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D417" w14:textId="7B556A57" w:rsidR="00BD0FB8" w:rsidRDefault="00404B57" w:rsidP="002141E6">
      <w:pPr>
        <w:tabs>
          <w:tab w:val="left" w:pos="3261"/>
        </w:tabs>
        <w:jc w:val="center"/>
        <w:rPr>
          <w:b/>
          <w:u w:val="single"/>
        </w:rPr>
      </w:pPr>
      <w:r>
        <w:rPr>
          <w:b/>
          <w:u w:val="single"/>
        </w:rPr>
        <w:t xml:space="preserve">Communication &amp; Language </w:t>
      </w:r>
      <w:r w:rsidR="00BD0FB8" w:rsidRPr="00BD0FB8">
        <w:rPr>
          <w:b/>
          <w:u w:val="single"/>
        </w:rPr>
        <w:t xml:space="preserve">Child </w:t>
      </w:r>
      <w:r w:rsidR="00181FF6">
        <w:rPr>
          <w:b/>
          <w:u w:val="single"/>
        </w:rPr>
        <w:t>Monitoring</w:t>
      </w:r>
      <w:r w:rsidR="007207AE">
        <w:rPr>
          <w:b/>
          <w:u w:val="single"/>
        </w:rPr>
        <w:t xml:space="preserve"> - Audit</w:t>
      </w:r>
      <w:r w:rsidR="009538BD">
        <w:rPr>
          <w:b/>
          <w:u w:val="single"/>
        </w:rPr>
        <w:t xml:space="preserve"> </w:t>
      </w:r>
      <w:r w:rsidR="00BD0FB8" w:rsidRPr="00BD0FB8">
        <w:rPr>
          <w:b/>
          <w:u w:val="single"/>
        </w:rPr>
        <w:t xml:space="preserve">Tool </w:t>
      </w:r>
      <w:r>
        <w:rPr>
          <w:b/>
          <w:u w:val="single"/>
        </w:rPr>
        <w:t>(</w:t>
      </w:r>
      <w:r w:rsidR="00BD0FB8" w:rsidRPr="00BD0FB8">
        <w:rPr>
          <w:b/>
          <w:u w:val="single"/>
        </w:rPr>
        <w:t>Southampton</w:t>
      </w:r>
      <w:r>
        <w:rPr>
          <w:b/>
          <w:u w:val="single"/>
        </w:rPr>
        <w:t>)</w:t>
      </w:r>
      <w:r w:rsidR="00F42C45" w:rsidRPr="00F42C45">
        <w:rPr>
          <w:noProof/>
        </w:rPr>
        <w:t xml:space="preserve"> </w:t>
      </w:r>
    </w:p>
    <w:p w14:paraId="1D12D18C" w14:textId="77777777" w:rsidR="007B4C75" w:rsidRPr="00615A27" w:rsidRDefault="007B4C75" w:rsidP="002141E6">
      <w:pPr>
        <w:tabs>
          <w:tab w:val="left" w:pos="3261"/>
        </w:tabs>
        <w:jc w:val="center"/>
        <w:rPr>
          <w:b/>
          <w:sz w:val="12"/>
          <w:szCs w:val="12"/>
          <w:u w:val="single"/>
        </w:rPr>
      </w:pPr>
    </w:p>
    <w:tbl>
      <w:tblPr>
        <w:tblStyle w:val="TableGrid"/>
        <w:tblW w:w="15735" w:type="dxa"/>
        <w:tblInd w:w="-572" w:type="dxa"/>
        <w:tblLook w:val="04A0" w:firstRow="1" w:lastRow="0" w:firstColumn="1" w:lastColumn="0" w:noHBand="0" w:noVBand="1"/>
      </w:tblPr>
      <w:tblGrid>
        <w:gridCol w:w="790"/>
        <w:gridCol w:w="486"/>
        <w:gridCol w:w="309"/>
        <w:gridCol w:w="794"/>
        <w:gridCol w:w="794"/>
        <w:gridCol w:w="794"/>
        <w:gridCol w:w="797"/>
        <w:gridCol w:w="236"/>
        <w:gridCol w:w="1379"/>
        <w:gridCol w:w="1418"/>
        <w:gridCol w:w="1417"/>
        <w:gridCol w:w="1276"/>
        <w:gridCol w:w="1843"/>
        <w:gridCol w:w="3402"/>
      </w:tblGrid>
      <w:tr w:rsidR="00B72B8B" w:rsidRPr="007B4C75" w14:paraId="74268A2B" w14:textId="6A60EBBF" w:rsidTr="00532984">
        <w:tc>
          <w:tcPr>
            <w:tcW w:w="1276" w:type="dxa"/>
            <w:gridSpan w:val="2"/>
            <w:tcBorders>
              <w:bottom w:val="single" w:sz="4" w:space="0" w:color="auto"/>
              <w:right w:val="single" w:sz="4" w:space="0" w:color="auto"/>
            </w:tcBorders>
            <w:vAlign w:val="center"/>
          </w:tcPr>
          <w:p w14:paraId="135E7538" w14:textId="2AC180B3" w:rsidR="00B72B8B" w:rsidRPr="007B4C75" w:rsidRDefault="00B72B8B" w:rsidP="00615A27">
            <w:pPr>
              <w:tabs>
                <w:tab w:val="left" w:pos="3261"/>
              </w:tabs>
              <w:rPr>
                <w:rFonts w:asciiTheme="minorHAnsi" w:hAnsiTheme="minorHAnsi" w:cstheme="minorHAnsi"/>
                <w:b/>
                <w:sz w:val="18"/>
                <w:szCs w:val="18"/>
              </w:rPr>
            </w:pPr>
            <w:r w:rsidRPr="007B4C75">
              <w:rPr>
                <w:rFonts w:asciiTheme="minorHAnsi" w:hAnsiTheme="minorHAnsi" w:cstheme="minorHAnsi"/>
                <w:b/>
                <w:sz w:val="18"/>
                <w:szCs w:val="18"/>
              </w:rPr>
              <w:t>Child’s Name:</w:t>
            </w:r>
          </w:p>
        </w:tc>
        <w:tc>
          <w:tcPr>
            <w:tcW w:w="3488" w:type="dxa"/>
            <w:gridSpan w:val="5"/>
            <w:tcBorders>
              <w:left w:val="single" w:sz="4" w:space="0" w:color="auto"/>
              <w:bottom w:val="single" w:sz="4" w:space="0" w:color="auto"/>
              <w:right w:val="single" w:sz="4" w:space="0" w:color="auto"/>
            </w:tcBorders>
            <w:vAlign w:val="center"/>
          </w:tcPr>
          <w:p w14:paraId="431D4FF5" w14:textId="77777777" w:rsidR="00B72B8B" w:rsidRPr="007B4C75" w:rsidRDefault="00B72B8B" w:rsidP="00615A27">
            <w:pPr>
              <w:tabs>
                <w:tab w:val="left" w:pos="3261"/>
              </w:tabs>
              <w:rPr>
                <w:rFonts w:asciiTheme="minorHAnsi" w:hAnsiTheme="minorHAnsi" w:cstheme="minorHAnsi"/>
                <w:b/>
                <w:sz w:val="18"/>
                <w:szCs w:val="18"/>
              </w:rPr>
            </w:pPr>
          </w:p>
        </w:tc>
        <w:tc>
          <w:tcPr>
            <w:tcW w:w="236" w:type="dxa"/>
            <w:vMerge w:val="restart"/>
            <w:tcBorders>
              <w:top w:val="nil"/>
              <w:left w:val="single" w:sz="4" w:space="0" w:color="auto"/>
              <w:bottom w:val="nil"/>
              <w:right w:val="single" w:sz="4" w:space="0" w:color="auto"/>
            </w:tcBorders>
            <w:shd w:val="clear" w:color="auto" w:fill="auto"/>
            <w:vAlign w:val="center"/>
          </w:tcPr>
          <w:p w14:paraId="5F8B1F34" w14:textId="24F931FE" w:rsidR="00B72B8B" w:rsidRPr="007B4C75" w:rsidRDefault="00B72B8B" w:rsidP="00615A27">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61AAE52B" w14:textId="06FFB551" w:rsidR="00B72B8B" w:rsidRPr="007B4C75" w:rsidRDefault="00B72B8B" w:rsidP="00532984">
            <w:pPr>
              <w:tabs>
                <w:tab w:val="left" w:pos="3261"/>
              </w:tabs>
              <w:spacing w:line="360" w:lineRule="auto"/>
              <w:rPr>
                <w:rFonts w:asciiTheme="minorHAnsi" w:hAnsiTheme="minorHAnsi" w:cstheme="minorHAnsi"/>
                <w:b/>
                <w:sz w:val="18"/>
                <w:szCs w:val="18"/>
              </w:rPr>
            </w:pPr>
            <w:r>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2B39057E" w14:textId="77777777" w:rsidR="00B72B8B" w:rsidRPr="007B4C75" w:rsidRDefault="00B72B8B"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6588F681" w14:textId="05550F4F" w:rsidR="00B72B8B" w:rsidRPr="007B4C75" w:rsidRDefault="00B72B8B" w:rsidP="00532984">
            <w:pPr>
              <w:tabs>
                <w:tab w:val="left" w:pos="3261"/>
              </w:tabs>
              <w:rPr>
                <w:rFonts w:asciiTheme="minorHAnsi" w:hAnsiTheme="minorHAnsi" w:cstheme="minorHAnsi"/>
                <w:b/>
                <w:sz w:val="18"/>
                <w:szCs w:val="18"/>
              </w:rPr>
            </w:pPr>
            <w:r>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13A96F76" w14:textId="54413B33" w:rsidR="00B72B8B" w:rsidRPr="007B4C75" w:rsidRDefault="00B72B8B"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690A2DE2" w14:textId="1B64E18F" w:rsidR="00B72B8B" w:rsidRPr="007B4C75" w:rsidRDefault="00B72B8B" w:rsidP="00532984">
            <w:pPr>
              <w:tabs>
                <w:tab w:val="left" w:pos="3261"/>
              </w:tabs>
              <w:rPr>
                <w:rFonts w:asciiTheme="minorHAnsi" w:hAnsiTheme="minorHAnsi" w:cstheme="minorHAnsi"/>
                <w:b/>
                <w:sz w:val="18"/>
                <w:szCs w:val="18"/>
              </w:rPr>
            </w:pPr>
            <w:r>
              <w:rPr>
                <w:rFonts w:asciiTheme="minorHAnsi" w:hAnsiTheme="minorHAnsi" w:cstheme="minorHAnsi"/>
                <w:b/>
                <w:sz w:val="18"/>
                <w:szCs w:val="18"/>
              </w:rPr>
              <w:t>Key Worker/SEN</w:t>
            </w:r>
            <w:r w:rsidR="005100D8">
              <w:rPr>
                <w:rFonts w:asciiTheme="minorHAnsi" w:hAnsiTheme="minorHAnsi" w:cstheme="minorHAnsi"/>
                <w:b/>
                <w:sz w:val="18"/>
                <w:szCs w:val="18"/>
              </w:rPr>
              <w:t>D</w:t>
            </w:r>
            <w:r>
              <w:rPr>
                <w:rFonts w:asciiTheme="minorHAnsi" w:hAnsiTheme="minorHAnsi" w:cstheme="minorHAnsi"/>
                <w:b/>
                <w:sz w:val="18"/>
                <w:szCs w:val="18"/>
              </w:rPr>
              <w:t>Co</w:t>
            </w:r>
          </w:p>
        </w:tc>
        <w:tc>
          <w:tcPr>
            <w:tcW w:w="3402" w:type="dxa"/>
            <w:tcBorders>
              <w:left w:val="single" w:sz="4" w:space="0" w:color="auto"/>
            </w:tcBorders>
            <w:vAlign w:val="center"/>
          </w:tcPr>
          <w:p w14:paraId="2340EF75" w14:textId="77777777" w:rsidR="00B72B8B" w:rsidRPr="007B4C75" w:rsidRDefault="00B72B8B" w:rsidP="00615A27">
            <w:pPr>
              <w:tabs>
                <w:tab w:val="left" w:pos="3261"/>
              </w:tabs>
              <w:rPr>
                <w:rFonts w:asciiTheme="minorHAnsi" w:hAnsiTheme="minorHAnsi" w:cstheme="minorHAnsi"/>
                <w:b/>
                <w:sz w:val="18"/>
                <w:szCs w:val="18"/>
              </w:rPr>
            </w:pPr>
          </w:p>
        </w:tc>
      </w:tr>
      <w:tr w:rsidR="00B72B8B" w:rsidRPr="007B4C75" w14:paraId="45A1B2CB" w14:textId="72907726" w:rsidTr="00532984">
        <w:tc>
          <w:tcPr>
            <w:tcW w:w="1276" w:type="dxa"/>
            <w:gridSpan w:val="2"/>
            <w:tcBorders>
              <w:top w:val="single" w:sz="4" w:space="0" w:color="auto"/>
              <w:left w:val="single" w:sz="4" w:space="0" w:color="auto"/>
              <w:bottom w:val="single" w:sz="4" w:space="0" w:color="auto"/>
              <w:right w:val="single" w:sz="4" w:space="0" w:color="auto"/>
            </w:tcBorders>
            <w:vAlign w:val="center"/>
          </w:tcPr>
          <w:p w14:paraId="5A75E4CA" w14:textId="597CFF6D" w:rsidR="00B72B8B" w:rsidRPr="007B4C75" w:rsidRDefault="00B72B8B" w:rsidP="00615A27">
            <w:pPr>
              <w:tabs>
                <w:tab w:val="left" w:pos="3261"/>
              </w:tabs>
              <w:rPr>
                <w:rFonts w:asciiTheme="minorHAnsi" w:hAnsiTheme="minorHAnsi" w:cstheme="minorHAnsi"/>
                <w:b/>
                <w:sz w:val="18"/>
                <w:szCs w:val="18"/>
              </w:rPr>
            </w:pPr>
            <w:r>
              <w:rPr>
                <w:rFonts w:asciiTheme="minorHAnsi" w:hAnsiTheme="minorHAnsi" w:cstheme="minorHAnsi"/>
                <w:b/>
                <w:sz w:val="18"/>
                <w:szCs w:val="18"/>
              </w:rPr>
              <w:t>Date of Birth:</w:t>
            </w:r>
          </w:p>
        </w:tc>
        <w:tc>
          <w:tcPr>
            <w:tcW w:w="3488" w:type="dxa"/>
            <w:gridSpan w:val="5"/>
            <w:tcBorders>
              <w:top w:val="single" w:sz="4" w:space="0" w:color="auto"/>
              <w:left w:val="single" w:sz="4" w:space="0" w:color="auto"/>
              <w:bottom w:val="single" w:sz="4" w:space="0" w:color="auto"/>
              <w:right w:val="single" w:sz="4" w:space="0" w:color="auto"/>
            </w:tcBorders>
            <w:vAlign w:val="center"/>
          </w:tcPr>
          <w:p w14:paraId="0217DB74" w14:textId="77777777" w:rsidR="00B72B8B" w:rsidRPr="007B4C75" w:rsidRDefault="00B72B8B" w:rsidP="00615A27">
            <w:pPr>
              <w:tabs>
                <w:tab w:val="left" w:pos="3261"/>
              </w:tabs>
              <w:rPr>
                <w:rFonts w:asciiTheme="minorHAnsi" w:hAnsiTheme="minorHAnsi" w:cstheme="minorHAnsi"/>
                <w:b/>
                <w:sz w:val="18"/>
                <w:szCs w:val="18"/>
              </w:rPr>
            </w:pPr>
          </w:p>
        </w:tc>
        <w:tc>
          <w:tcPr>
            <w:tcW w:w="236" w:type="dxa"/>
            <w:vMerge/>
            <w:tcBorders>
              <w:top w:val="nil"/>
              <w:left w:val="single" w:sz="4" w:space="0" w:color="auto"/>
              <w:bottom w:val="nil"/>
              <w:right w:val="single" w:sz="4" w:space="0" w:color="auto"/>
            </w:tcBorders>
            <w:shd w:val="clear" w:color="auto" w:fill="auto"/>
            <w:vAlign w:val="center"/>
          </w:tcPr>
          <w:p w14:paraId="734941DC" w14:textId="2EB4AE03" w:rsidR="00B72B8B" w:rsidRPr="007B4C75" w:rsidRDefault="00B72B8B" w:rsidP="00615A27">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32F6EAFD" w14:textId="64848061" w:rsidR="00B72B8B" w:rsidRPr="007B4C75" w:rsidRDefault="00B72B8B" w:rsidP="00532984">
            <w:pPr>
              <w:tabs>
                <w:tab w:val="left" w:pos="3261"/>
              </w:tabs>
              <w:spacing w:line="360" w:lineRule="auto"/>
              <w:rPr>
                <w:rFonts w:asciiTheme="minorHAnsi" w:hAnsiTheme="minorHAnsi" w:cstheme="minorHAnsi"/>
                <w:b/>
                <w:sz w:val="18"/>
                <w:szCs w:val="18"/>
              </w:rPr>
            </w:pPr>
            <w:r>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62BF0CAC" w14:textId="77777777" w:rsidR="00B72B8B" w:rsidRPr="007B4C75" w:rsidRDefault="00B72B8B"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2245C857" w14:textId="20FB4627" w:rsidR="00B72B8B" w:rsidRPr="007B4C75" w:rsidRDefault="00B72B8B" w:rsidP="00532984">
            <w:pPr>
              <w:tabs>
                <w:tab w:val="left" w:pos="3261"/>
              </w:tabs>
              <w:rPr>
                <w:rFonts w:asciiTheme="minorHAnsi" w:hAnsiTheme="minorHAnsi" w:cstheme="minorHAnsi"/>
                <w:b/>
                <w:sz w:val="18"/>
                <w:szCs w:val="18"/>
              </w:rPr>
            </w:pPr>
            <w:r>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437D70D8" w14:textId="5265B10B" w:rsidR="00B72B8B" w:rsidRPr="007B4C75" w:rsidRDefault="00B72B8B"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1F0D544C" w14:textId="082DDCB5" w:rsidR="00B72B8B" w:rsidRPr="007B4C75" w:rsidRDefault="00B72B8B" w:rsidP="00532984">
            <w:pPr>
              <w:tabs>
                <w:tab w:val="left" w:pos="3261"/>
              </w:tabs>
              <w:rPr>
                <w:rFonts w:asciiTheme="minorHAnsi" w:hAnsiTheme="minorHAnsi" w:cstheme="minorHAnsi"/>
                <w:b/>
                <w:sz w:val="18"/>
                <w:szCs w:val="18"/>
              </w:rPr>
            </w:pPr>
            <w:r w:rsidRPr="0071299A">
              <w:rPr>
                <w:rFonts w:asciiTheme="minorHAnsi" w:hAnsiTheme="minorHAnsi" w:cstheme="minorHAnsi"/>
                <w:b/>
                <w:sz w:val="18"/>
                <w:szCs w:val="18"/>
              </w:rPr>
              <w:t>Key Worker/SEN</w:t>
            </w:r>
            <w:r w:rsidR="005100D8">
              <w:rPr>
                <w:rFonts w:asciiTheme="minorHAnsi" w:hAnsiTheme="minorHAnsi" w:cstheme="minorHAnsi"/>
                <w:b/>
                <w:sz w:val="18"/>
                <w:szCs w:val="18"/>
              </w:rPr>
              <w:t>D</w:t>
            </w:r>
            <w:r w:rsidRPr="0071299A">
              <w:rPr>
                <w:rFonts w:asciiTheme="minorHAnsi" w:hAnsiTheme="minorHAnsi" w:cstheme="minorHAnsi"/>
                <w:b/>
                <w:sz w:val="18"/>
                <w:szCs w:val="18"/>
              </w:rPr>
              <w:t>Co</w:t>
            </w:r>
          </w:p>
        </w:tc>
        <w:tc>
          <w:tcPr>
            <w:tcW w:w="3402" w:type="dxa"/>
            <w:tcBorders>
              <w:left w:val="single" w:sz="4" w:space="0" w:color="auto"/>
            </w:tcBorders>
            <w:vAlign w:val="center"/>
          </w:tcPr>
          <w:p w14:paraId="2B37F27A" w14:textId="77777777" w:rsidR="00B72B8B" w:rsidRPr="007B4C75" w:rsidRDefault="00B72B8B" w:rsidP="00615A27">
            <w:pPr>
              <w:tabs>
                <w:tab w:val="left" w:pos="3261"/>
              </w:tabs>
              <w:rPr>
                <w:rFonts w:asciiTheme="minorHAnsi" w:hAnsiTheme="minorHAnsi" w:cstheme="minorHAnsi"/>
                <w:b/>
                <w:sz w:val="18"/>
                <w:szCs w:val="18"/>
              </w:rPr>
            </w:pPr>
          </w:p>
        </w:tc>
      </w:tr>
      <w:tr w:rsidR="008A19A8" w:rsidRPr="007B4C75" w14:paraId="6D117A71" w14:textId="30B4EC07" w:rsidTr="00532984">
        <w:tc>
          <w:tcPr>
            <w:tcW w:w="790" w:type="dxa"/>
            <w:vMerge w:val="restart"/>
            <w:tcBorders>
              <w:left w:val="single" w:sz="4" w:space="0" w:color="auto"/>
              <w:right w:val="single" w:sz="4" w:space="0" w:color="auto"/>
            </w:tcBorders>
            <w:vAlign w:val="center"/>
          </w:tcPr>
          <w:p w14:paraId="3B00625D" w14:textId="2CA45F94" w:rsidR="008A19A8" w:rsidRPr="007B4C75" w:rsidRDefault="008A19A8" w:rsidP="00615A27">
            <w:pPr>
              <w:tabs>
                <w:tab w:val="left" w:pos="3261"/>
              </w:tabs>
              <w:rPr>
                <w:rFonts w:asciiTheme="minorHAnsi" w:hAnsiTheme="minorHAnsi" w:cstheme="minorHAnsi"/>
                <w:b/>
                <w:sz w:val="18"/>
                <w:szCs w:val="18"/>
              </w:rPr>
            </w:pPr>
            <w:r>
              <w:rPr>
                <w:rFonts w:asciiTheme="minorHAnsi" w:hAnsiTheme="minorHAnsi" w:cstheme="minorHAnsi"/>
                <w:b/>
                <w:sz w:val="18"/>
                <w:szCs w:val="18"/>
              </w:rPr>
              <w:t>M / F</w:t>
            </w:r>
          </w:p>
        </w:tc>
        <w:tc>
          <w:tcPr>
            <w:tcW w:w="795" w:type="dxa"/>
            <w:gridSpan w:val="2"/>
            <w:vMerge w:val="restart"/>
            <w:tcBorders>
              <w:top w:val="single" w:sz="4" w:space="0" w:color="auto"/>
              <w:left w:val="single" w:sz="4" w:space="0" w:color="auto"/>
              <w:right w:val="single" w:sz="4" w:space="0" w:color="auto"/>
            </w:tcBorders>
            <w:vAlign w:val="center"/>
          </w:tcPr>
          <w:p w14:paraId="0A763AC2" w14:textId="7592C81A" w:rsidR="008A19A8" w:rsidRPr="007B4C75" w:rsidRDefault="008A19A8" w:rsidP="00615A27">
            <w:pPr>
              <w:tabs>
                <w:tab w:val="left" w:pos="3261"/>
              </w:tabs>
              <w:rPr>
                <w:rFonts w:asciiTheme="minorHAnsi" w:hAnsiTheme="minorHAnsi" w:cstheme="minorHAnsi"/>
                <w:b/>
                <w:sz w:val="18"/>
                <w:szCs w:val="18"/>
              </w:rPr>
            </w:pPr>
            <w:r>
              <w:rPr>
                <w:rFonts w:asciiTheme="minorHAnsi" w:hAnsiTheme="minorHAnsi" w:cstheme="minorHAnsi"/>
                <w:b/>
                <w:sz w:val="18"/>
                <w:szCs w:val="18"/>
              </w:rPr>
              <w:t>SEN</w:t>
            </w:r>
          </w:p>
        </w:tc>
        <w:tc>
          <w:tcPr>
            <w:tcW w:w="794" w:type="dxa"/>
            <w:vMerge w:val="restart"/>
            <w:tcBorders>
              <w:top w:val="single" w:sz="4" w:space="0" w:color="auto"/>
              <w:left w:val="single" w:sz="4" w:space="0" w:color="auto"/>
              <w:right w:val="single" w:sz="4" w:space="0" w:color="auto"/>
            </w:tcBorders>
            <w:vAlign w:val="center"/>
          </w:tcPr>
          <w:p w14:paraId="12E93199" w14:textId="77C073B8" w:rsidR="008A19A8" w:rsidRPr="007B4C75" w:rsidRDefault="008A19A8" w:rsidP="00615A27">
            <w:pPr>
              <w:tabs>
                <w:tab w:val="left" w:pos="3261"/>
              </w:tabs>
              <w:ind w:left="27"/>
              <w:rPr>
                <w:rFonts w:asciiTheme="minorHAnsi" w:hAnsiTheme="minorHAnsi" w:cstheme="minorHAnsi"/>
                <w:b/>
                <w:sz w:val="18"/>
                <w:szCs w:val="18"/>
              </w:rPr>
            </w:pPr>
            <w:r>
              <w:rPr>
                <w:rFonts w:asciiTheme="minorHAnsi" w:hAnsiTheme="minorHAnsi" w:cstheme="minorHAnsi"/>
                <w:b/>
                <w:sz w:val="18"/>
                <w:szCs w:val="18"/>
              </w:rPr>
              <w:t xml:space="preserve">EAL       </w:t>
            </w:r>
          </w:p>
        </w:tc>
        <w:tc>
          <w:tcPr>
            <w:tcW w:w="794" w:type="dxa"/>
            <w:vMerge w:val="restart"/>
            <w:tcBorders>
              <w:top w:val="single" w:sz="4" w:space="0" w:color="auto"/>
              <w:left w:val="single" w:sz="4" w:space="0" w:color="auto"/>
              <w:right w:val="single" w:sz="4" w:space="0" w:color="auto"/>
            </w:tcBorders>
            <w:vAlign w:val="center"/>
          </w:tcPr>
          <w:p w14:paraId="043379E8" w14:textId="4D4AFCE7" w:rsidR="008A19A8" w:rsidRPr="007B4C75" w:rsidRDefault="008A19A8" w:rsidP="00615A27">
            <w:pPr>
              <w:tabs>
                <w:tab w:val="left" w:pos="3261"/>
              </w:tabs>
              <w:ind w:left="27"/>
              <w:rPr>
                <w:rFonts w:asciiTheme="minorHAnsi" w:hAnsiTheme="minorHAnsi" w:cstheme="minorHAnsi"/>
                <w:b/>
                <w:sz w:val="18"/>
                <w:szCs w:val="18"/>
              </w:rPr>
            </w:pPr>
            <w:proofErr w:type="gramStart"/>
            <w:r>
              <w:rPr>
                <w:rFonts w:asciiTheme="minorHAnsi" w:hAnsiTheme="minorHAnsi" w:cstheme="minorHAnsi"/>
                <w:b/>
                <w:sz w:val="18"/>
                <w:szCs w:val="18"/>
              </w:rPr>
              <w:t xml:space="preserve">2  </w:t>
            </w:r>
            <w:r w:rsidR="00532984">
              <w:rPr>
                <w:rFonts w:asciiTheme="minorHAnsi" w:hAnsiTheme="minorHAnsi" w:cstheme="minorHAnsi"/>
                <w:b/>
                <w:sz w:val="18"/>
                <w:szCs w:val="18"/>
              </w:rPr>
              <w:t>Y</w:t>
            </w:r>
            <w:r>
              <w:rPr>
                <w:rFonts w:asciiTheme="minorHAnsi" w:hAnsiTheme="minorHAnsi" w:cstheme="minorHAnsi"/>
                <w:b/>
                <w:sz w:val="18"/>
                <w:szCs w:val="18"/>
              </w:rPr>
              <w:t>O</w:t>
            </w:r>
            <w:proofErr w:type="gramEnd"/>
          </w:p>
        </w:tc>
        <w:tc>
          <w:tcPr>
            <w:tcW w:w="794" w:type="dxa"/>
            <w:vMerge w:val="restart"/>
            <w:tcBorders>
              <w:top w:val="single" w:sz="4" w:space="0" w:color="auto"/>
              <w:left w:val="single" w:sz="4" w:space="0" w:color="auto"/>
              <w:right w:val="single" w:sz="4" w:space="0" w:color="auto"/>
            </w:tcBorders>
            <w:vAlign w:val="center"/>
          </w:tcPr>
          <w:p w14:paraId="51B70336" w14:textId="361FFCD6" w:rsidR="008A19A8" w:rsidRPr="007B4C75" w:rsidRDefault="008A19A8" w:rsidP="00615A27">
            <w:pPr>
              <w:tabs>
                <w:tab w:val="left" w:pos="3261"/>
              </w:tabs>
              <w:rPr>
                <w:rFonts w:asciiTheme="minorHAnsi" w:hAnsiTheme="minorHAnsi" w:cstheme="minorHAnsi"/>
                <w:b/>
                <w:sz w:val="18"/>
                <w:szCs w:val="18"/>
              </w:rPr>
            </w:pPr>
            <w:r>
              <w:rPr>
                <w:rFonts w:asciiTheme="minorHAnsi" w:hAnsiTheme="minorHAnsi" w:cstheme="minorHAnsi"/>
                <w:b/>
                <w:sz w:val="18"/>
                <w:szCs w:val="18"/>
              </w:rPr>
              <w:t>LAC</w:t>
            </w:r>
          </w:p>
        </w:tc>
        <w:tc>
          <w:tcPr>
            <w:tcW w:w="797" w:type="dxa"/>
            <w:vMerge w:val="restart"/>
            <w:tcBorders>
              <w:top w:val="single" w:sz="4" w:space="0" w:color="auto"/>
              <w:left w:val="single" w:sz="4" w:space="0" w:color="auto"/>
              <w:right w:val="single" w:sz="4" w:space="0" w:color="auto"/>
            </w:tcBorders>
            <w:vAlign w:val="center"/>
          </w:tcPr>
          <w:p w14:paraId="2C567B65" w14:textId="676C1384" w:rsidR="008A19A8" w:rsidRPr="007B4C75" w:rsidRDefault="008A19A8" w:rsidP="00615A27">
            <w:pPr>
              <w:tabs>
                <w:tab w:val="left" w:pos="3261"/>
              </w:tabs>
              <w:rPr>
                <w:rFonts w:asciiTheme="minorHAnsi" w:hAnsiTheme="minorHAnsi" w:cstheme="minorHAnsi"/>
                <w:b/>
                <w:sz w:val="18"/>
                <w:szCs w:val="18"/>
              </w:rPr>
            </w:pPr>
            <w:r>
              <w:rPr>
                <w:rFonts w:asciiTheme="minorHAnsi" w:hAnsiTheme="minorHAnsi" w:cstheme="minorHAnsi"/>
                <w:b/>
                <w:sz w:val="18"/>
                <w:szCs w:val="18"/>
              </w:rPr>
              <w:t>EYPP</w:t>
            </w:r>
          </w:p>
        </w:tc>
        <w:tc>
          <w:tcPr>
            <w:tcW w:w="236" w:type="dxa"/>
            <w:vMerge/>
            <w:tcBorders>
              <w:top w:val="nil"/>
              <w:left w:val="single" w:sz="4" w:space="0" w:color="auto"/>
              <w:bottom w:val="nil"/>
              <w:right w:val="single" w:sz="4" w:space="0" w:color="auto"/>
            </w:tcBorders>
            <w:shd w:val="clear" w:color="auto" w:fill="auto"/>
            <w:vAlign w:val="center"/>
          </w:tcPr>
          <w:p w14:paraId="24C5812B" w14:textId="1A9A4D52" w:rsidR="008A19A8" w:rsidRPr="007B4C75" w:rsidRDefault="008A19A8" w:rsidP="00615A27">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4A77B2C1" w14:textId="2C9511D7" w:rsidR="008A19A8" w:rsidRPr="007B4C75" w:rsidRDefault="008A19A8" w:rsidP="00532984">
            <w:pPr>
              <w:tabs>
                <w:tab w:val="left" w:pos="3261"/>
              </w:tabs>
              <w:spacing w:line="360" w:lineRule="auto"/>
              <w:rPr>
                <w:rFonts w:asciiTheme="minorHAnsi" w:hAnsiTheme="minorHAnsi" w:cstheme="minorHAnsi"/>
                <w:b/>
                <w:sz w:val="18"/>
                <w:szCs w:val="18"/>
              </w:rPr>
            </w:pPr>
            <w:r>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489F2097" w14:textId="77777777" w:rsidR="008A19A8" w:rsidRPr="007B4C75" w:rsidRDefault="008A19A8"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70058D74" w14:textId="701AA0FE" w:rsidR="008A19A8" w:rsidRPr="007B4C75" w:rsidRDefault="008A19A8" w:rsidP="00532984">
            <w:pPr>
              <w:tabs>
                <w:tab w:val="left" w:pos="3261"/>
              </w:tabs>
              <w:rPr>
                <w:rFonts w:asciiTheme="minorHAnsi" w:hAnsiTheme="minorHAnsi" w:cstheme="minorHAnsi"/>
                <w:b/>
                <w:sz w:val="18"/>
                <w:szCs w:val="18"/>
              </w:rPr>
            </w:pPr>
            <w:r>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5C15C427" w14:textId="6A23872C" w:rsidR="008A19A8" w:rsidRPr="007B4C75" w:rsidRDefault="008A19A8"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233E5292" w14:textId="1D21B95E" w:rsidR="008A19A8" w:rsidRPr="007B4C75" w:rsidRDefault="008A19A8" w:rsidP="00532984">
            <w:pPr>
              <w:tabs>
                <w:tab w:val="left" w:pos="3261"/>
              </w:tabs>
              <w:rPr>
                <w:rFonts w:asciiTheme="minorHAnsi" w:hAnsiTheme="minorHAnsi" w:cstheme="minorHAnsi"/>
                <w:b/>
                <w:sz w:val="18"/>
                <w:szCs w:val="18"/>
              </w:rPr>
            </w:pPr>
            <w:r w:rsidRPr="0071299A">
              <w:rPr>
                <w:rFonts w:asciiTheme="minorHAnsi" w:hAnsiTheme="minorHAnsi" w:cstheme="minorHAnsi"/>
                <w:b/>
                <w:sz w:val="18"/>
                <w:szCs w:val="18"/>
              </w:rPr>
              <w:t>Key Worker/SEN</w:t>
            </w:r>
            <w:r>
              <w:rPr>
                <w:rFonts w:asciiTheme="minorHAnsi" w:hAnsiTheme="minorHAnsi" w:cstheme="minorHAnsi"/>
                <w:b/>
                <w:sz w:val="18"/>
                <w:szCs w:val="18"/>
              </w:rPr>
              <w:t>D</w:t>
            </w:r>
            <w:r w:rsidRPr="0071299A">
              <w:rPr>
                <w:rFonts w:asciiTheme="minorHAnsi" w:hAnsiTheme="minorHAnsi" w:cstheme="minorHAnsi"/>
                <w:b/>
                <w:sz w:val="18"/>
                <w:szCs w:val="18"/>
              </w:rPr>
              <w:t>Co</w:t>
            </w:r>
          </w:p>
        </w:tc>
        <w:tc>
          <w:tcPr>
            <w:tcW w:w="3402" w:type="dxa"/>
            <w:tcBorders>
              <w:left w:val="single" w:sz="4" w:space="0" w:color="auto"/>
            </w:tcBorders>
            <w:vAlign w:val="center"/>
          </w:tcPr>
          <w:p w14:paraId="27CF98B8" w14:textId="77777777" w:rsidR="008A19A8" w:rsidRPr="007B4C75" w:rsidRDefault="008A19A8" w:rsidP="00615A27">
            <w:pPr>
              <w:tabs>
                <w:tab w:val="left" w:pos="3261"/>
              </w:tabs>
              <w:rPr>
                <w:rFonts w:asciiTheme="minorHAnsi" w:hAnsiTheme="minorHAnsi" w:cstheme="minorHAnsi"/>
                <w:b/>
                <w:sz w:val="18"/>
                <w:szCs w:val="18"/>
              </w:rPr>
            </w:pPr>
          </w:p>
        </w:tc>
      </w:tr>
      <w:tr w:rsidR="008A19A8" w:rsidRPr="007B4C75" w14:paraId="00DB4765" w14:textId="77777777" w:rsidTr="00532984">
        <w:tc>
          <w:tcPr>
            <w:tcW w:w="790" w:type="dxa"/>
            <w:vMerge/>
            <w:tcBorders>
              <w:left w:val="single" w:sz="4" w:space="0" w:color="auto"/>
              <w:right w:val="single" w:sz="4" w:space="0" w:color="auto"/>
            </w:tcBorders>
            <w:vAlign w:val="center"/>
          </w:tcPr>
          <w:p w14:paraId="2022609C" w14:textId="77777777" w:rsidR="008A19A8" w:rsidRDefault="008A19A8" w:rsidP="005100D8">
            <w:pPr>
              <w:tabs>
                <w:tab w:val="left" w:pos="3261"/>
              </w:tabs>
              <w:rPr>
                <w:rFonts w:asciiTheme="minorHAnsi" w:hAnsiTheme="minorHAnsi" w:cstheme="minorHAnsi"/>
                <w:b/>
                <w:sz w:val="18"/>
                <w:szCs w:val="18"/>
              </w:rPr>
            </w:pPr>
          </w:p>
        </w:tc>
        <w:tc>
          <w:tcPr>
            <w:tcW w:w="795" w:type="dxa"/>
            <w:gridSpan w:val="2"/>
            <w:vMerge/>
            <w:tcBorders>
              <w:left w:val="single" w:sz="4" w:space="0" w:color="auto"/>
              <w:bottom w:val="single" w:sz="4" w:space="0" w:color="auto"/>
              <w:right w:val="single" w:sz="4" w:space="0" w:color="auto"/>
            </w:tcBorders>
            <w:vAlign w:val="center"/>
          </w:tcPr>
          <w:p w14:paraId="61E11736" w14:textId="77777777" w:rsidR="008A19A8" w:rsidRDefault="008A19A8" w:rsidP="005100D8">
            <w:pPr>
              <w:tabs>
                <w:tab w:val="left" w:pos="3261"/>
              </w:tabs>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13446AF4" w14:textId="77777777" w:rsidR="008A19A8" w:rsidRDefault="008A19A8" w:rsidP="005100D8">
            <w:pPr>
              <w:tabs>
                <w:tab w:val="left" w:pos="3261"/>
              </w:tabs>
              <w:ind w:left="27"/>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42C7E18A" w14:textId="77777777" w:rsidR="008A19A8" w:rsidRDefault="008A19A8" w:rsidP="005100D8">
            <w:pPr>
              <w:tabs>
                <w:tab w:val="left" w:pos="3261"/>
              </w:tabs>
              <w:ind w:left="27"/>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09244F3E" w14:textId="77777777" w:rsidR="008A19A8" w:rsidRDefault="008A19A8" w:rsidP="005100D8">
            <w:pPr>
              <w:tabs>
                <w:tab w:val="left" w:pos="3261"/>
              </w:tabs>
              <w:rPr>
                <w:rFonts w:asciiTheme="minorHAnsi" w:hAnsiTheme="minorHAnsi" w:cstheme="minorHAnsi"/>
                <w:b/>
                <w:sz w:val="18"/>
                <w:szCs w:val="18"/>
              </w:rPr>
            </w:pPr>
          </w:p>
        </w:tc>
        <w:tc>
          <w:tcPr>
            <w:tcW w:w="797" w:type="dxa"/>
            <w:vMerge/>
            <w:tcBorders>
              <w:left w:val="single" w:sz="4" w:space="0" w:color="auto"/>
              <w:bottom w:val="single" w:sz="4" w:space="0" w:color="auto"/>
              <w:right w:val="single" w:sz="4" w:space="0" w:color="auto"/>
            </w:tcBorders>
            <w:vAlign w:val="center"/>
          </w:tcPr>
          <w:p w14:paraId="5100A469" w14:textId="77777777" w:rsidR="008A19A8" w:rsidRDefault="008A19A8" w:rsidP="005100D8">
            <w:pPr>
              <w:tabs>
                <w:tab w:val="left" w:pos="3261"/>
              </w:tabs>
              <w:rPr>
                <w:rFonts w:asciiTheme="minorHAnsi" w:hAnsiTheme="minorHAnsi" w:cstheme="minorHAnsi"/>
                <w:b/>
                <w:sz w:val="18"/>
                <w:szCs w:val="18"/>
              </w:rPr>
            </w:pPr>
          </w:p>
        </w:tc>
        <w:tc>
          <w:tcPr>
            <w:tcW w:w="236" w:type="dxa"/>
            <w:tcBorders>
              <w:top w:val="nil"/>
              <w:left w:val="single" w:sz="4" w:space="0" w:color="auto"/>
              <w:bottom w:val="nil"/>
              <w:right w:val="single" w:sz="4" w:space="0" w:color="auto"/>
            </w:tcBorders>
            <w:shd w:val="clear" w:color="auto" w:fill="auto"/>
            <w:vAlign w:val="center"/>
          </w:tcPr>
          <w:p w14:paraId="20B03467" w14:textId="77777777" w:rsidR="008A19A8" w:rsidRPr="007B4C75" w:rsidRDefault="008A19A8" w:rsidP="005100D8">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22D7083F" w14:textId="4A9576E2" w:rsidR="008A19A8" w:rsidRDefault="008A19A8" w:rsidP="00532984">
            <w:pPr>
              <w:tabs>
                <w:tab w:val="left" w:pos="3261"/>
              </w:tabs>
              <w:spacing w:line="360" w:lineRule="auto"/>
              <w:rPr>
                <w:rFonts w:asciiTheme="minorHAnsi" w:hAnsiTheme="minorHAnsi" w:cstheme="minorHAnsi"/>
                <w:b/>
                <w:sz w:val="18"/>
                <w:szCs w:val="18"/>
              </w:rPr>
            </w:pPr>
            <w:r w:rsidRPr="00975227">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2E640E89" w14:textId="77777777" w:rsidR="008A19A8" w:rsidRPr="007B4C75" w:rsidRDefault="008A19A8"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4F8E79B5" w14:textId="63D901FF" w:rsidR="008A19A8" w:rsidRDefault="008A19A8" w:rsidP="00532984">
            <w:pPr>
              <w:tabs>
                <w:tab w:val="left" w:pos="3261"/>
              </w:tabs>
              <w:rPr>
                <w:rFonts w:asciiTheme="minorHAnsi" w:hAnsiTheme="minorHAnsi" w:cstheme="minorHAnsi"/>
                <w:b/>
                <w:sz w:val="18"/>
                <w:szCs w:val="18"/>
              </w:rPr>
            </w:pPr>
            <w:r w:rsidRPr="009B188F">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27DFE9B9" w14:textId="77777777" w:rsidR="008A19A8" w:rsidRPr="007B4C75" w:rsidRDefault="008A19A8"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5416374C" w14:textId="5A6D8428" w:rsidR="008A19A8" w:rsidRPr="0071299A" w:rsidRDefault="008A19A8" w:rsidP="00532984">
            <w:pPr>
              <w:tabs>
                <w:tab w:val="left" w:pos="3261"/>
              </w:tabs>
              <w:rPr>
                <w:rFonts w:asciiTheme="minorHAnsi" w:hAnsiTheme="minorHAnsi" w:cstheme="minorHAnsi"/>
                <w:b/>
                <w:sz w:val="18"/>
                <w:szCs w:val="18"/>
              </w:rPr>
            </w:pPr>
            <w:r w:rsidRPr="00A66433">
              <w:rPr>
                <w:rFonts w:asciiTheme="minorHAnsi" w:hAnsiTheme="minorHAnsi" w:cstheme="minorHAnsi"/>
                <w:b/>
                <w:sz w:val="18"/>
                <w:szCs w:val="18"/>
              </w:rPr>
              <w:t>Key Worker/SENDCo</w:t>
            </w:r>
          </w:p>
        </w:tc>
        <w:tc>
          <w:tcPr>
            <w:tcW w:w="3402" w:type="dxa"/>
            <w:tcBorders>
              <w:left w:val="single" w:sz="4" w:space="0" w:color="auto"/>
            </w:tcBorders>
            <w:vAlign w:val="center"/>
          </w:tcPr>
          <w:p w14:paraId="73543752" w14:textId="77777777" w:rsidR="008A19A8" w:rsidRPr="007B4C75" w:rsidRDefault="008A19A8" w:rsidP="005100D8">
            <w:pPr>
              <w:tabs>
                <w:tab w:val="left" w:pos="3261"/>
              </w:tabs>
              <w:rPr>
                <w:rFonts w:asciiTheme="minorHAnsi" w:hAnsiTheme="minorHAnsi" w:cstheme="minorHAnsi"/>
                <w:b/>
                <w:sz w:val="18"/>
                <w:szCs w:val="18"/>
              </w:rPr>
            </w:pPr>
          </w:p>
        </w:tc>
      </w:tr>
      <w:tr w:rsidR="008A19A8" w:rsidRPr="007B4C75" w14:paraId="4DBFAD81" w14:textId="77777777" w:rsidTr="00532984">
        <w:tc>
          <w:tcPr>
            <w:tcW w:w="790" w:type="dxa"/>
            <w:vMerge w:val="restart"/>
            <w:tcBorders>
              <w:left w:val="single" w:sz="4" w:space="0" w:color="auto"/>
              <w:right w:val="single" w:sz="4" w:space="0" w:color="auto"/>
            </w:tcBorders>
            <w:vAlign w:val="center"/>
          </w:tcPr>
          <w:p w14:paraId="63B75DDB" w14:textId="77777777" w:rsidR="008A19A8" w:rsidRDefault="008A19A8" w:rsidP="005100D8">
            <w:pPr>
              <w:tabs>
                <w:tab w:val="left" w:pos="3261"/>
              </w:tabs>
              <w:rPr>
                <w:rFonts w:asciiTheme="minorHAnsi" w:hAnsiTheme="minorHAnsi" w:cstheme="minorHAnsi"/>
                <w:b/>
                <w:sz w:val="18"/>
                <w:szCs w:val="18"/>
              </w:rPr>
            </w:pPr>
          </w:p>
        </w:tc>
        <w:tc>
          <w:tcPr>
            <w:tcW w:w="795" w:type="dxa"/>
            <w:gridSpan w:val="2"/>
            <w:vMerge w:val="restart"/>
            <w:tcBorders>
              <w:top w:val="single" w:sz="4" w:space="0" w:color="auto"/>
              <w:left w:val="single" w:sz="4" w:space="0" w:color="auto"/>
              <w:right w:val="single" w:sz="4" w:space="0" w:color="auto"/>
            </w:tcBorders>
            <w:vAlign w:val="center"/>
          </w:tcPr>
          <w:p w14:paraId="0C98973E" w14:textId="77777777" w:rsidR="008A19A8" w:rsidRDefault="008A19A8" w:rsidP="005100D8">
            <w:pPr>
              <w:tabs>
                <w:tab w:val="left" w:pos="3261"/>
              </w:tabs>
              <w:rPr>
                <w:rFonts w:asciiTheme="minorHAnsi" w:hAnsiTheme="minorHAnsi" w:cstheme="minorHAnsi"/>
                <w:b/>
                <w:sz w:val="18"/>
                <w:szCs w:val="18"/>
              </w:rPr>
            </w:pPr>
          </w:p>
        </w:tc>
        <w:tc>
          <w:tcPr>
            <w:tcW w:w="794" w:type="dxa"/>
            <w:vMerge w:val="restart"/>
            <w:tcBorders>
              <w:top w:val="single" w:sz="4" w:space="0" w:color="auto"/>
              <w:left w:val="single" w:sz="4" w:space="0" w:color="auto"/>
              <w:right w:val="single" w:sz="4" w:space="0" w:color="auto"/>
            </w:tcBorders>
            <w:vAlign w:val="center"/>
          </w:tcPr>
          <w:p w14:paraId="54EEE297" w14:textId="77777777" w:rsidR="008A19A8" w:rsidRDefault="008A19A8" w:rsidP="005100D8">
            <w:pPr>
              <w:tabs>
                <w:tab w:val="left" w:pos="3261"/>
              </w:tabs>
              <w:ind w:left="27"/>
              <w:rPr>
                <w:rFonts w:asciiTheme="minorHAnsi" w:hAnsiTheme="minorHAnsi" w:cstheme="minorHAnsi"/>
                <w:b/>
                <w:sz w:val="18"/>
                <w:szCs w:val="18"/>
              </w:rPr>
            </w:pPr>
          </w:p>
        </w:tc>
        <w:tc>
          <w:tcPr>
            <w:tcW w:w="794" w:type="dxa"/>
            <w:vMerge w:val="restart"/>
            <w:tcBorders>
              <w:top w:val="single" w:sz="4" w:space="0" w:color="auto"/>
              <w:left w:val="single" w:sz="4" w:space="0" w:color="auto"/>
              <w:right w:val="single" w:sz="4" w:space="0" w:color="auto"/>
            </w:tcBorders>
            <w:vAlign w:val="center"/>
          </w:tcPr>
          <w:p w14:paraId="6B77961E" w14:textId="77777777" w:rsidR="008A19A8" w:rsidRDefault="008A19A8" w:rsidP="005100D8">
            <w:pPr>
              <w:tabs>
                <w:tab w:val="left" w:pos="3261"/>
              </w:tabs>
              <w:ind w:left="27"/>
              <w:rPr>
                <w:rFonts w:asciiTheme="minorHAnsi" w:hAnsiTheme="minorHAnsi" w:cstheme="minorHAnsi"/>
                <w:b/>
                <w:sz w:val="18"/>
                <w:szCs w:val="18"/>
              </w:rPr>
            </w:pPr>
          </w:p>
        </w:tc>
        <w:tc>
          <w:tcPr>
            <w:tcW w:w="794" w:type="dxa"/>
            <w:vMerge w:val="restart"/>
            <w:tcBorders>
              <w:top w:val="single" w:sz="4" w:space="0" w:color="auto"/>
              <w:left w:val="single" w:sz="4" w:space="0" w:color="auto"/>
              <w:right w:val="single" w:sz="4" w:space="0" w:color="auto"/>
            </w:tcBorders>
            <w:vAlign w:val="center"/>
          </w:tcPr>
          <w:p w14:paraId="65C6DFE0" w14:textId="77777777" w:rsidR="008A19A8" w:rsidRDefault="008A19A8" w:rsidP="005100D8">
            <w:pPr>
              <w:tabs>
                <w:tab w:val="left" w:pos="3261"/>
              </w:tabs>
              <w:rPr>
                <w:rFonts w:asciiTheme="minorHAnsi" w:hAnsiTheme="minorHAnsi" w:cstheme="minorHAnsi"/>
                <w:b/>
                <w:sz w:val="18"/>
                <w:szCs w:val="18"/>
              </w:rPr>
            </w:pPr>
          </w:p>
        </w:tc>
        <w:tc>
          <w:tcPr>
            <w:tcW w:w="797" w:type="dxa"/>
            <w:vMerge w:val="restart"/>
            <w:tcBorders>
              <w:top w:val="single" w:sz="4" w:space="0" w:color="auto"/>
              <w:left w:val="single" w:sz="4" w:space="0" w:color="auto"/>
              <w:right w:val="single" w:sz="4" w:space="0" w:color="auto"/>
            </w:tcBorders>
            <w:vAlign w:val="center"/>
          </w:tcPr>
          <w:p w14:paraId="198792A2" w14:textId="77777777" w:rsidR="008A19A8" w:rsidRDefault="008A19A8" w:rsidP="005100D8">
            <w:pPr>
              <w:tabs>
                <w:tab w:val="left" w:pos="3261"/>
              </w:tabs>
              <w:rPr>
                <w:rFonts w:asciiTheme="minorHAnsi" w:hAnsiTheme="minorHAnsi" w:cstheme="minorHAnsi"/>
                <w:b/>
                <w:sz w:val="18"/>
                <w:szCs w:val="18"/>
              </w:rPr>
            </w:pPr>
          </w:p>
        </w:tc>
        <w:tc>
          <w:tcPr>
            <w:tcW w:w="236" w:type="dxa"/>
            <w:tcBorders>
              <w:top w:val="nil"/>
              <w:left w:val="single" w:sz="4" w:space="0" w:color="auto"/>
              <w:bottom w:val="nil"/>
              <w:right w:val="single" w:sz="4" w:space="0" w:color="auto"/>
            </w:tcBorders>
            <w:shd w:val="clear" w:color="auto" w:fill="auto"/>
            <w:vAlign w:val="center"/>
          </w:tcPr>
          <w:p w14:paraId="011106CE" w14:textId="77777777" w:rsidR="008A19A8" w:rsidRPr="007B4C75" w:rsidRDefault="008A19A8" w:rsidP="005100D8">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053EB7EC" w14:textId="62FE903F" w:rsidR="008A19A8" w:rsidRDefault="008A19A8" w:rsidP="00532984">
            <w:pPr>
              <w:tabs>
                <w:tab w:val="left" w:pos="3261"/>
              </w:tabs>
              <w:spacing w:line="360" w:lineRule="auto"/>
              <w:rPr>
                <w:rFonts w:asciiTheme="minorHAnsi" w:hAnsiTheme="minorHAnsi" w:cstheme="minorHAnsi"/>
                <w:b/>
                <w:sz w:val="18"/>
                <w:szCs w:val="18"/>
              </w:rPr>
            </w:pPr>
            <w:r w:rsidRPr="00975227">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52229D38" w14:textId="77777777" w:rsidR="008A19A8" w:rsidRPr="007B4C75" w:rsidRDefault="008A19A8"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14F6536F" w14:textId="172E7A5E" w:rsidR="008A19A8" w:rsidRDefault="008A19A8" w:rsidP="00532984">
            <w:pPr>
              <w:tabs>
                <w:tab w:val="left" w:pos="3261"/>
              </w:tabs>
              <w:rPr>
                <w:rFonts w:asciiTheme="minorHAnsi" w:hAnsiTheme="minorHAnsi" w:cstheme="minorHAnsi"/>
                <w:b/>
                <w:sz w:val="18"/>
                <w:szCs w:val="18"/>
              </w:rPr>
            </w:pPr>
            <w:r w:rsidRPr="009B188F">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48EB74A2" w14:textId="77777777" w:rsidR="008A19A8" w:rsidRPr="007B4C75" w:rsidRDefault="008A19A8"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0BE6443F" w14:textId="3673D92F" w:rsidR="008A19A8" w:rsidRPr="0071299A" w:rsidRDefault="008A19A8" w:rsidP="00532984">
            <w:pPr>
              <w:tabs>
                <w:tab w:val="left" w:pos="3261"/>
              </w:tabs>
              <w:rPr>
                <w:rFonts w:asciiTheme="minorHAnsi" w:hAnsiTheme="minorHAnsi" w:cstheme="minorHAnsi"/>
                <w:b/>
                <w:sz w:val="18"/>
                <w:szCs w:val="18"/>
              </w:rPr>
            </w:pPr>
            <w:r w:rsidRPr="00A66433">
              <w:rPr>
                <w:rFonts w:asciiTheme="minorHAnsi" w:hAnsiTheme="minorHAnsi" w:cstheme="minorHAnsi"/>
                <w:b/>
                <w:sz w:val="18"/>
                <w:szCs w:val="18"/>
              </w:rPr>
              <w:t>Key Worker/SENDCo</w:t>
            </w:r>
          </w:p>
        </w:tc>
        <w:tc>
          <w:tcPr>
            <w:tcW w:w="3402" w:type="dxa"/>
            <w:tcBorders>
              <w:left w:val="single" w:sz="4" w:space="0" w:color="auto"/>
            </w:tcBorders>
            <w:vAlign w:val="center"/>
          </w:tcPr>
          <w:p w14:paraId="1BD4CCC0" w14:textId="77777777" w:rsidR="008A19A8" w:rsidRPr="007B4C75" w:rsidRDefault="008A19A8" w:rsidP="005100D8">
            <w:pPr>
              <w:tabs>
                <w:tab w:val="left" w:pos="3261"/>
              </w:tabs>
              <w:rPr>
                <w:rFonts w:asciiTheme="minorHAnsi" w:hAnsiTheme="minorHAnsi" w:cstheme="minorHAnsi"/>
                <w:b/>
                <w:sz w:val="18"/>
                <w:szCs w:val="18"/>
              </w:rPr>
            </w:pPr>
          </w:p>
        </w:tc>
      </w:tr>
      <w:tr w:rsidR="008A19A8" w:rsidRPr="007B4C75" w14:paraId="7D01FD6C" w14:textId="77777777" w:rsidTr="00532984">
        <w:tc>
          <w:tcPr>
            <w:tcW w:w="790" w:type="dxa"/>
            <w:vMerge/>
            <w:tcBorders>
              <w:left w:val="single" w:sz="4" w:space="0" w:color="auto"/>
              <w:bottom w:val="single" w:sz="4" w:space="0" w:color="auto"/>
              <w:right w:val="single" w:sz="4" w:space="0" w:color="auto"/>
            </w:tcBorders>
            <w:vAlign w:val="center"/>
          </w:tcPr>
          <w:p w14:paraId="21AFE93E" w14:textId="77777777" w:rsidR="008A19A8" w:rsidRDefault="008A19A8" w:rsidP="008A19A8">
            <w:pPr>
              <w:tabs>
                <w:tab w:val="left" w:pos="3261"/>
              </w:tabs>
              <w:rPr>
                <w:rFonts w:asciiTheme="minorHAnsi" w:hAnsiTheme="minorHAnsi" w:cstheme="minorHAnsi"/>
                <w:b/>
                <w:sz w:val="18"/>
                <w:szCs w:val="18"/>
              </w:rPr>
            </w:pPr>
          </w:p>
        </w:tc>
        <w:tc>
          <w:tcPr>
            <w:tcW w:w="795" w:type="dxa"/>
            <w:gridSpan w:val="2"/>
            <w:vMerge/>
            <w:tcBorders>
              <w:left w:val="single" w:sz="4" w:space="0" w:color="auto"/>
              <w:bottom w:val="single" w:sz="4" w:space="0" w:color="auto"/>
              <w:right w:val="single" w:sz="4" w:space="0" w:color="auto"/>
            </w:tcBorders>
            <w:vAlign w:val="center"/>
          </w:tcPr>
          <w:p w14:paraId="7493A34C" w14:textId="77777777" w:rsidR="008A19A8" w:rsidRDefault="008A19A8" w:rsidP="008A19A8">
            <w:pPr>
              <w:tabs>
                <w:tab w:val="left" w:pos="3261"/>
              </w:tabs>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5EEC8827" w14:textId="77777777" w:rsidR="008A19A8" w:rsidRDefault="008A19A8" w:rsidP="008A19A8">
            <w:pPr>
              <w:tabs>
                <w:tab w:val="left" w:pos="3261"/>
              </w:tabs>
              <w:ind w:left="27"/>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33302F96" w14:textId="77777777" w:rsidR="008A19A8" w:rsidRDefault="008A19A8" w:rsidP="008A19A8">
            <w:pPr>
              <w:tabs>
                <w:tab w:val="left" w:pos="3261"/>
              </w:tabs>
              <w:ind w:left="27"/>
              <w:rPr>
                <w:rFonts w:asciiTheme="minorHAnsi" w:hAnsiTheme="minorHAnsi" w:cstheme="minorHAnsi"/>
                <w:b/>
                <w:sz w:val="18"/>
                <w:szCs w:val="18"/>
              </w:rPr>
            </w:pPr>
          </w:p>
        </w:tc>
        <w:tc>
          <w:tcPr>
            <w:tcW w:w="794" w:type="dxa"/>
            <w:vMerge/>
            <w:tcBorders>
              <w:left w:val="single" w:sz="4" w:space="0" w:color="auto"/>
              <w:bottom w:val="single" w:sz="4" w:space="0" w:color="auto"/>
              <w:right w:val="single" w:sz="4" w:space="0" w:color="auto"/>
            </w:tcBorders>
            <w:vAlign w:val="center"/>
          </w:tcPr>
          <w:p w14:paraId="5A9E6B27" w14:textId="77777777" w:rsidR="008A19A8" w:rsidRDefault="008A19A8" w:rsidP="008A19A8">
            <w:pPr>
              <w:tabs>
                <w:tab w:val="left" w:pos="3261"/>
              </w:tabs>
              <w:rPr>
                <w:rFonts w:asciiTheme="minorHAnsi" w:hAnsiTheme="minorHAnsi" w:cstheme="minorHAnsi"/>
                <w:b/>
                <w:sz w:val="18"/>
                <w:szCs w:val="18"/>
              </w:rPr>
            </w:pPr>
          </w:p>
        </w:tc>
        <w:tc>
          <w:tcPr>
            <w:tcW w:w="797" w:type="dxa"/>
            <w:vMerge/>
            <w:tcBorders>
              <w:left w:val="single" w:sz="4" w:space="0" w:color="auto"/>
              <w:bottom w:val="single" w:sz="4" w:space="0" w:color="auto"/>
              <w:right w:val="single" w:sz="4" w:space="0" w:color="auto"/>
            </w:tcBorders>
            <w:vAlign w:val="center"/>
          </w:tcPr>
          <w:p w14:paraId="0A8192F5" w14:textId="77777777" w:rsidR="008A19A8" w:rsidRDefault="008A19A8" w:rsidP="008A19A8">
            <w:pPr>
              <w:tabs>
                <w:tab w:val="left" w:pos="3261"/>
              </w:tabs>
              <w:rPr>
                <w:rFonts w:asciiTheme="minorHAnsi" w:hAnsiTheme="minorHAnsi" w:cstheme="minorHAnsi"/>
                <w:b/>
                <w:sz w:val="18"/>
                <w:szCs w:val="18"/>
              </w:rPr>
            </w:pPr>
          </w:p>
        </w:tc>
        <w:tc>
          <w:tcPr>
            <w:tcW w:w="236" w:type="dxa"/>
            <w:tcBorders>
              <w:top w:val="nil"/>
              <w:left w:val="single" w:sz="4" w:space="0" w:color="auto"/>
              <w:bottom w:val="nil"/>
              <w:right w:val="single" w:sz="4" w:space="0" w:color="auto"/>
            </w:tcBorders>
            <w:shd w:val="clear" w:color="auto" w:fill="auto"/>
            <w:vAlign w:val="center"/>
          </w:tcPr>
          <w:p w14:paraId="27EF880A" w14:textId="77777777" w:rsidR="008A19A8" w:rsidRPr="007B4C75" w:rsidRDefault="008A19A8" w:rsidP="008A19A8">
            <w:pPr>
              <w:tabs>
                <w:tab w:val="left" w:pos="3261"/>
              </w:tabs>
              <w:rPr>
                <w:rFonts w:asciiTheme="minorHAnsi" w:hAnsiTheme="minorHAnsi" w:cstheme="minorHAnsi"/>
                <w:b/>
                <w:sz w:val="18"/>
                <w:szCs w:val="18"/>
              </w:rPr>
            </w:pPr>
          </w:p>
        </w:tc>
        <w:tc>
          <w:tcPr>
            <w:tcW w:w="1379" w:type="dxa"/>
            <w:tcBorders>
              <w:left w:val="single" w:sz="4" w:space="0" w:color="auto"/>
              <w:right w:val="single" w:sz="4" w:space="0" w:color="auto"/>
            </w:tcBorders>
            <w:vAlign w:val="center"/>
          </w:tcPr>
          <w:p w14:paraId="2B42A29A" w14:textId="33EAA629" w:rsidR="008A19A8" w:rsidRPr="00975227" w:rsidRDefault="008A19A8" w:rsidP="00532984">
            <w:pPr>
              <w:tabs>
                <w:tab w:val="left" w:pos="3261"/>
              </w:tabs>
              <w:spacing w:line="360" w:lineRule="auto"/>
              <w:rPr>
                <w:rFonts w:asciiTheme="minorHAnsi" w:hAnsiTheme="minorHAnsi" w:cstheme="minorHAnsi"/>
                <w:b/>
                <w:sz w:val="18"/>
                <w:szCs w:val="18"/>
              </w:rPr>
            </w:pPr>
            <w:r w:rsidRPr="00975227">
              <w:rPr>
                <w:rFonts w:asciiTheme="minorHAnsi" w:hAnsiTheme="minorHAnsi" w:cstheme="minorHAnsi"/>
                <w:b/>
                <w:sz w:val="18"/>
                <w:szCs w:val="18"/>
              </w:rPr>
              <w:t>Date reviewed</w:t>
            </w:r>
          </w:p>
        </w:tc>
        <w:tc>
          <w:tcPr>
            <w:tcW w:w="1418" w:type="dxa"/>
            <w:tcBorders>
              <w:left w:val="single" w:sz="4" w:space="0" w:color="auto"/>
              <w:right w:val="single" w:sz="4" w:space="0" w:color="auto"/>
            </w:tcBorders>
            <w:vAlign w:val="center"/>
          </w:tcPr>
          <w:p w14:paraId="3664C5E9" w14:textId="77777777" w:rsidR="008A19A8" w:rsidRPr="007B4C75" w:rsidRDefault="008A19A8" w:rsidP="00532984">
            <w:pPr>
              <w:tabs>
                <w:tab w:val="left" w:pos="3261"/>
              </w:tabs>
              <w:rPr>
                <w:rFonts w:asciiTheme="minorHAnsi" w:hAnsiTheme="minorHAnsi" w:cstheme="minorHAnsi"/>
                <w:b/>
                <w:sz w:val="18"/>
                <w:szCs w:val="18"/>
              </w:rPr>
            </w:pPr>
          </w:p>
        </w:tc>
        <w:tc>
          <w:tcPr>
            <w:tcW w:w="1417" w:type="dxa"/>
            <w:tcBorders>
              <w:left w:val="single" w:sz="4" w:space="0" w:color="auto"/>
              <w:right w:val="single" w:sz="4" w:space="0" w:color="auto"/>
            </w:tcBorders>
            <w:vAlign w:val="center"/>
          </w:tcPr>
          <w:p w14:paraId="53095EEC" w14:textId="4BF54AB6" w:rsidR="008A19A8" w:rsidRPr="009B188F" w:rsidRDefault="008A19A8" w:rsidP="00532984">
            <w:pPr>
              <w:tabs>
                <w:tab w:val="left" w:pos="3261"/>
              </w:tabs>
              <w:rPr>
                <w:rFonts w:asciiTheme="minorHAnsi" w:hAnsiTheme="minorHAnsi" w:cstheme="minorHAnsi"/>
                <w:b/>
                <w:sz w:val="18"/>
                <w:szCs w:val="18"/>
              </w:rPr>
            </w:pPr>
            <w:r w:rsidRPr="009B188F">
              <w:rPr>
                <w:rFonts w:asciiTheme="minorHAnsi" w:hAnsiTheme="minorHAnsi" w:cstheme="minorHAnsi"/>
                <w:b/>
                <w:sz w:val="18"/>
                <w:szCs w:val="18"/>
              </w:rPr>
              <w:t>Age in months</w:t>
            </w:r>
          </w:p>
        </w:tc>
        <w:tc>
          <w:tcPr>
            <w:tcW w:w="1276" w:type="dxa"/>
            <w:tcBorders>
              <w:left w:val="single" w:sz="4" w:space="0" w:color="auto"/>
              <w:right w:val="single" w:sz="4" w:space="0" w:color="auto"/>
            </w:tcBorders>
            <w:vAlign w:val="center"/>
          </w:tcPr>
          <w:p w14:paraId="298B776D" w14:textId="77777777" w:rsidR="008A19A8" w:rsidRPr="007B4C75" w:rsidRDefault="008A19A8" w:rsidP="00532984">
            <w:pPr>
              <w:tabs>
                <w:tab w:val="left" w:pos="3261"/>
              </w:tabs>
              <w:rPr>
                <w:rFonts w:asciiTheme="minorHAnsi" w:hAnsiTheme="minorHAnsi" w:cstheme="minorHAnsi"/>
                <w:b/>
                <w:sz w:val="18"/>
                <w:szCs w:val="18"/>
              </w:rPr>
            </w:pPr>
          </w:p>
        </w:tc>
        <w:tc>
          <w:tcPr>
            <w:tcW w:w="1843" w:type="dxa"/>
            <w:tcBorders>
              <w:left w:val="single" w:sz="4" w:space="0" w:color="auto"/>
              <w:right w:val="single" w:sz="4" w:space="0" w:color="auto"/>
            </w:tcBorders>
            <w:vAlign w:val="center"/>
          </w:tcPr>
          <w:p w14:paraId="66715574" w14:textId="1C3FFD77" w:rsidR="008A19A8" w:rsidRPr="00A66433" w:rsidRDefault="008A19A8" w:rsidP="00532984">
            <w:pPr>
              <w:tabs>
                <w:tab w:val="left" w:pos="3261"/>
              </w:tabs>
              <w:rPr>
                <w:rFonts w:asciiTheme="minorHAnsi" w:hAnsiTheme="minorHAnsi" w:cstheme="minorHAnsi"/>
                <w:b/>
                <w:sz w:val="18"/>
                <w:szCs w:val="18"/>
              </w:rPr>
            </w:pPr>
            <w:r w:rsidRPr="00A66433">
              <w:rPr>
                <w:rFonts w:asciiTheme="minorHAnsi" w:hAnsiTheme="minorHAnsi" w:cstheme="minorHAnsi"/>
                <w:b/>
                <w:sz w:val="18"/>
                <w:szCs w:val="18"/>
              </w:rPr>
              <w:t>Key Worker/SENDCo</w:t>
            </w:r>
          </w:p>
        </w:tc>
        <w:tc>
          <w:tcPr>
            <w:tcW w:w="3402" w:type="dxa"/>
            <w:tcBorders>
              <w:left w:val="single" w:sz="4" w:space="0" w:color="auto"/>
              <w:bottom w:val="single" w:sz="4" w:space="0" w:color="auto"/>
            </w:tcBorders>
            <w:vAlign w:val="center"/>
          </w:tcPr>
          <w:p w14:paraId="24E84093" w14:textId="77777777" w:rsidR="008A19A8" w:rsidRPr="007B4C75" w:rsidRDefault="008A19A8" w:rsidP="008A19A8">
            <w:pPr>
              <w:tabs>
                <w:tab w:val="left" w:pos="3261"/>
              </w:tabs>
              <w:rPr>
                <w:rFonts w:asciiTheme="minorHAnsi" w:hAnsiTheme="minorHAnsi" w:cstheme="minorHAnsi"/>
                <w:b/>
                <w:sz w:val="18"/>
                <w:szCs w:val="18"/>
              </w:rPr>
            </w:pPr>
          </w:p>
        </w:tc>
      </w:tr>
    </w:tbl>
    <w:p w14:paraId="4851AD9A" w14:textId="77777777" w:rsidR="00BD0FB8" w:rsidRPr="00FE12D2" w:rsidRDefault="00BD0FB8" w:rsidP="00BD0FB8">
      <w:pPr>
        <w:jc w:val="center"/>
        <w:rPr>
          <w:b/>
          <w:sz w:val="16"/>
          <w:szCs w:val="16"/>
          <w:u w:val="single"/>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3378"/>
        <w:gridCol w:w="3274"/>
        <w:gridCol w:w="4407"/>
      </w:tblGrid>
      <w:tr w:rsidR="00A47D72" w:rsidRPr="006E11C9" w14:paraId="71F39679" w14:textId="77777777" w:rsidTr="008A19A8">
        <w:trPr>
          <w:trHeight w:val="203"/>
        </w:trPr>
        <w:tc>
          <w:tcPr>
            <w:tcW w:w="8054" w:type="dxa"/>
            <w:gridSpan w:val="2"/>
            <w:tcBorders>
              <w:top w:val="single" w:sz="12" w:space="0" w:color="auto"/>
              <w:left w:val="single" w:sz="12" w:space="0" w:color="auto"/>
              <w:bottom w:val="single" w:sz="6" w:space="0" w:color="auto"/>
              <w:right w:val="single" w:sz="12" w:space="0" w:color="auto"/>
            </w:tcBorders>
            <w:shd w:val="clear" w:color="auto" w:fill="BDD6EE" w:themeFill="accent5" w:themeFillTint="66"/>
            <w:vAlign w:val="center"/>
          </w:tcPr>
          <w:p w14:paraId="15D4AC33" w14:textId="77777777" w:rsidR="00A47D72" w:rsidRPr="00370E87" w:rsidRDefault="00A47D72" w:rsidP="006278A5">
            <w:pPr>
              <w:jc w:val="center"/>
              <w:rPr>
                <w:rFonts w:asciiTheme="minorHAnsi" w:hAnsiTheme="minorHAnsi" w:cstheme="minorHAnsi"/>
                <w:b/>
              </w:rPr>
            </w:pPr>
            <w:bookmarkStart w:id="0" w:name="_Hlk81911628"/>
            <w:bookmarkStart w:id="1" w:name="_Hlk81922721"/>
            <w:r w:rsidRPr="00370E87">
              <w:rPr>
                <w:rFonts w:asciiTheme="minorHAnsi" w:hAnsiTheme="minorHAnsi" w:cstheme="minorHAnsi"/>
                <w:b/>
              </w:rPr>
              <w:t>Listening, Attention, Understanding Milestones</w:t>
            </w:r>
          </w:p>
        </w:tc>
        <w:tc>
          <w:tcPr>
            <w:tcW w:w="7681" w:type="dxa"/>
            <w:gridSpan w:val="2"/>
            <w:tcBorders>
              <w:top w:val="single" w:sz="12" w:space="0" w:color="auto"/>
              <w:left w:val="single" w:sz="12" w:space="0" w:color="auto"/>
              <w:bottom w:val="single" w:sz="6" w:space="0" w:color="auto"/>
              <w:right w:val="single" w:sz="12" w:space="0" w:color="auto"/>
            </w:tcBorders>
            <w:shd w:val="clear" w:color="auto" w:fill="BDD6EE" w:themeFill="accent5" w:themeFillTint="66"/>
            <w:vAlign w:val="center"/>
          </w:tcPr>
          <w:p w14:paraId="1ADED73A" w14:textId="77777777" w:rsidR="00A47D72" w:rsidRPr="00370E87" w:rsidRDefault="00A47D72" w:rsidP="006278A5">
            <w:pPr>
              <w:jc w:val="center"/>
              <w:rPr>
                <w:rFonts w:asciiTheme="minorHAnsi" w:hAnsiTheme="minorHAnsi" w:cstheme="minorHAnsi"/>
                <w:b/>
              </w:rPr>
            </w:pPr>
            <w:r w:rsidRPr="00370E87">
              <w:rPr>
                <w:rFonts w:asciiTheme="minorHAnsi" w:hAnsiTheme="minorHAnsi" w:cstheme="minorHAnsi"/>
                <w:b/>
              </w:rPr>
              <w:t>Speaking Milestones</w:t>
            </w:r>
          </w:p>
        </w:tc>
      </w:tr>
      <w:tr w:rsidR="00A47D72" w:rsidRPr="006E11C9" w14:paraId="797437A9" w14:textId="0F76C74F" w:rsidTr="008A19A8">
        <w:trPr>
          <w:trHeight w:val="251"/>
        </w:trPr>
        <w:tc>
          <w:tcPr>
            <w:tcW w:w="4676" w:type="dxa"/>
            <w:tcBorders>
              <w:top w:val="single" w:sz="4" w:space="0" w:color="auto"/>
              <w:left w:val="single" w:sz="12" w:space="0" w:color="auto"/>
              <w:bottom w:val="single" w:sz="4" w:space="0" w:color="auto"/>
              <w:right w:val="single" w:sz="4" w:space="0" w:color="auto"/>
            </w:tcBorders>
            <w:shd w:val="clear" w:color="auto" w:fill="BDD6EE" w:themeFill="accent5" w:themeFillTint="66"/>
            <w:vAlign w:val="center"/>
          </w:tcPr>
          <w:p w14:paraId="75A2967D" w14:textId="316138F7" w:rsidR="00A47D72" w:rsidRPr="00370E87" w:rsidRDefault="00A47D72" w:rsidP="00A47D72">
            <w:pPr>
              <w:jc w:val="center"/>
              <w:rPr>
                <w:rFonts w:asciiTheme="minorHAnsi" w:hAnsiTheme="minorHAnsi" w:cstheme="minorHAnsi"/>
                <w:b/>
              </w:rPr>
            </w:pPr>
            <w:bookmarkStart w:id="2" w:name="_Hlk81481317"/>
            <w:bookmarkEnd w:id="0"/>
          </w:p>
        </w:tc>
        <w:tc>
          <w:tcPr>
            <w:tcW w:w="665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4F82314" w14:textId="4C31E669" w:rsidR="00A47D72" w:rsidRPr="00370E87" w:rsidRDefault="00A47D72" w:rsidP="00AF3935">
            <w:pPr>
              <w:jc w:val="center"/>
              <w:rPr>
                <w:rFonts w:asciiTheme="minorHAnsi" w:hAnsiTheme="minorHAnsi" w:cstheme="minorHAnsi"/>
                <w:b/>
              </w:rPr>
            </w:pPr>
            <w:r w:rsidRPr="00370E87">
              <w:rPr>
                <w:rFonts w:asciiTheme="minorHAnsi" w:hAnsiTheme="minorHAnsi" w:cstheme="minorHAnsi"/>
                <w:b/>
              </w:rPr>
              <w:t>Checkpoints 0-3 Years</w:t>
            </w:r>
          </w:p>
        </w:tc>
        <w:tc>
          <w:tcPr>
            <w:tcW w:w="4407" w:type="dxa"/>
            <w:tcBorders>
              <w:top w:val="single" w:sz="4" w:space="0" w:color="auto"/>
              <w:left w:val="single" w:sz="4" w:space="0" w:color="auto"/>
              <w:bottom w:val="single" w:sz="4" w:space="0" w:color="auto"/>
              <w:right w:val="single" w:sz="12" w:space="0" w:color="auto"/>
            </w:tcBorders>
            <w:shd w:val="clear" w:color="auto" w:fill="BDD6EE" w:themeFill="accent5" w:themeFillTint="66"/>
            <w:vAlign w:val="center"/>
          </w:tcPr>
          <w:p w14:paraId="5AC8DF10" w14:textId="77777777" w:rsidR="00A47D72" w:rsidRPr="008A19A8" w:rsidRDefault="00A47D72" w:rsidP="00A47D72">
            <w:pPr>
              <w:jc w:val="center"/>
              <w:rPr>
                <w:rFonts w:asciiTheme="minorHAnsi" w:hAnsiTheme="minorHAnsi" w:cstheme="minorHAnsi"/>
                <w:b/>
                <w:sz w:val="22"/>
                <w:szCs w:val="22"/>
              </w:rPr>
            </w:pPr>
          </w:p>
        </w:tc>
      </w:tr>
      <w:bookmarkEnd w:id="1"/>
      <w:bookmarkEnd w:id="2"/>
      <w:tr w:rsidR="005F5037" w:rsidRPr="007B4C75" w14:paraId="1441D6DD" w14:textId="77777777" w:rsidTr="008A19A8">
        <w:trPr>
          <w:trHeight w:val="20"/>
        </w:trPr>
        <w:tc>
          <w:tcPr>
            <w:tcW w:w="4676" w:type="dxa"/>
            <w:tcBorders>
              <w:top w:val="single" w:sz="4" w:space="0" w:color="auto"/>
              <w:left w:val="single" w:sz="12" w:space="0" w:color="auto"/>
              <w:bottom w:val="single" w:sz="6" w:space="0" w:color="auto"/>
              <w:right w:val="single" w:sz="4" w:space="0" w:color="auto"/>
            </w:tcBorders>
          </w:tcPr>
          <w:p w14:paraId="3DA097F5"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turn towards familiar sounds - they are also startled by loud noises and accurately locate the source of a familiar person’s voice, such as their key person or a parent</w:t>
            </w:r>
          </w:p>
          <w:p w14:paraId="54F25A15"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gaze at faces, copying facial expressions and movements like sticking out their tongue</w:t>
            </w:r>
          </w:p>
          <w:p w14:paraId="7076CDCA"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make eye contact for longer periods</w:t>
            </w:r>
          </w:p>
          <w:p w14:paraId="18C1A962"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watch someone’s face as they talk</w:t>
            </w:r>
          </w:p>
          <w:p w14:paraId="588BD6C3"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copy what adults do, taking ‘turns’ in conversations (through babbling) and activities</w:t>
            </w:r>
          </w:p>
          <w:p w14:paraId="07BADF98"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try to copy adult speech and lip movements</w:t>
            </w:r>
          </w:p>
          <w:p w14:paraId="27207B26"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enjoy singing, music and toys that make sounds</w:t>
            </w:r>
          </w:p>
          <w:p w14:paraId="24212BBC"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proofErr w:type="spellStart"/>
            <w:r w:rsidRPr="00370E87">
              <w:rPr>
                <w:rFonts w:asciiTheme="minorHAnsi" w:hAnsiTheme="minorHAnsi" w:cstheme="minorHAnsi"/>
                <w:sz w:val="18"/>
                <w:szCs w:val="18"/>
                <w:lang w:val="en"/>
              </w:rPr>
              <w:t>recognise</w:t>
            </w:r>
            <w:proofErr w:type="spellEnd"/>
            <w:r w:rsidRPr="00370E87">
              <w:rPr>
                <w:rFonts w:asciiTheme="minorHAnsi" w:hAnsiTheme="minorHAnsi" w:cstheme="minorHAnsi"/>
                <w:sz w:val="18"/>
                <w:szCs w:val="18"/>
                <w:lang w:val="en"/>
              </w:rPr>
              <w:t xml:space="preserve"> and are calmed by a familiar and friendly voice</w:t>
            </w:r>
          </w:p>
          <w:p w14:paraId="6A7A8765" w14:textId="03684383"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listen and respond to a simple instruction</w:t>
            </w:r>
          </w:p>
        </w:tc>
        <w:tc>
          <w:tcPr>
            <w:tcW w:w="3378" w:type="dxa"/>
            <w:tcBorders>
              <w:top w:val="single" w:sz="4" w:space="0" w:color="auto"/>
              <w:left w:val="single" w:sz="4" w:space="0" w:color="auto"/>
              <w:bottom w:val="single" w:sz="6" w:space="0" w:color="auto"/>
              <w:right w:val="single" w:sz="12" w:space="0" w:color="auto"/>
            </w:tcBorders>
          </w:tcPr>
          <w:p w14:paraId="30E308F8" w14:textId="0106F442"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6 months</w:t>
            </w:r>
            <w:r w:rsidRPr="00370E87">
              <w:rPr>
                <w:rFonts w:asciiTheme="minorHAnsi" w:hAnsiTheme="minorHAnsi" w:cstheme="minorHAnsi"/>
                <w:sz w:val="18"/>
                <w:szCs w:val="18"/>
                <w:lang w:val="en"/>
              </w:rPr>
              <w:t>, does the baby respond to familiar voices, turn to their own name and ‘take turns’ in conversations with babbling?</w:t>
            </w:r>
          </w:p>
          <w:p w14:paraId="02D52A99"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10DBDA07" w14:textId="46CFDFE9"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12 months</w:t>
            </w:r>
            <w:r w:rsidRPr="00370E87">
              <w:rPr>
                <w:rFonts w:asciiTheme="minorHAnsi" w:hAnsiTheme="minorHAnsi" w:cstheme="minorHAnsi"/>
                <w:sz w:val="18"/>
                <w:szCs w:val="18"/>
                <w:lang w:val="en"/>
              </w:rPr>
              <w:t>, does the baby ‘take turns’ by babbling and using single words? Does the baby point to things and use gestures to show things to adults and share interests?</w:t>
            </w:r>
          </w:p>
          <w:p w14:paraId="2FCDD90E"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12180A7C" w14:textId="51F2A65F" w:rsidR="005F5037" w:rsidRPr="00370E87" w:rsidRDefault="005F5037" w:rsidP="00615A27">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18 months</w:t>
            </w:r>
            <w:r w:rsidRPr="00370E87">
              <w:rPr>
                <w:rFonts w:asciiTheme="minorHAnsi" w:hAnsiTheme="minorHAnsi" w:cstheme="minorHAnsi"/>
                <w:sz w:val="18"/>
                <w:szCs w:val="18"/>
                <w:lang w:val="en"/>
              </w:rPr>
              <w:t>, is the toddler listening and responding to a simple instruction like: “Adam, put on your shoes?”</w:t>
            </w:r>
          </w:p>
        </w:tc>
        <w:tc>
          <w:tcPr>
            <w:tcW w:w="3274" w:type="dxa"/>
            <w:tcBorders>
              <w:top w:val="single" w:sz="4" w:space="0" w:color="auto"/>
              <w:left w:val="single" w:sz="12" w:space="0" w:color="auto"/>
              <w:right w:val="single" w:sz="4" w:space="0" w:color="auto"/>
            </w:tcBorders>
          </w:tcPr>
          <w:p w14:paraId="0747FE1D" w14:textId="070CAC6E"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Is the baby using speech sounds (babbling) to communicate with adults?</w:t>
            </w:r>
          </w:p>
          <w:p w14:paraId="0C3FB03C"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6FEC58AD" w14:textId="0258B116"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12 months</w:t>
            </w:r>
            <w:r w:rsidRPr="00370E87">
              <w:rPr>
                <w:rFonts w:asciiTheme="minorHAnsi" w:hAnsiTheme="minorHAnsi" w:cstheme="minorHAnsi"/>
                <w:sz w:val="18"/>
                <w:szCs w:val="18"/>
                <w:lang w:val="en"/>
              </w:rPr>
              <w:t xml:space="preserve">, is the baby beginning to use single words like </w:t>
            </w:r>
            <w:proofErr w:type="spellStart"/>
            <w:r w:rsidRPr="00370E87">
              <w:rPr>
                <w:rFonts w:asciiTheme="minorHAnsi" w:hAnsiTheme="minorHAnsi" w:cstheme="minorHAnsi"/>
                <w:sz w:val="18"/>
                <w:szCs w:val="18"/>
                <w:lang w:val="en"/>
              </w:rPr>
              <w:t>mummum</w:t>
            </w:r>
            <w:proofErr w:type="spellEnd"/>
            <w:r w:rsidRPr="00370E87">
              <w:rPr>
                <w:rFonts w:asciiTheme="minorHAnsi" w:hAnsiTheme="minorHAnsi" w:cstheme="minorHAnsi"/>
                <w:sz w:val="18"/>
                <w:szCs w:val="18"/>
                <w:lang w:val="en"/>
              </w:rPr>
              <w:t>, dada, tete (teddy)?</w:t>
            </w:r>
          </w:p>
          <w:p w14:paraId="1F8E50D1"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5912E340" w14:textId="31BF21C5"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15 months</w:t>
            </w:r>
            <w:r w:rsidRPr="00370E87">
              <w:rPr>
                <w:rFonts w:asciiTheme="minorHAnsi" w:hAnsiTheme="minorHAnsi" w:cstheme="minorHAnsi"/>
                <w:sz w:val="18"/>
                <w:szCs w:val="18"/>
                <w:lang w:val="en"/>
              </w:rPr>
              <w:t>, can the baby say around 10 words (they may not all be clear)?</w:t>
            </w:r>
          </w:p>
          <w:p w14:paraId="0C7F43C2"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63DE5A90" w14:textId="5D4F0568" w:rsidR="005F5037" w:rsidRPr="00370E87" w:rsidRDefault="005F5037" w:rsidP="006E11C9">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18 months</w:t>
            </w:r>
            <w:r w:rsidRPr="00370E87">
              <w:rPr>
                <w:rFonts w:asciiTheme="minorHAnsi" w:hAnsiTheme="minorHAnsi" w:cstheme="minorHAnsi"/>
                <w:sz w:val="18"/>
                <w:szCs w:val="18"/>
                <w:lang w:val="en"/>
              </w:rPr>
              <w:t>, is the toddler using a range of adult-like speech patterns (jargon) and at least 20 clear words?</w:t>
            </w:r>
          </w:p>
        </w:tc>
        <w:tc>
          <w:tcPr>
            <w:tcW w:w="4407" w:type="dxa"/>
            <w:tcBorders>
              <w:top w:val="single" w:sz="4" w:space="0" w:color="auto"/>
              <w:left w:val="single" w:sz="4" w:space="0" w:color="auto"/>
              <w:right w:val="single" w:sz="12" w:space="0" w:color="auto"/>
            </w:tcBorders>
          </w:tcPr>
          <w:p w14:paraId="3AC89F7B"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make sounds to get attention in different ways (for example, crying when hungry or unhappy, making gurgling sounds, laughing, </w:t>
            </w:r>
            <w:proofErr w:type="gramStart"/>
            <w:r w:rsidRPr="00370E87">
              <w:rPr>
                <w:rFonts w:asciiTheme="minorHAnsi" w:hAnsiTheme="minorHAnsi" w:cstheme="minorHAnsi"/>
                <w:sz w:val="18"/>
                <w:szCs w:val="18"/>
                <w:lang w:val="en"/>
              </w:rPr>
              <w:t>cooing</w:t>
            </w:r>
            <w:proofErr w:type="gramEnd"/>
            <w:r w:rsidRPr="00370E87">
              <w:rPr>
                <w:rFonts w:asciiTheme="minorHAnsi" w:hAnsiTheme="minorHAnsi" w:cstheme="minorHAnsi"/>
                <w:sz w:val="18"/>
                <w:szCs w:val="18"/>
                <w:lang w:val="en"/>
              </w:rPr>
              <w:t xml:space="preserve"> or babbling)</w:t>
            </w:r>
          </w:p>
          <w:p w14:paraId="3D9B0CDF"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babble, using sounds like ‘baba’, ‘</w:t>
            </w:r>
            <w:proofErr w:type="spellStart"/>
            <w:r w:rsidRPr="00370E87">
              <w:rPr>
                <w:rFonts w:asciiTheme="minorHAnsi" w:hAnsiTheme="minorHAnsi" w:cstheme="minorHAnsi"/>
                <w:sz w:val="18"/>
                <w:szCs w:val="18"/>
                <w:lang w:val="en"/>
              </w:rPr>
              <w:t>mamama</w:t>
            </w:r>
            <w:proofErr w:type="spellEnd"/>
            <w:r w:rsidRPr="00370E87">
              <w:rPr>
                <w:rFonts w:asciiTheme="minorHAnsi" w:hAnsiTheme="minorHAnsi" w:cstheme="minorHAnsi"/>
                <w:sz w:val="18"/>
                <w:szCs w:val="18"/>
                <w:lang w:val="en"/>
              </w:rPr>
              <w:t>’</w:t>
            </w:r>
          </w:p>
          <w:p w14:paraId="0049A307"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use gestures like waving and pointing to communicate</w:t>
            </w:r>
          </w:p>
          <w:p w14:paraId="23FFF91E"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reach or point to something they want while making sounds</w:t>
            </w:r>
          </w:p>
          <w:p w14:paraId="2E04C8DF"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copy your gestures and words</w:t>
            </w:r>
          </w:p>
          <w:p w14:paraId="089AD421"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constantly babble and use single words during play</w:t>
            </w:r>
          </w:p>
          <w:p w14:paraId="36C8A38C" w14:textId="77777777" w:rsidR="005F5037" w:rsidRPr="00370E87" w:rsidRDefault="005F5037" w:rsidP="006E11C9">
            <w:pPr>
              <w:numPr>
                <w:ilvl w:val="0"/>
                <w:numId w:val="5"/>
              </w:numPr>
              <w:tabs>
                <w:tab w:val="clear" w:pos="720"/>
                <w:tab w:val="num" w:pos="117"/>
              </w:tabs>
              <w:ind w:left="117" w:hanging="142"/>
              <w:rPr>
                <w:rFonts w:asciiTheme="minorHAnsi" w:hAnsiTheme="minorHAnsi" w:cstheme="minorHAnsi"/>
                <w:sz w:val="18"/>
                <w:szCs w:val="18"/>
                <w:lang w:val="en"/>
              </w:rPr>
            </w:pPr>
            <w:r w:rsidRPr="00370E87">
              <w:rPr>
                <w:rFonts w:asciiTheme="minorHAnsi" w:hAnsiTheme="minorHAnsi" w:cstheme="minorHAnsi"/>
                <w:sz w:val="18"/>
                <w:szCs w:val="18"/>
                <w:lang w:val="en"/>
              </w:rPr>
              <w:t>use intonation, pitch and changing volume when ‘talking’</w:t>
            </w:r>
          </w:p>
          <w:p w14:paraId="37355670" w14:textId="77777777" w:rsidR="005F5037" w:rsidRPr="00370E87" w:rsidRDefault="005F5037" w:rsidP="00FF0D50">
            <w:pPr>
              <w:rPr>
                <w:rFonts w:asciiTheme="minorHAnsi" w:hAnsiTheme="minorHAnsi" w:cstheme="minorHAnsi"/>
                <w:sz w:val="18"/>
                <w:szCs w:val="18"/>
              </w:rPr>
            </w:pPr>
          </w:p>
        </w:tc>
      </w:tr>
      <w:tr w:rsidR="005F5037" w:rsidRPr="007B4C75" w14:paraId="55B12D15" w14:textId="77777777" w:rsidTr="008A19A8">
        <w:trPr>
          <w:trHeight w:val="20"/>
        </w:trPr>
        <w:tc>
          <w:tcPr>
            <w:tcW w:w="4676" w:type="dxa"/>
            <w:tcBorders>
              <w:top w:val="single" w:sz="6" w:space="0" w:color="auto"/>
              <w:left w:val="single" w:sz="12" w:space="0" w:color="auto"/>
              <w:bottom w:val="single" w:sz="6" w:space="0" w:color="auto"/>
              <w:right w:val="single" w:sz="4" w:space="0" w:color="auto"/>
            </w:tcBorders>
          </w:tcPr>
          <w:p w14:paraId="6DF7AB71" w14:textId="77777777"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single words in context – ‘cup’, ‘milk’, ‘daddy’</w:t>
            </w:r>
          </w:p>
          <w:p w14:paraId="40CC8937" w14:textId="001110DB" w:rsidR="005F5037" w:rsidRPr="00370E87" w:rsidRDefault="005F5037" w:rsidP="007B4C75">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frequently used words such as ‘all gone’, ‘no’ and ‘bye-bye’</w:t>
            </w:r>
          </w:p>
        </w:tc>
        <w:tc>
          <w:tcPr>
            <w:tcW w:w="3378" w:type="dxa"/>
            <w:tcBorders>
              <w:top w:val="single" w:sz="6" w:space="0" w:color="auto"/>
              <w:left w:val="single" w:sz="4" w:space="0" w:color="auto"/>
              <w:bottom w:val="single" w:sz="6" w:space="0" w:color="auto"/>
              <w:right w:val="single" w:sz="12" w:space="0" w:color="auto"/>
            </w:tcBorders>
          </w:tcPr>
          <w:p w14:paraId="01B8EC7C" w14:textId="4AD690A5"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12 months</w:t>
            </w:r>
            <w:r w:rsidRPr="00370E87">
              <w:rPr>
                <w:rFonts w:asciiTheme="minorHAnsi" w:hAnsiTheme="minorHAnsi" w:cstheme="minorHAnsi"/>
                <w:sz w:val="18"/>
                <w:szCs w:val="18"/>
                <w:lang w:val="en"/>
              </w:rPr>
              <w:t>, can the baby choose between 2 objects: “Do you want the ball or the car?”</w:t>
            </w:r>
          </w:p>
        </w:tc>
        <w:tc>
          <w:tcPr>
            <w:tcW w:w="3274" w:type="dxa"/>
            <w:tcBorders>
              <w:left w:val="single" w:sz="12" w:space="0" w:color="auto"/>
              <w:right w:val="single" w:sz="4" w:space="0" w:color="auto"/>
            </w:tcBorders>
          </w:tcPr>
          <w:p w14:paraId="2E54FAEF"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p>
        </w:tc>
        <w:tc>
          <w:tcPr>
            <w:tcW w:w="4407" w:type="dxa"/>
            <w:tcBorders>
              <w:left w:val="single" w:sz="4" w:space="0" w:color="auto"/>
              <w:right w:val="single" w:sz="12" w:space="0" w:color="auto"/>
            </w:tcBorders>
          </w:tcPr>
          <w:p w14:paraId="0D2B6AE9" w14:textId="77777777" w:rsidR="005F5037" w:rsidRPr="00370E87" w:rsidRDefault="005F5037" w:rsidP="006E11C9">
            <w:pPr>
              <w:rPr>
                <w:rFonts w:asciiTheme="minorHAnsi" w:hAnsiTheme="minorHAnsi" w:cstheme="minorHAnsi"/>
                <w:sz w:val="18"/>
                <w:szCs w:val="18"/>
                <w:lang w:val="en"/>
              </w:rPr>
            </w:pPr>
          </w:p>
        </w:tc>
      </w:tr>
      <w:tr w:rsidR="005F5037" w:rsidRPr="007B4C75" w14:paraId="55CCDF68" w14:textId="77777777" w:rsidTr="008A19A8">
        <w:trPr>
          <w:trHeight w:val="20"/>
        </w:trPr>
        <w:tc>
          <w:tcPr>
            <w:tcW w:w="4676" w:type="dxa"/>
            <w:tcBorders>
              <w:top w:val="single" w:sz="6" w:space="0" w:color="auto"/>
              <w:left w:val="single" w:sz="12" w:space="0" w:color="auto"/>
              <w:bottom w:val="single" w:sz="6" w:space="0" w:color="auto"/>
              <w:right w:val="single" w:sz="4" w:space="0" w:color="auto"/>
            </w:tcBorders>
          </w:tcPr>
          <w:p w14:paraId="3F7CEC55"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simple instructions like “give to nanny” or “stop”</w:t>
            </w:r>
          </w:p>
          <w:p w14:paraId="36836022"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proofErr w:type="spellStart"/>
            <w:r w:rsidRPr="00370E87">
              <w:rPr>
                <w:rFonts w:asciiTheme="minorHAnsi" w:hAnsiTheme="minorHAnsi" w:cstheme="minorHAnsi"/>
                <w:sz w:val="18"/>
                <w:szCs w:val="18"/>
                <w:lang w:val="en"/>
              </w:rPr>
              <w:t>recognise</w:t>
            </w:r>
            <w:proofErr w:type="spellEnd"/>
            <w:r w:rsidRPr="00370E87">
              <w:rPr>
                <w:rFonts w:asciiTheme="minorHAnsi" w:hAnsiTheme="minorHAnsi" w:cstheme="minorHAnsi"/>
                <w:sz w:val="18"/>
                <w:szCs w:val="18"/>
                <w:lang w:val="en"/>
              </w:rPr>
              <w:t xml:space="preserve"> and point to objects if asked about them</w:t>
            </w:r>
          </w:p>
          <w:p w14:paraId="3939E59C" w14:textId="77777777" w:rsidR="005F5037" w:rsidRPr="00370E87" w:rsidRDefault="005F5037" w:rsidP="007B4C75">
            <w:pPr>
              <w:ind w:left="284"/>
              <w:rPr>
                <w:rFonts w:asciiTheme="minorHAnsi" w:hAnsiTheme="minorHAnsi" w:cstheme="minorHAnsi"/>
                <w:sz w:val="18"/>
                <w:szCs w:val="18"/>
                <w:lang w:val="en"/>
              </w:rPr>
            </w:pPr>
          </w:p>
        </w:tc>
        <w:tc>
          <w:tcPr>
            <w:tcW w:w="3378" w:type="dxa"/>
            <w:tcBorders>
              <w:top w:val="single" w:sz="6" w:space="0" w:color="auto"/>
              <w:left w:val="single" w:sz="4" w:space="0" w:color="auto"/>
              <w:bottom w:val="single" w:sz="6" w:space="0" w:color="auto"/>
              <w:right w:val="single" w:sz="12" w:space="0" w:color="auto"/>
            </w:tcBorders>
          </w:tcPr>
          <w:p w14:paraId="7D2A7240" w14:textId="5CE7C5D4"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w:t>
            </w:r>
            <w:r w:rsidRPr="00370E87">
              <w:rPr>
                <w:rFonts w:asciiTheme="minorHAnsi" w:hAnsiTheme="minorHAnsi" w:cstheme="minorHAnsi"/>
                <w:b/>
                <w:bCs/>
                <w:sz w:val="18"/>
                <w:szCs w:val="18"/>
                <w:lang w:val="en"/>
              </w:rPr>
              <w:t>18 months</w:t>
            </w:r>
            <w:r w:rsidRPr="00370E87">
              <w:rPr>
                <w:rFonts w:asciiTheme="minorHAnsi" w:hAnsiTheme="minorHAnsi" w:cstheme="minorHAnsi"/>
                <w:sz w:val="18"/>
                <w:szCs w:val="18"/>
                <w:lang w:val="en"/>
              </w:rPr>
              <w:t>, does the toddler understand lots of different single words and some two-word phrases, such as “give me” or “shoes on”?</w:t>
            </w:r>
          </w:p>
        </w:tc>
        <w:tc>
          <w:tcPr>
            <w:tcW w:w="3274" w:type="dxa"/>
            <w:tcBorders>
              <w:left w:val="single" w:sz="12" w:space="0" w:color="auto"/>
              <w:right w:val="single" w:sz="4" w:space="0" w:color="auto"/>
            </w:tcBorders>
          </w:tcPr>
          <w:p w14:paraId="606E069F" w14:textId="0D269AD0"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p>
        </w:tc>
        <w:tc>
          <w:tcPr>
            <w:tcW w:w="4407" w:type="dxa"/>
            <w:tcBorders>
              <w:left w:val="single" w:sz="4" w:space="0" w:color="auto"/>
              <w:right w:val="single" w:sz="12" w:space="0" w:color="auto"/>
            </w:tcBorders>
          </w:tcPr>
          <w:p w14:paraId="7800E7E3" w14:textId="77777777" w:rsidR="005F5037" w:rsidRPr="00370E87" w:rsidRDefault="005F5037" w:rsidP="006E11C9">
            <w:pPr>
              <w:rPr>
                <w:rFonts w:asciiTheme="minorHAnsi" w:hAnsiTheme="minorHAnsi" w:cstheme="minorHAnsi"/>
                <w:sz w:val="18"/>
                <w:szCs w:val="18"/>
                <w:lang w:val="en"/>
              </w:rPr>
            </w:pPr>
          </w:p>
        </w:tc>
      </w:tr>
      <w:tr w:rsidR="005F5037" w:rsidRPr="007B4C75" w14:paraId="56FDDDCA" w14:textId="77777777" w:rsidTr="008A19A8">
        <w:trPr>
          <w:trHeight w:val="20"/>
        </w:trPr>
        <w:tc>
          <w:tcPr>
            <w:tcW w:w="4676" w:type="dxa"/>
            <w:tcBorders>
              <w:top w:val="single" w:sz="6" w:space="0" w:color="auto"/>
              <w:left w:val="single" w:sz="12" w:space="0" w:color="auto"/>
              <w:bottom w:val="single" w:sz="6" w:space="0" w:color="auto"/>
              <w:right w:val="single" w:sz="4" w:space="0" w:color="auto"/>
            </w:tcBorders>
          </w:tcPr>
          <w:p w14:paraId="59E3830E"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proofErr w:type="gramStart"/>
            <w:r w:rsidRPr="00370E87">
              <w:rPr>
                <w:rFonts w:asciiTheme="minorHAnsi" w:hAnsiTheme="minorHAnsi" w:cstheme="minorHAnsi"/>
                <w:sz w:val="18"/>
                <w:szCs w:val="18"/>
                <w:lang w:val="en"/>
              </w:rPr>
              <w:t>generally</w:t>
            </w:r>
            <w:proofErr w:type="gramEnd"/>
            <w:r w:rsidRPr="00370E87">
              <w:rPr>
                <w:rFonts w:asciiTheme="minorHAnsi" w:hAnsiTheme="minorHAnsi" w:cstheme="minorHAnsi"/>
                <w:sz w:val="18"/>
                <w:szCs w:val="18"/>
                <w:lang w:val="en"/>
              </w:rPr>
              <w:t xml:space="preserve"> focus on an activity of their own choice and find it difficult to be directed by an adult</w:t>
            </w:r>
          </w:p>
          <w:p w14:paraId="08279B89"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listen to other people’s talk with interest but can easily be distracted by other things</w:t>
            </w:r>
          </w:p>
          <w:p w14:paraId="72869C60"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make themselves understood and can become frustrated when they cannot</w:t>
            </w:r>
          </w:p>
          <w:p w14:paraId="312A0543"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start to say how they are feeling, using words as well as actions</w:t>
            </w:r>
          </w:p>
          <w:p w14:paraId="3418B4E1"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start to develop conversation, often jumping from topic to topic</w:t>
            </w:r>
          </w:p>
          <w:p w14:paraId="32DFF7E7" w14:textId="77777777" w:rsidR="005F5037" w:rsidRPr="00370E87" w:rsidRDefault="005F5037" w:rsidP="007B4C75">
            <w:pPr>
              <w:numPr>
                <w:ilvl w:val="0"/>
                <w:numId w:val="4"/>
              </w:numPr>
              <w:tabs>
                <w:tab w:val="clear" w:pos="720"/>
                <w:tab w:val="num" w:pos="426"/>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develop pretend play - ‘putting the baby to sleep’ or ‘driving the car to the shops’</w:t>
            </w:r>
          </w:p>
          <w:p w14:paraId="29896D89" w14:textId="77777777" w:rsidR="005F5037" w:rsidRPr="00370E87" w:rsidRDefault="005F5037" w:rsidP="007B4C75">
            <w:pPr>
              <w:ind w:left="284"/>
              <w:rPr>
                <w:rFonts w:asciiTheme="minorHAnsi" w:hAnsiTheme="minorHAnsi" w:cstheme="minorHAnsi"/>
                <w:sz w:val="18"/>
                <w:szCs w:val="18"/>
                <w:lang w:val="en"/>
              </w:rPr>
            </w:pPr>
          </w:p>
        </w:tc>
        <w:tc>
          <w:tcPr>
            <w:tcW w:w="3378" w:type="dxa"/>
            <w:tcBorders>
              <w:top w:val="single" w:sz="6" w:space="0" w:color="auto"/>
              <w:left w:val="single" w:sz="4" w:space="0" w:color="auto"/>
              <w:bottom w:val="single" w:sz="6" w:space="0" w:color="auto"/>
              <w:right w:val="single" w:sz="12" w:space="0" w:color="auto"/>
            </w:tcBorders>
          </w:tcPr>
          <w:p w14:paraId="5ADE397B" w14:textId="1D0DDE14"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By around </w:t>
            </w:r>
            <w:r w:rsidRPr="00370E87">
              <w:rPr>
                <w:rFonts w:asciiTheme="minorHAnsi" w:hAnsiTheme="minorHAnsi" w:cstheme="minorHAnsi"/>
                <w:b/>
                <w:bCs/>
                <w:sz w:val="18"/>
                <w:szCs w:val="18"/>
                <w:lang w:val="en"/>
              </w:rPr>
              <w:t>2 years old</w:t>
            </w:r>
            <w:r w:rsidRPr="00370E87">
              <w:rPr>
                <w:rFonts w:asciiTheme="minorHAnsi" w:hAnsiTheme="minorHAnsi" w:cstheme="minorHAnsi"/>
                <w:sz w:val="18"/>
                <w:szCs w:val="18"/>
                <w:lang w:val="en"/>
              </w:rPr>
              <w:t>, is the child showing an interest in what other children are playing and sometimes joins in?</w:t>
            </w:r>
          </w:p>
          <w:p w14:paraId="380D67CE"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1A501D38" w14:textId="73A4F3D9"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By around </w:t>
            </w:r>
            <w:r w:rsidRPr="00370E87">
              <w:rPr>
                <w:rFonts w:asciiTheme="minorHAnsi" w:hAnsiTheme="minorHAnsi" w:cstheme="minorHAnsi"/>
                <w:b/>
                <w:bCs/>
                <w:sz w:val="18"/>
                <w:szCs w:val="18"/>
                <w:lang w:val="en"/>
              </w:rPr>
              <w:t>3 years old</w:t>
            </w:r>
            <w:r w:rsidRPr="00370E87">
              <w:rPr>
                <w:rFonts w:asciiTheme="minorHAnsi" w:hAnsiTheme="minorHAnsi" w:cstheme="minorHAnsi"/>
                <w:sz w:val="18"/>
                <w:szCs w:val="18"/>
                <w:lang w:val="en"/>
              </w:rPr>
              <w:t>, can the child shift from one task to another if you get their attention? Using the child’s name can help: “Jason, please can you stop now? We’re tidying up”.</w:t>
            </w:r>
          </w:p>
          <w:p w14:paraId="1A2BC43F" w14:textId="77777777" w:rsidR="00FE12D2" w:rsidRPr="00370E87" w:rsidRDefault="00FE12D2" w:rsidP="00FF0D50">
            <w:pPr>
              <w:pStyle w:val="NormalWeb"/>
              <w:spacing w:before="0" w:beforeAutospacing="0" w:after="0" w:afterAutospacing="0"/>
              <w:rPr>
                <w:rFonts w:asciiTheme="minorHAnsi" w:hAnsiTheme="minorHAnsi" w:cstheme="minorHAnsi"/>
                <w:sz w:val="18"/>
                <w:szCs w:val="18"/>
                <w:lang w:val="en"/>
              </w:rPr>
            </w:pPr>
          </w:p>
          <w:p w14:paraId="096ED897"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Can the child follow instructions with 3 keywords like: “Can you wash dolly’s face?”</w:t>
            </w:r>
          </w:p>
          <w:p w14:paraId="183BF3A5"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p>
        </w:tc>
        <w:tc>
          <w:tcPr>
            <w:tcW w:w="3274" w:type="dxa"/>
            <w:tcBorders>
              <w:left w:val="single" w:sz="12" w:space="0" w:color="auto"/>
              <w:right w:val="single" w:sz="4" w:space="0" w:color="auto"/>
            </w:tcBorders>
          </w:tcPr>
          <w:p w14:paraId="54F0737E"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Towards their </w:t>
            </w:r>
            <w:r w:rsidRPr="00370E87">
              <w:rPr>
                <w:rFonts w:asciiTheme="minorHAnsi" w:hAnsiTheme="minorHAnsi" w:cstheme="minorHAnsi"/>
                <w:b/>
                <w:bCs/>
                <w:sz w:val="18"/>
                <w:szCs w:val="18"/>
                <w:lang w:val="en"/>
              </w:rPr>
              <w:t>second birthday</w:t>
            </w:r>
            <w:r w:rsidRPr="00370E87">
              <w:rPr>
                <w:rFonts w:asciiTheme="minorHAnsi" w:hAnsiTheme="minorHAnsi" w:cstheme="minorHAnsi"/>
                <w:sz w:val="18"/>
                <w:szCs w:val="18"/>
                <w:lang w:val="en"/>
              </w:rPr>
              <w:t>, can the child use up to 50 words?</w:t>
            </w:r>
          </w:p>
          <w:p w14:paraId="278B7B92"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Is the child beginning to put 2 or 3 words together: “more milk”?</w:t>
            </w:r>
          </w:p>
          <w:p w14:paraId="2D105EDD" w14:textId="755408B3"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Is the child frequently asking questions, such as the names of people and objects?</w:t>
            </w:r>
          </w:p>
          <w:p w14:paraId="33DEA414"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6814216B"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Towards their </w:t>
            </w:r>
            <w:r w:rsidRPr="00370E87">
              <w:rPr>
                <w:rFonts w:asciiTheme="minorHAnsi" w:hAnsiTheme="minorHAnsi" w:cstheme="minorHAnsi"/>
                <w:b/>
                <w:bCs/>
                <w:sz w:val="18"/>
                <w:szCs w:val="18"/>
                <w:lang w:val="en"/>
              </w:rPr>
              <w:t>third birthday</w:t>
            </w:r>
            <w:r w:rsidRPr="00370E87">
              <w:rPr>
                <w:rFonts w:asciiTheme="minorHAnsi" w:hAnsiTheme="minorHAnsi" w:cstheme="minorHAnsi"/>
                <w:sz w:val="18"/>
                <w:szCs w:val="18"/>
                <w:lang w:val="en"/>
              </w:rPr>
              <w:t>, can the child use around 300 words? These words include descriptive language. They include words for time (for example, ‘now’ and ‘later’), space (for example, ‘over there’) and function (for example, they can tell you a sponge is for washing).</w:t>
            </w:r>
          </w:p>
          <w:p w14:paraId="6752FD9B" w14:textId="77777777"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lastRenderedPageBreak/>
              <w:t>Is the child linking up to 5 words together?</w:t>
            </w:r>
          </w:p>
          <w:p w14:paraId="4EFEB05F" w14:textId="124DC94E"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Is the child using pronouns (‘me’, ‘him’, ‘she’), and using plurals and prepositions (‘in’, ‘on’, ‘under’) – these may not always be used correctly to start with.</w:t>
            </w:r>
          </w:p>
        </w:tc>
        <w:tc>
          <w:tcPr>
            <w:tcW w:w="4407" w:type="dxa"/>
            <w:tcBorders>
              <w:left w:val="single" w:sz="4" w:space="0" w:color="auto"/>
              <w:right w:val="single" w:sz="12" w:space="0" w:color="auto"/>
            </w:tcBorders>
          </w:tcPr>
          <w:p w14:paraId="33E8BDD2" w14:textId="77777777" w:rsidR="005F5037" w:rsidRPr="00370E87" w:rsidRDefault="005F5037" w:rsidP="006E11C9">
            <w:pPr>
              <w:numPr>
                <w:ilvl w:val="0"/>
                <w:numId w:val="5"/>
              </w:numPr>
              <w:tabs>
                <w:tab w:val="clear" w:pos="720"/>
                <w:tab w:val="num" w:pos="128"/>
              </w:tabs>
              <w:ind w:hanging="734"/>
              <w:rPr>
                <w:rFonts w:asciiTheme="minorHAnsi" w:hAnsiTheme="minorHAnsi" w:cstheme="minorHAnsi"/>
                <w:sz w:val="18"/>
                <w:szCs w:val="18"/>
                <w:lang w:val="en"/>
              </w:rPr>
            </w:pPr>
            <w:r w:rsidRPr="00370E87">
              <w:rPr>
                <w:rFonts w:asciiTheme="minorHAnsi" w:hAnsiTheme="minorHAnsi" w:cstheme="minorHAnsi"/>
                <w:sz w:val="18"/>
                <w:szCs w:val="18"/>
                <w:lang w:val="en"/>
              </w:rPr>
              <w:lastRenderedPageBreak/>
              <w:t>use the speech sounds p, b, m, w</w:t>
            </w:r>
          </w:p>
          <w:p w14:paraId="02C6EA0C" w14:textId="2FEA767F" w:rsidR="005F5037" w:rsidRPr="00370E87" w:rsidRDefault="00515435" w:rsidP="006E11C9">
            <w:pPr>
              <w:numPr>
                <w:ilvl w:val="0"/>
                <w:numId w:val="5"/>
              </w:numPr>
              <w:tabs>
                <w:tab w:val="clear" w:pos="720"/>
                <w:tab w:val="num" w:pos="128"/>
              </w:tabs>
              <w:ind w:hanging="734"/>
              <w:rPr>
                <w:rFonts w:asciiTheme="minorHAnsi" w:hAnsiTheme="minorHAnsi" w:cstheme="minorHAnsi"/>
                <w:sz w:val="18"/>
                <w:szCs w:val="18"/>
                <w:lang w:val="en"/>
              </w:rPr>
            </w:pPr>
            <w:r>
              <w:rPr>
                <w:rFonts w:asciiTheme="minorHAnsi" w:hAnsiTheme="minorHAnsi" w:cstheme="minorHAnsi"/>
                <w:sz w:val="18"/>
                <w:szCs w:val="18"/>
                <w:lang w:val="en"/>
              </w:rPr>
              <w:t xml:space="preserve">learning to </w:t>
            </w:r>
            <w:r w:rsidR="005F5037" w:rsidRPr="00370E87">
              <w:rPr>
                <w:rFonts w:asciiTheme="minorHAnsi" w:hAnsiTheme="minorHAnsi" w:cstheme="minorHAnsi"/>
                <w:sz w:val="18"/>
                <w:szCs w:val="18"/>
                <w:lang w:val="en"/>
              </w:rPr>
              <w:t xml:space="preserve">pronounce: </w:t>
            </w:r>
          </w:p>
          <w:p w14:paraId="240D9026" w14:textId="77777777" w:rsidR="005F5037" w:rsidRPr="00370E87" w:rsidRDefault="005F5037" w:rsidP="00B72B8B">
            <w:pPr>
              <w:numPr>
                <w:ilvl w:val="2"/>
                <w:numId w:val="5"/>
              </w:numPr>
              <w:tabs>
                <w:tab w:val="clear" w:pos="2160"/>
                <w:tab w:val="num" w:pos="316"/>
                <w:tab w:val="num" w:pos="1829"/>
              </w:tabs>
              <w:ind w:hanging="2032"/>
              <w:rPr>
                <w:rFonts w:asciiTheme="minorHAnsi" w:hAnsiTheme="minorHAnsi" w:cstheme="minorHAnsi"/>
                <w:sz w:val="18"/>
                <w:szCs w:val="18"/>
                <w:lang w:val="en"/>
              </w:rPr>
            </w:pPr>
            <w:r w:rsidRPr="00370E87">
              <w:rPr>
                <w:rFonts w:asciiTheme="minorHAnsi" w:hAnsiTheme="minorHAnsi" w:cstheme="minorHAnsi"/>
                <w:sz w:val="18"/>
                <w:szCs w:val="18"/>
                <w:lang w:val="en"/>
              </w:rPr>
              <w:t>l/r/w/y</w:t>
            </w:r>
          </w:p>
          <w:p w14:paraId="375FC7B7" w14:textId="77777777" w:rsidR="005F5037" w:rsidRPr="00370E87" w:rsidRDefault="005F5037" w:rsidP="00B72B8B">
            <w:pPr>
              <w:numPr>
                <w:ilvl w:val="2"/>
                <w:numId w:val="5"/>
              </w:numPr>
              <w:tabs>
                <w:tab w:val="clear" w:pos="2160"/>
                <w:tab w:val="num" w:pos="316"/>
                <w:tab w:val="num" w:pos="1829"/>
              </w:tabs>
              <w:ind w:hanging="2032"/>
              <w:rPr>
                <w:rFonts w:asciiTheme="minorHAnsi" w:hAnsiTheme="minorHAnsi" w:cstheme="minorHAnsi"/>
                <w:sz w:val="18"/>
                <w:szCs w:val="18"/>
                <w:lang w:val="en"/>
              </w:rPr>
            </w:pPr>
            <w:r w:rsidRPr="00370E87">
              <w:rPr>
                <w:rFonts w:asciiTheme="minorHAnsi" w:hAnsiTheme="minorHAnsi" w:cstheme="minorHAnsi"/>
                <w:sz w:val="18"/>
                <w:szCs w:val="18"/>
                <w:lang w:val="en"/>
              </w:rPr>
              <w:t>f/</w:t>
            </w:r>
            <w:proofErr w:type="spellStart"/>
            <w:r w:rsidRPr="00370E87">
              <w:rPr>
                <w:rFonts w:asciiTheme="minorHAnsi" w:hAnsiTheme="minorHAnsi" w:cstheme="minorHAnsi"/>
                <w:sz w:val="18"/>
                <w:szCs w:val="18"/>
                <w:lang w:val="en"/>
              </w:rPr>
              <w:t>th</w:t>
            </w:r>
            <w:proofErr w:type="spellEnd"/>
          </w:p>
          <w:p w14:paraId="707D9404" w14:textId="77777777" w:rsidR="005F5037" w:rsidRPr="00370E87" w:rsidRDefault="005F5037" w:rsidP="00B72B8B">
            <w:pPr>
              <w:numPr>
                <w:ilvl w:val="2"/>
                <w:numId w:val="5"/>
              </w:numPr>
              <w:tabs>
                <w:tab w:val="clear" w:pos="2160"/>
                <w:tab w:val="num" w:pos="316"/>
                <w:tab w:val="num" w:pos="1829"/>
              </w:tabs>
              <w:ind w:hanging="2032"/>
              <w:rPr>
                <w:rFonts w:asciiTheme="minorHAnsi" w:hAnsiTheme="minorHAnsi" w:cstheme="minorHAnsi"/>
                <w:sz w:val="18"/>
                <w:szCs w:val="18"/>
                <w:lang w:val="en"/>
              </w:rPr>
            </w:pPr>
            <w:r w:rsidRPr="00370E87">
              <w:rPr>
                <w:rFonts w:asciiTheme="minorHAnsi" w:hAnsiTheme="minorHAnsi" w:cstheme="minorHAnsi"/>
                <w:sz w:val="18"/>
                <w:szCs w:val="18"/>
                <w:lang w:val="en"/>
              </w:rPr>
              <w:t>s/</w:t>
            </w:r>
            <w:proofErr w:type="spellStart"/>
            <w:r w:rsidRPr="00370E87">
              <w:rPr>
                <w:rFonts w:asciiTheme="minorHAnsi" w:hAnsiTheme="minorHAnsi" w:cstheme="minorHAnsi"/>
                <w:sz w:val="18"/>
                <w:szCs w:val="18"/>
                <w:lang w:val="en"/>
              </w:rPr>
              <w:t>sh</w:t>
            </w:r>
            <w:proofErr w:type="spellEnd"/>
            <w:r w:rsidRPr="00370E87">
              <w:rPr>
                <w:rFonts w:asciiTheme="minorHAnsi" w:hAnsiTheme="minorHAnsi" w:cstheme="minorHAnsi"/>
                <w:sz w:val="18"/>
                <w:szCs w:val="18"/>
                <w:lang w:val="en"/>
              </w:rPr>
              <w:t>/</w:t>
            </w:r>
            <w:proofErr w:type="spellStart"/>
            <w:r w:rsidRPr="00370E87">
              <w:rPr>
                <w:rFonts w:asciiTheme="minorHAnsi" w:hAnsiTheme="minorHAnsi" w:cstheme="minorHAnsi"/>
                <w:sz w:val="18"/>
                <w:szCs w:val="18"/>
                <w:lang w:val="en"/>
              </w:rPr>
              <w:t>ch</w:t>
            </w:r>
            <w:proofErr w:type="spellEnd"/>
            <w:r w:rsidRPr="00370E87">
              <w:rPr>
                <w:rFonts w:asciiTheme="minorHAnsi" w:hAnsiTheme="minorHAnsi" w:cstheme="minorHAnsi"/>
                <w:sz w:val="18"/>
                <w:szCs w:val="18"/>
                <w:lang w:val="en"/>
              </w:rPr>
              <w:t>/</w:t>
            </w:r>
            <w:proofErr w:type="spellStart"/>
            <w:r w:rsidRPr="00370E87">
              <w:rPr>
                <w:rFonts w:asciiTheme="minorHAnsi" w:hAnsiTheme="minorHAnsi" w:cstheme="minorHAnsi"/>
                <w:sz w:val="18"/>
                <w:szCs w:val="18"/>
                <w:lang w:val="en"/>
              </w:rPr>
              <w:t>dz</w:t>
            </w:r>
            <w:proofErr w:type="spellEnd"/>
            <w:r w:rsidRPr="00370E87">
              <w:rPr>
                <w:rFonts w:asciiTheme="minorHAnsi" w:hAnsiTheme="minorHAnsi" w:cstheme="minorHAnsi"/>
                <w:sz w:val="18"/>
                <w:szCs w:val="18"/>
                <w:lang w:val="en"/>
              </w:rPr>
              <w:t>/j</w:t>
            </w:r>
          </w:p>
          <w:p w14:paraId="1CA443CF" w14:textId="2875776E" w:rsidR="005F5037" w:rsidRPr="00370E87" w:rsidRDefault="005F5037" w:rsidP="00B72B8B">
            <w:pPr>
              <w:numPr>
                <w:ilvl w:val="2"/>
                <w:numId w:val="5"/>
              </w:numPr>
              <w:tabs>
                <w:tab w:val="clear" w:pos="2160"/>
                <w:tab w:val="num" w:pos="316"/>
                <w:tab w:val="num" w:pos="1829"/>
              </w:tabs>
              <w:ind w:hanging="2032"/>
              <w:rPr>
                <w:rFonts w:asciiTheme="minorHAnsi" w:hAnsiTheme="minorHAnsi" w:cstheme="minorHAnsi"/>
                <w:sz w:val="18"/>
                <w:szCs w:val="18"/>
                <w:lang w:val="en"/>
              </w:rPr>
            </w:pPr>
            <w:r w:rsidRPr="00370E87">
              <w:rPr>
                <w:rFonts w:asciiTheme="minorHAnsi" w:hAnsiTheme="minorHAnsi" w:cstheme="minorHAnsi"/>
                <w:sz w:val="18"/>
                <w:szCs w:val="18"/>
                <w:lang w:val="en"/>
              </w:rPr>
              <w:t>multi-syllabic words such as ‘banana’ and</w:t>
            </w:r>
            <w:r w:rsidR="00B72B8B" w:rsidRPr="00370E87">
              <w:rPr>
                <w:rFonts w:asciiTheme="minorHAnsi" w:hAnsiTheme="minorHAnsi" w:cstheme="minorHAnsi"/>
                <w:sz w:val="18"/>
                <w:szCs w:val="18"/>
                <w:lang w:val="en"/>
              </w:rPr>
              <w:t xml:space="preserve"> </w:t>
            </w:r>
            <w:r w:rsidRPr="00370E87">
              <w:rPr>
                <w:rFonts w:asciiTheme="minorHAnsi" w:hAnsiTheme="minorHAnsi" w:cstheme="minorHAnsi"/>
                <w:sz w:val="18"/>
                <w:szCs w:val="18"/>
                <w:lang w:val="en"/>
              </w:rPr>
              <w:t>‘computer’</w:t>
            </w:r>
          </w:p>
          <w:p w14:paraId="7F67C3B5" w14:textId="77777777" w:rsidR="005F5037" w:rsidRDefault="005F5037" w:rsidP="006E11C9">
            <w:pPr>
              <w:rPr>
                <w:rFonts w:asciiTheme="minorHAnsi" w:hAnsiTheme="minorHAnsi" w:cstheme="minorHAnsi"/>
                <w:sz w:val="18"/>
                <w:szCs w:val="18"/>
                <w:lang w:val="en"/>
              </w:rPr>
            </w:pPr>
          </w:p>
          <w:p w14:paraId="0B63E27C" w14:textId="77777777" w:rsidR="001636F8" w:rsidRPr="001636F8" w:rsidRDefault="001636F8" w:rsidP="001636F8">
            <w:pPr>
              <w:rPr>
                <w:rFonts w:asciiTheme="minorHAnsi" w:hAnsiTheme="minorHAnsi" w:cstheme="minorHAnsi"/>
                <w:sz w:val="18"/>
                <w:szCs w:val="18"/>
                <w:lang w:val="en"/>
              </w:rPr>
            </w:pPr>
          </w:p>
          <w:p w14:paraId="67F01ACA" w14:textId="77777777" w:rsidR="001636F8" w:rsidRPr="001636F8" w:rsidRDefault="001636F8" w:rsidP="001636F8">
            <w:pPr>
              <w:rPr>
                <w:rFonts w:asciiTheme="minorHAnsi" w:hAnsiTheme="minorHAnsi" w:cstheme="minorHAnsi"/>
                <w:sz w:val="18"/>
                <w:szCs w:val="18"/>
                <w:lang w:val="en"/>
              </w:rPr>
            </w:pPr>
          </w:p>
          <w:p w14:paraId="272F50F0" w14:textId="77777777" w:rsidR="001636F8" w:rsidRPr="001636F8" w:rsidRDefault="001636F8" w:rsidP="001636F8">
            <w:pPr>
              <w:rPr>
                <w:rFonts w:asciiTheme="minorHAnsi" w:hAnsiTheme="minorHAnsi" w:cstheme="minorHAnsi"/>
                <w:sz w:val="18"/>
                <w:szCs w:val="18"/>
                <w:lang w:val="en"/>
              </w:rPr>
            </w:pPr>
          </w:p>
          <w:p w14:paraId="1B36DB8A" w14:textId="77777777" w:rsidR="001636F8" w:rsidRPr="001636F8" w:rsidRDefault="001636F8" w:rsidP="001636F8">
            <w:pPr>
              <w:rPr>
                <w:rFonts w:asciiTheme="minorHAnsi" w:hAnsiTheme="minorHAnsi" w:cstheme="minorHAnsi"/>
                <w:sz w:val="18"/>
                <w:szCs w:val="18"/>
                <w:lang w:val="en"/>
              </w:rPr>
            </w:pPr>
          </w:p>
          <w:p w14:paraId="313F963F" w14:textId="77777777" w:rsidR="001636F8" w:rsidRPr="001636F8" w:rsidRDefault="001636F8" w:rsidP="001636F8">
            <w:pPr>
              <w:rPr>
                <w:rFonts w:asciiTheme="minorHAnsi" w:hAnsiTheme="minorHAnsi" w:cstheme="minorHAnsi"/>
                <w:sz w:val="18"/>
                <w:szCs w:val="18"/>
                <w:lang w:val="en"/>
              </w:rPr>
            </w:pPr>
          </w:p>
          <w:p w14:paraId="4436A3CA" w14:textId="77777777" w:rsidR="001636F8" w:rsidRPr="001636F8" w:rsidRDefault="001636F8" w:rsidP="001636F8">
            <w:pPr>
              <w:rPr>
                <w:rFonts w:asciiTheme="minorHAnsi" w:hAnsiTheme="minorHAnsi" w:cstheme="minorHAnsi"/>
                <w:sz w:val="18"/>
                <w:szCs w:val="18"/>
                <w:lang w:val="en"/>
              </w:rPr>
            </w:pPr>
          </w:p>
          <w:p w14:paraId="1BC10587" w14:textId="6F73B012" w:rsidR="001636F8" w:rsidRPr="001636F8" w:rsidRDefault="001636F8" w:rsidP="001636F8">
            <w:pPr>
              <w:ind w:firstLine="720"/>
              <w:rPr>
                <w:rFonts w:asciiTheme="minorHAnsi" w:hAnsiTheme="minorHAnsi" w:cstheme="minorHAnsi"/>
                <w:sz w:val="18"/>
                <w:szCs w:val="18"/>
                <w:lang w:val="en"/>
              </w:rPr>
            </w:pPr>
          </w:p>
        </w:tc>
      </w:tr>
      <w:tr w:rsidR="005F5037" w:rsidRPr="007B4C75" w14:paraId="20DEB2BD" w14:textId="77777777" w:rsidTr="008A19A8">
        <w:trPr>
          <w:trHeight w:val="20"/>
        </w:trPr>
        <w:tc>
          <w:tcPr>
            <w:tcW w:w="4676" w:type="dxa"/>
            <w:tcBorders>
              <w:top w:val="single" w:sz="6" w:space="0" w:color="auto"/>
              <w:left w:val="single" w:sz="12" w:space="0" w:color="auto"/>
              <w:bottom w:val="single" w:sz="12" w:space="0" w:color="auto"/>
              <w:right w:val="single" w:sz="4" w:space="0" w:color="auto"/>
            </w:tcBorders>
          </w:tcPr>
          <w:p w14:paraId="7FAA7A7C" w14:textId="77777777" w:rsidR="005F5037" w:rsidRPr="00370E87" w:rsidRDefault="005F5037" w:rsidP="006E11C9">
            <w:pPr>
              <w:numPr>
                <w:ilvl w:val="0"/>
                <w:numId w:val="4"/>
              </w:numPr>
              <w:tabs>
                <w:tab w:val="clear" w:pos="720"/>
                <w:tab w:val="num" w:pos="33"/>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lastRenderedPageBreak/>
              <w:t>listen to simple stories and understand what is happening, with the help of the pictures</w:t>
            </w:r>
          </w:p>
          <w:p w14:paraId="4A29F03E" w14:textId="77777777" w:rsidR="005F5037" w:rsidRPr="00370E87" w:rsidRDefault="005F5037" w:rsidP="006E11C9">
            <w:pPr>
              <w:numPr>
                <w:ilvl w:val="0"/>
                <w:numId w:val="4"/>
              </w:numPr>
              <w:tabs>
                <w:tab w:val="clear" w:pos="720"/>
                <w:tab w:val="num" w:pos="33"/>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identify familiar objects and properties for practitioners when they are described, for example, ‘Katie’s coat’, ‘blue car’, ‘shiny apple’</w:t>
            </w:r>
          </w:p>
          <w:p w14:paraId="45F2447A" w14:textId="77777777" w:rsidR="005F5037" w:rsidRPr="00370E87" w:rsidRDefault="005F5037" w:rsidP="006E11C9">
            <w:pPr>
              <w:numPr>
                <w:ilvl w:val="0"/>
                <w:numId w:val="4"/>
              </w:numPr>
              <w:tabs>
                <w:tab w:val="clear" w:pos="720"/>
                <w:tab w:val="num" w:pos="33"/>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and act on longer sentences like ‘make teddy jump’ or ‘find your coat’</w:t>
            </w:r>
          </w:p>
          <w:p w14:paraId="7A39E0DF" w14:textId="77777777" w:rsidR="005F5037" w:rsidRPr="00370E87" w:rsidRDefault="005F5037" w:rsidP="006E11C9">
            <w:pPr>
              <w:numPr>
                <w:ilvl w:val="0"/>
                <w:numId w:val="4"/>
              </w:numPr>
              <w:tabs>
                <w:tab w:val="clear" w:pos="720"/>
                <w:tab w:val="num" w:pos="33"/>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simple questions about ‘who’, ‘what’ and ‘where’ (but generally not ‘why’)</w:t>
            </w:r>
          </w:p>
          <w:p w14:paraId="5BFBFF07" w14:textId="77777777" w:rsidR="005F5037" w:rsidRPr="00370E87" w:rsidRDefault="005F5037" w:rsidP="006E11C9">
            <w:pPr>
              <w:ind w:left="720"/>
              <w:rPr>
                <w:rFonts w:asciiTheme="minorHAnsi" w:hAnsiTheme="minorHAnsi" w:cstheme="minorHAnsi"/>
                <w:sz w:val="18"/>
                <w:szCs w:val="18"/>
                <w:lang w:val="en"/>
              </w:rPr>
            </w:pPr>
          </w:p>
        </w:tc>
        <w:tc>
          <w:tcPr>
            <w:tcW w:w="3378" w:type="dxa"/>
            <w:tcBorders>
              <w:top w:val="single" w:sz="6" w:space="0" w:color="auto"/>
              <w:left w:val="single" w:sz="4" w:space="0" w:color="auto"/>
              <w:bottom w:val="single" w:sz="12" w:space="0" w:color="auto"/>
              <w:right w:val="single" w:sz="12" w:space="0" w:color="auto"/>
            </w:tcBorders>
          </w:tcPr>
          <w:p w14:paraId="16FE802A" w14:textId="3422644F"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the </w:t>
            </w:r>
            <w:r w:rsidRPr="00370E87">
              <w:rPr>
                <w:rFonts w:asciiTheme="minorHAnsi" w:hAnsiTheme="minorHAnsi" w:cstheme="minorHAnsi"/>
                <w:b/>
                <w:bCs/>
                <w:sz w:val="18"/>
                <w:szCs w:val="18"/>
                <w:lang w:val="en"/>
              </w:rPr>
              <w:t>age of 2</w:t>
            </w:r>
            <w:r w:rsidRPr="00370E87">
              <w:rPr>
                <w:rFonts w:asciiTheme="minorHAnsi" w:hAnsiTheme="minorHAnsi" w:cstheme="minorHAnsi"/>
                <w:sz w:val="18"/>
                <w:szCs w:val="18"/>
                <w:lang w:val="en"/>
              </w:rPr>
              <w:t>, can the child understand many more words than they can say – between 200 to 500 words?</w:t>
            </w:r>
          </w:p>
          <w:p w14:paraId="266EFAF3" w14:textId="77777777" w:rsidR="00FE12D2" w:rsidRPr="00370E87" w:rsidRDefault="00FE12D2" w:rsidP="00FF0D50">
            <w:pPr>
              <w:pStyle w:val="NormalWeb"/>
              <w:spacing w:before="0" w:beforeAutospacing="0" w:after="0" w:afterAutospacing="0"/>
              <w:rPr>
                <w:rFonts w:asciiTheme="minorHAnsi" w:hAnsiTheme="minorHAnsi" w:cstheme="minorHAnsi"/>
                <w:sz w:val="18"/>
                <w:szCs w:val="18"/>
                <w:lang w:val="en"/>
              </w:rPr>
            </w:pPr>
          </w:p>
          <w:p w14:paraId="3C877FEF" w14:textId="4B30D881"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the </w:t>
            </w:r>
            <w:r w:rsidRPr="00370E87">
              <w:rPr>
                <w:rFonts w:asciiTheme="minorHAnsi" w:hAnsiTheme="minorHAnsi" w:cstheme="minorHAnsi"/>
                <w:b/>
                <w:bCs/>
                <w:sz w:val="18"/>
                <w:szCs w:val="18"/>
                <w:lang w:val="en"/>
              </w:rPr>
              <w:t>age of 2</w:t>
            </w:r>
            <w:r w:rsidRPr="00370E87">
              <w:rPr>
                <w:rFonts w:asciiTheme="minorHAnsi" w:hAnsiTheme="minorHAnsi" w:cstheme="minorHAnsi"/>
                <w:sz w:val="18"/>
                <w:szCs w:val="18"/>
                <w:lang w:val="en"/>
              </w:rPr>
              <w:t>, can the child understand simple questions and instructions like: “Where’s your hat?” or “What’s the boy in the picture doing?”</w:t>
            </w:r>
          </w:p>
          <w:p w14:paraId="2BEEA954" w14:textId="77777777" w:rsidR="00FE12D2" w:rsidRPr="00370E87" w:rsidRDefault="00FE12D2" w:rsidP="00FF0D50">
            <w:pPr>
              <w:pStyle w:val="NormalWeb"/>
              <w:spacing w:before="0" w:beforeAutospacing="0" w:after="0" w:afterAutospacing="0"/>
              <w:rPr>
                <w:rFonts w:asciiTheme="minorHAnsi" w:hAnsiTheme="minorHAnsi" w:cstheme="minorHAnsi"/>
                <w:sz w:val="18"/>
                <w:szCs w:val="18"/>
                <w:lang w:val="en"/>
              </w:rPr>
            </w:pPr>
          </w:p>
          <w:p w14:paraId="6D73984A" w14:textId="7CFC797A"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the </w:t>
            </w:r>
            <w:r w:rsidRPr="00370E87">
              <w:rPr>
                <w:rFonts w:asciiTheme="minorHAnsi" w:hAnsiTheme="minorHAnsi" w:cstheme="minorHAnsi"/>
                <w:b/>
                <w:bCs/>
                <w:sz w:val="18"/>
                <w:szCs w:val="18"/>
                <w:lang w:val="en"/>
              </w:rPr>
              <w:t>age of 3</w:t>
            </w:r>
            <w:r w:rsidRPr="00370E87">
              <w:rPr>
                <w:rFonts w:asciiTheme="minorHAnsi" w:hAnsiTheme="minorHAnsi" w:cstheme="minorHAnsi"/>
                <w:sz w:val="18"/>
                <w:szCs w:val="18"/>
                <w:lang w:val="en"/>
              </w:rPr>
              <w:t>, can the child show that they understand action words by pointing to the right picture in a book. For example: “Who’s jumping?”</w:t>
            </w:r>
          </w:p>
        </w:tc>
        <w:tc>
          <w:tcPr>
            <w:tcW w:w="3274" w:type="dxa"/>
            <w:tcBorders>
              <w:left w:val="single" w:sz="12" w:space="0" w:color="auto"/>
              <w:bottom w:val="single" w:sz="12" w:space="0" w:color="auto"/>
              <w:right w:val="single" w:sz="4" w:space="0" w:color="auto"/>
            </w:tcBorders>
          </w:tcPr>
          <w:p w14:paraId="06A64C8B" w14:textId="07704E65" w:rsidR="005F5037" w:rsidRPr="00370E87" w:rsidRDefault="006740B7"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Watch out for children whose speech is not easily understood by unfamiliar adults. Monitor their progress and consider whether a hearing test might be needed.</w:t>
            </w:r>
          </w:p>
        </w:tc>
        <w:tc>
          <w:tcPr>
            <w:tcW w:w="4407" w:type="dxa"/>
            <w:tcBorders>
              <w:left w:val="single" w:sz="4" w:space="0" w:color="auto"/>
              <w:bottom w:val="single" w:sz="12" w:space="0" w:color="auto"/>
              <w:right w:val="single" w:sz="12" w:space="0" w:color="auto"/>
            </w:tcBorders>
          </w:tcPr>
          <w:p w14:paraId="34D31523" w14:textId="77777777" w:rsidR="005F5037" w:rsidRPr="00370E87" w:rsidRDefault="005F5037" w:rsidP="00FF0D50">
            <w:pPr>
              <w:rPr>
                <w:rFonts w:asciiTheme="minorHAnsi" w:hAnsiTheme="minorHAnsi" w:cstheme="minorHAnsi"/>
                <w:sz w:val="18"/>
                <w:szCs w:val="18"/>
                <w:lang w:val="en"/>
              </w:rPr>
            </w:pPr>
          </w:p>
        </w:tc>
      </w:tr>
      <w:tr w:rsidR="00A47D72" w:rsidRPr="006E11C9" w14:paraId="37400598" w14:textId="77777777" w:rsidTr="008A19A8">
        <w:trPr>
          <w:trHeight w:val="203"/>
        </w:trPr>
        <w:tc>
          <w:tcPr>
            <w:tcW w:w="8054" w:type="dxa"/>
            <w:gridSpan w:val="2"/>
            <w:tcBorders>
              <w:top w:val="single" w:sz="4" w:space="0" w:color="auto"/>
              <w:left w:val="single" w:sz="12" w:space="0" w:color="auto"/>
              <w:bottom w:val="single" w:sz="6" w:space="0" w:color="auto"/>
              <w:right w:val="single" w:sz="12" w:space="0" w:color="auto"/>
            </w:tcBorders>
            <w:shd w:val="clear" w:color="auto" w:fill="BDD6EE" w:themeFill="accent5" w:themeFillTint="66"/>
            <w:vAlign w:val="center"/>
          </w:tcPr>
          <w:p w14:paraId="3AA89F09" w14:textId="77777777" w:rsidR="00A47D72" w:rsidRPr="00370E87" w:rsidRDefault="00A47D72" w:rsidP="00CC764E">
            <w:pPr>
              <w:jc w:val="center"/>
              <w:rPr>
                <w:rFonts w:asciiTheme="minorHAnsi" w:hAnsiTheme="minorHAnsi" w:cstheme="minorHAnsi"/>
                <w:b/>
                <w:sz w:val="22"/>
                <w:szCs w:val="22"/>
              </w:rPr>
            </w:pPr>
            <w:r w:rsidRPr="00370E87">
              <w:rPr>
                <w:rFonts w:asciiTheme="minorHAnsi" w:hAnsiTheme="minorHAnsi" w:cstheme="minorHAnsi"/>
                <w:b/>
                <w:sz w:val="22"/>
                <w:szCs w:val="22"/>
              </w:rPr>
              <w:t>Listening, Attention, Understanding Milestones</w:t>
            </w:r>
          </w:p>
        </w:tc>
        <w:tc>
          <w:tcPr>
            <w:tcW w:w="7681" w:type="dxa"/>
            <w:gridSpan w:val="2"/>
            <w:tcBorders>
              <w:top w:val="single" w:sz="4" w:space="0" w:color="auto"/>
              <w:left w:val="single" w:sz="12" w:space="0" w:color="auto"/>
              <w:bottom w:val="single" w:sz="6" w:space="0" w:color="auto"/>
              <w:right w:val="single" w:sz="12" w:space="0" w:color="auto"/>
            </w:tcBorders>
            <w:shd w:val="clear" w:color="auto" w:fill="BDD6EE" w:themeFill="accent5" w:themeFillTint="66"/>
            <w:vAlign w:val="center"/>
          </w:tcPr>
          <w:p w14:paraId="71E9F3EF" w14:textId="77777777" w:rsidR="00A47D72" w:rsidRPr="00370E87" w:rsidRDefault="00A47D72" w:rsidP="00CC764E">
            <w:pPr>
              <w:jc w:val="center"/>
              <w:rPr>
                <w:rFonts w:asciiTheme="minorHAnsi" w:hAnsiTheme="minorHAnsi" w:cstheme="minorHAnsi"/>
                <w:b/>
                <w:sz w:val="22"/>
                <w:szCs w:val="22"/>
              </w:rPr>
            </w:pPr>
            <w:r w:rsidRPr="00370E87">
              <w:rPr>
                <w:rFonts w:asciiTheme="minorHAnsi" w:hAnsiTheme="minorHAnsi" w:cstheme="minorHAnsi"/>
                <w:b/>
                <w:sz w:val="22"/>
                <w:szCs w:val="22"/>
              </w:rPr>
              <w:t>Speaking Milestones</w:t>
            </w:r>
          </w:p>
        </w:tc>
      </w:tr>
      <w:tr w:rsidR="00A47D72" w:rsidRPr="006E11C9" w14:paraId="567018D7" w14:textId="77777777" w:rsidTr="008A19A8">
        <w:trPr>
          <w:trHeight w:val="251"/>
        </w:trPr>
        <w:tc>
          <w:tcPr>
            <w:tcW w:w="4676" w:type="dxa"/>
            <w:tcBorders>
              <w:top w:val="single" w:sz="4" w:space="0" w:color="auto"/>
              <w:left w:val="single" w:sz="12" w:space="0" w:color="auto"/>
              <w:bottom w:val="single" w:sz="4" w:space="0" w:color="auto"/>
              <w:right w:val="single" w:sz="4" w:space="0" w:color="auto"/>
            </w:tcBorders>
            <w:shd w:val="clear" w:color="auto" w:fill="BDD6EE" w:themeFill="accent5" w:themeFillTint="66"/>
            <w:vAlign w:val="center"/>
          </w:tcPr>
          <w:p w14:paraId="2E23761B" w14:textId="77777777" w:rsidR="00A47D72" w:rsidRPr="00370E87" w:rsidRDefault="00A47D72" w:rsidP="00CC764E">
            <w:pPr>
              <w:jc w:val="center"/>
              <w:rPr>
                <w:rFonts w:asciiTheme="minorHAnsi" w:hAnsiTheme="minorHAnsi" w:cstheme="minorHAnsi"/>
                <w:b/>
                <w:sz w:val="22"/>
                <w:szCs w:val="22"/>
              </w:rPr>
            </w:pPr>
          </w:p>
        </w:tc>
        <w:tc>
          <w:tcPr>
            <w:tcW w:w="665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176B424" w14:textId="56D9A37C" w:rsidR="00A47D72" w:rsidRPr="00370E87" w:rsidRDefault="00A47D72" w:rsidP="00CC764E">
            <w:pPr>
              <w:jc w:val="center"/>
              <w:rPr>
                <w:rFonts w:asciiTheme="minorHAnsi" w:hAnsiTheme="minorHAnsi" w:cstheme="minorHAnsi"/>
                <w:b/>
                <w:sz w:val="22"/>
                <w:szCs w:val="22"/>
              </w:rPr>
            </w:pPr>
            <w:r w:rsidRPr="00370E87">
              <w:rPr>
                <w:rFonts w:asciiTheme="minorHAnsi" w:hAnsiTheme="minorHAnsi" w:cstheme="minorHAnsi"/>
                <w:b/>
                <w:sz w:val="22"/>
                <w:szCs w:val="22"/>
              </w:rPr>
              <w:t>Checkpoints 3-4 Years</w:t>
            </w:r>
          </w:p>
        </w:tc>
        <w:tc>
          <w:tcPr>
            <w:tcW w:w="4407" w:type="dxa"/>
            <w:tcBorders>
              <w:top w:val="single" w:sz="4" w:space="0" w:color="auto"/>
              <w:left w:val="single" w:sz="4" w:space="0" w:color="auto"/>
              <w:bottom w:val="single" w:sz="4" w:space="0" w:color="auto"/>
              <w:right w:val="single" w:sz="12" w:space="0" w:color="auto"/>
            </w:tcBorders>
            <w:shd w:val="clear" w:color="auto" w:fill="BDD6EE" w:themeFill="accent5" w:themeFillTint="66"/>
            <w:vAlign w:val="center"/>
          </w:tcPr>
          <w:p w14:paraId="61E983BF" w14:textId="77777777" w:rsidR="00A47D72" w:rsidRPr="00370E87" w:rsidRDefault="00A47D72" w:rsidP="00CC764E">
            <w:pPr>
              <w:jc w:val="center"/>
              <w:rPr>
                <w:rFonts w:asciiTheme="minorHAnsi" w:hAnsiTheme="minorHAnsi" w:cstheme="minorHAnsi"/>
                <w:b/>
                <w:sz w:val="18"/>
                <w:szCs w:val="18"/>
              </w:rPr>
            </w:pPr>
          </w:p>
        </w:tc>
      </w:tr>
      <w:tr w:rsidR="005F5037" w:rsidRPr="007B4C75" w14:paraId="58C44F81" w14:textId="77777777" w:rsidTr="00370E87">
        <w:trPr>
          <w:trHeight w:val="20"/>
        </w:trPr>
        <w:tc>
          <w:tcPr>
            <w:tcW w:w="4676" w:type="dxa"/>
            <w:tcBorders>
              <w:top w:val="single" w:sz="12" w:space="0" w:color="auto"/>
              <w:left w:val="single" w:sz="12" w:space="0" w:color="auto"/>
              <w:bottom w:val="single" w:sz="12" w:space="0" w:color="auto"/>
              <w:right w:val="single" w:sz="4" w:space="0" w:color="auto"/>
            </w:tcBorders>
            <w:shd w:val="clear" w:color="auto" w:fill="FFFFFF" w:themeFill="background1"/>
          </w:tcPr>
          <w:p w14:paraId="0C922342" w14:textId="77777777" w:rsidR="00FF0D50" w:rsidRPr="00370E87" w:rsidRDefault="00FF0D50" w:rsidP="006E11C9">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enjoy listening to longer stories and can remember much of what happens</w:t>
            </w:r>
          </w:p>
          <w:p w14:paraId="5D5F5259" w14:textId="77777777" w:rsidR="00FF0D50" w:rsidRPr="00370E87" w:rsidRDefault="00FF0D50" w:rsidP="006E11C9">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pay attention to more than one thing at a time, which can be difficult</w:t>
            </w:r>
          </w:p>
          <w:p w14:paraId="087CB4E3" w14:textId="77777777" w:rsidR="00FF0D50" w:rsidRPr="00370E87" w:rsidRDefault="00FF0D50" w:rsidP="006E11C9">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use a wider range of vocabulary</w:t>
            </w:r>
          </w:p>
          <w:p w14:paraId="33342442" w14:textId="77777777" w:rsidR="00FF0D50" w:rsidRPr="00370E87" w:rsidRDefault="00FF0D50" w:rsidP="006E11C9">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a question or instruction that has 2 parts, such as: “Get your coat and wait at the door”</w:t>
            </w:r>
          </w:p>
          <w:p w14:paraId="6B0C01FB" w14:textId="4352E52B" w:rsidR="005F5037" w:rsidRPr="00370E87" w:rsidRDefault="00FF0D50" w:rsidP="00652E4D">
            <w:pPr>
              <w:numPr>
                <w:ilvl w:val="0"/>
                <w:numId w:val="4"/>
              </w:numPr>
              <w:tabs>
                <w:tab w:val="clear" w:pos="720"/>
                <w:tab w:val="num" w:pos="175"/>
              </w:tabs>
              <w:ind w:left="175" w:hanging="175"/>
              <w:rPr>
                <w:rFonts w:asciiTheme="minorHAnsi" w:hAnsiTheme="minorHAnsi" w:cstheme="minorHAnsi"/>
                <w:sz w:val="18"/>
                <w:szCs w:val="18"/>
                <w:lang w:val="en"/>
              </w:rPr>
            </w:pPr>
            <w:r w:rsidRPr="00370E87">
              <w:rPr>
                <w:rFonts w:asciiTheme="minorHAnsi" w:hAnsiTheme="minorHAnsi" w:cstheme="minorHAnsi"/>
                <w:sz w:val="18"/>
                <w:szCs w:val="18"/>
                <w:lang w:val="en"/>
              </w:rPr>
              <w:t>understand ‘why’ questions, like: “Why do you think the caterpillar got so fat?”</w:t>
            </w:r>
          </w:p>
        </w:tc>
        <w:tc>
          <w:tcPr>
            <w:tcW w:w="337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B8A4187" w14:textId="1840BF1A" w:rsidR="00FF0D50" w:rsidRPr="00370E87" w:rsidRDefault="00FF0D50" w:rsidP="00FF0D50">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the </w:t>
            </w:r>
            <w:r w:rsidRPr="00370E87">
              <w:rPr>
                <w:rFonts w:asciiTheme="minorHAnsi" w:hAnsiTheme="minorHAnsi" w:cstheme="minorHAnsi"/>
                <w:b/>
                <w:bCs/>
                <w:sz w:val="18"/>
                <w:szCs w:val="18"/>
                <w:lang w:val="en"/>
              </w:rPr>
              <w:t>age of 3</w:t>
            </w:r>
            <w:r w:rsidRPr="00370E87">
              <w:rPr>
                <w:rFonts w:asciiTheme="minorHAnsi" w:hAnsiTheme="minorHAnsi" w:cstheme="minorHAnsi"/>
                <w:sz w:val="18"/>
                <w:szCs w:val="18"/>
                <w:lang w:val="en"/>
              </w:rPr>
              <w:t>, can the child shift from one task to another if you fully obtain their attention, for example, by using their name?</w:t>
            </w:r>
          </w:p>
          <w:p w14:paraId="06F006B7" w14:textId="77777777" w:rsidR="006E11C9" w:rsidRPr="00370E87" w:rsidRDefault="006E11C9" w:rsidP="00FF0D50">
            <w:pPr>
              <w:pStyle w:val="NormalWeb"/>
              <w:spacing w:before="0" w:beforeAutospacing="0" w:after="0" w:afterAutospacing="0"/>
              <w:rPr>
                <w:rFonts w:asciiTheme="minorHAnsi" w:hAnsiTheme="minorHAnsi" w:cstheme="minorHAnsi"/>
                <w:sz w:val="18"/>
                <w:szCs w:val="18"/>
                <w:lang w:val="en"/>
              </w:rPr>
            </w:pPr>
          </w:p>
          <w:p w14:paraId="46B4DC1D" w14:textId="48239ADE" w:rsidR="005F5037" w:rsidRPr="00370E87" w:rsidRDefault="005F5037" w:rsidP="00FF0D50">
            <w:pPr>
              <w:pStyle w:val="NormalWeb"/>
              <w:spacing w:before="0" w:beforeAutospacing="0" w:after="0" w:afterAutospacing="0"/>
              <w:rPr>
                <w:rFonts w:asciiTheme="minorHAnsi" w:hAnsiTheme="minorHAnsi" w:cstheme="minorHAnsi"/>
                <w:sz w:val="18"/>
                <w:szCs w:val="18"/>
                <w:lang w:val="en"/>
              </w:rPr>
            </w:pPr>
          </w:p>
        </w:tc>
        <w:tc>
          <w:tcPr>
            <w:tcW w:w="3274" w:type="dxa"/>
            <w:tcBorders>
              <w:top w:val="single" w:sz="12" w:space="0" w:color="auto"/>
              <w:left w:val="single" w:sz="12" w:space="0" w:color="auto"/>
              <w:bottom w:val="single" w:sz="12" w:space="0" w:color="auto"/>
              <w:right w:val="single" w:sz="4" w:space="0" w:color="auto"/>
            </w:tcBorders>
            <w:shd w:val="clear" w:color="auto" w:fill="FFFFFF" w:themeFill="background1"/>
          </w:tcPr>
          <w:p w14:paraId="18F90207" w14:textId="77777777" w:rsidR="006740B7" w:rsidRPr="00370E87" w:rsidRDefault="006740B7" w:rsidP="006740B7">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Around the </w:t>
            </w:r>
            <w:r w:rsidRPr="00370E87">
              <w:rPr>
                <w:rFonts w:asciiTheme="minorHAnsi" w:hAnsiTheme="minorHAnsi" w:cstheme="minorHAnsi"/>
                <w:b/>
                <w:bCs/>
                <w:sz w:val="18"/>
                <w:szCs w:val="18"/>
                <w:lang w:val="en"/>
              </w:rPr>
              <w:t>age of 4</w:t>
            </w:r>
            <w:r w:rsidRPr="00370E87">
              <w:rPr>
                <w:rFonts w:asciiTheme="minorHAnsi" w:hAnsiTheme="minorHAnsi" w:cstheme="minorHAnsi"/>
                <w:sz w:val="18"/>
                <w:szCs w:val="18"/>
                <w:lang w:val="en"/>
              </w:rPr>
              <w:t>, is the child using sentences of 4 to 6 words – “I want to play with cars” or “What’s that thing called?”?</w:t>
            </w:r>
          </w:p>
          <w:p w14:paraId="23CF960B" w14:textId="77777777" w:rsidR="006740B7" w:rsidRPr="00370E87" w:rsidRDefault="006740B7" w:rsidP="006740B7">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Can the child use sentences joined up with words like ‘because’, ‘or’, ‘and’? For example, “I like ice cream because it makes my tongue shiver”.</w:t>
            </w:r>
          </w:p>
          <w:p w14:paraId="6DBBF31E" w14:textId="77777777" w:rsidR="006740B7" w:rsidRPr="00370E87" w:rsidRDefault="006740B7" w:rsidP="006740B7">
            <w:pPr>
              <w:pStyle w:val="NormalWeb"/>
              <w:spacing w:before="0" w:beforeAutospacing="0" w:after="0" w:afterAutospacing="0"/>
              <w:rPr>
                <w:rFonts w:asciiTheme="minorHAnsi" w:hAnsiTheme="minorHAnsi" w:cstheme="minorHAnsi"/>
                <w:sz w:val="18"/>
                <w:szCs w:val="18"/>
                <w:lang w:val="en"/>
              </w:rPr>
            </w:pPr>
          </w:p>
          <w:p w14:paraId="236D2DF6" w14:textId="5E6ABEE8" w:rsidR="005F5037" w:rsidRPr="00370E87" w:rsidRDefault="006740B7" w:rsidP="006740B7">
            <w:pPr>
              <w:pStyle w:val="NormalWeb"/>
              <w:spacing w:before="0" w:beforeAutospacing="0" w:after="0" w:afterAutospacing="0"/>
              <w:rPr>
                <w:rFonts w:asciiTheme="minorHAnsi" w:hAnsiTheme="minorHAnsi" w:cstheme="minorHAnsi"/>
                <w:sz w:val="18"/>
                <w:szCs w:val="18"/>
                <w:lang w:val="en"/>
              </w:rPr>
            </w:pPr>
            <w:r w:rsidRPr="00370E87">
              <w:rPr>
                <w:rFonts w:asciiTheme="minorHAnsi" w:hAnsiTheme="minorHAnsi" w:cstheme="minorHAnsi"/>
                <w:sz w:val="18"/>
                <w:szCs w:val="18"/>
                <w:lang w:val="en"/>
              </w:rPr>
              <w:t>Is the child using the future and past tense: “I am going to the park” and “I went to the shop”? Can the child answer simple ‘why’ questions?</w:t>
            </w:r>
          </w:p>
        </w:tc>
        <w:tc>
          <w:tcPr>
            <w:tcW w:w="440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B2B69A0" w14:textId="77777777" w:rsidR="00FF0D50" w:rsidRPr="00370E87" w:rsidRDefault="00FF0D50" w:rsidP="00615A27">
            <w:pPr>
              <w:numPr>
                <w:ilvl w:val="0"/>
                <w:numId w:val="5"/>
              </w:numPr>
              <w:tabs>
                <w:tab w:val="clear" w:pos="720"/>
                <w:tab w:val="num" w:pos="360"/>
              </w:tabs>
              <w:ind w:left="176" w:hanging="176"/>
              <w:rPr>
                <w:rFonts w:asciiTheme="minorHAnsi" w:hAnsiTheme="minorHAnsi" w:cstheme="minorHAnsi"/>
                <w:sz w:val="18"/>
                <w:szCs w:val="18"/>
                <w:lang w:val="en"/>
              </w:rPr>
            </w:pPr>
            <w:r w:rsidRPr="00370E87">
              <w:rPr>
                <w:rFonts w:asciiTheme="minorHAnsi" w:hAnsiTheme="minorHAnsi" w:cstheme="minorHAnsi"/>
                <w:sz w:val="18"/>
                <w:szCs w:val="18"/>
                <w:lang w:val="en"/>
              </w:rPr>
              <w:t>sing a large repertoire of songs</w:t>
            </w:r>
          </w:p>
          <w:p w14:paraId="6B7FCE8D" w14:textId="7581FC95" w:rsidR="00FF0D50" w:rsidRPr="00370E87" w:rsidRDefault="00FF0D50" w:rsidP="00615A27">
            <w:pPr>
              <w:numPr>
                <w:ilvl w:val="0"/>
                <w:numId w:val="5"/>
              </w:numPr>
              <w:tabs>
                <w:tab w:val="clear" w:pos="720"/>
                <w:tab w:val="num" w:pos="360"/>
              </w:tabs>
              <w:ind w:left="176" w:hanging="176"/>
              <w:rPr>
                <w:rFonts w:asciiTheme="minorHAnsi" w:hAnsiTheme="minorHAnsi" w:cstheme="minorHAnsi"/>
                <w:sz w:val="18"/>
                <w:szCs w:val="18"/>
                <w:lang w:val="en"/>
              </w:rPr>
            </w:pPr>
            <w:r w:rsidRPr="00370E87">
              <w:rPr>
                <w:rFonts w:asciiTheme="minorHAnsi" w:hAnsiTheme="minorHAnsi" w:cstheme="minorHAnsi"/>
                <w:sz w:val="18"/>
                <w:szCs w:val="18"/>
                <w:lang w:val="en"/>
              </w:rPr>
              <w:t>know many rhymes, be able to talk about familiar books, and be able to tell a long stor</w:t>
            </w:r>
            <w:r w:rsidR="006740B7" w:rsidRPr="00370E87">
              <w:rPr>
                <w:rFonts w:asciiTheme="minorHAnsi" w:hAnsiTheme="minorHAnsi" w:cstheme="minorHAnsi"/>
                <w:sz w:val="18"/>
                <w:szCs w:val="18"/>
                <w:lang w:val="en"/>
              </w:rPr>
              <w:t>y</w:t>
            </w:r>
          </w:p>
          <w:p w14:paraId="2123F69A" w14:textId="77777777" w:rsidR="00FF0D50" w:rsidRPr="00370E87" w:rsidRDefault="00FF0D50" w:rsidP="00615A27">
            <w:pPr>
              <w:numPr>
                <w:ilvl w:val="0"/>
                <w:numId w:val="5"/>
              </w:numPr>
              <w:tabs>
                <w:tab w:val="clear" w:pos="720"/>
                <w:tab w:val="num" w:pos="360"/>
              </w:tabs>
              <w:ind w:left="176" w:hanging="176"/>
              <w:rPr>
                <w:rFonts w:asciiTheme="minorHAnsi" w:hAnsiTheme="minorHAnsi" w:cstheme="minorHAnsi"/>
                <w:sz w:val="18"/>
                <w:szCs w:val="18"/>
                <w:lang w:val="en"/>
              </w:rPr>
            </w:pPr>
            <w:r w:rsidRPr="00370E87">
              <w:rPr>
                <w:rFonts w:asciiTheme="minorHAnsi" w:hAnsiTheme="minorHAnsi" w:cstheme="minorHAnsi"/>
                <w:sz w:val="18"/>
                <w:szCs w:val="18"/>
                <w:lang w:val="en"/>
              </w:rPr>
              <w:t>develop their communication but may continue to have problems with irregular tenses and plurals, such as ‘</w:t>
            </w:r>
            <w:proofErr w:type="spellStart"/>
            <w:r w:rsidRPr="00370E87">
              <w:rPr>
                <w:rFonts w:asciiTheme="minorHAnsi" w:hAnsiTheme="minorHAnsi" w:cstheme="minorHAnsi"/>
                <w:sz w:val="18"/>
                <w:szCs w:val="18"/>
                <w:lang w:val="en"/>
              </w:rPr>
              <w:t>runned</w:t>
            </w:r>
            <w:proofErr w:type="spellEnd"/>
            <w:r w:rsidRPr="00370E87">
              <w:rPr>
                <w:rFonts w:asciiTheme="minorHAnsi" w:hAnsiTheme="minorHAnsi" w:cstheme="minorHAnsi"/>
                <w:sz w:val="18"/>
                <w:szCs w:val="18"/>
                <w:lang w:val="en"/>
              </w:rPr>
              <w:t>’ for ‘ran’, ‘</w:t>
            </w:r>
            <w:proofErr w:type="spellStart"/>
            <w:r w:rsidRPr="00370E87">
              <w:rPr>
                <w:rFonts w:asciiTheme="minorHAnsi" w:hAnsiTheme="minorHAnsi" w:cstheme="minorHAnsi"/>
                <w:sz w:val="18"/>
                <w:szCs w:val="18"/>
                <w:lang w:val="en"/>
              </w:rPr>
              <w:t>swimmed</w:t>
            </w:r>
            <w:proofErr w:type="spellEnd"/>
            <w:r w:rsidRPr="00370E87">
              <w:rPr>
                <w:rFonts w:asciiTheme="minorHAnsi" w:hAnsiTheme="minorHAnsi" w:cstheme="minorHAnsi"/>
                <w:sz w:val="18"/>
                <w:szCs w:val="18"/>
                <w:lang w:val="en"/>
              </w:rPr>
              <w:t>’ for ‘swam’</w:t>
            </w:r>
          </w:p>
          <w:p w14:paraId="7BB843B0" w14:textId="77777777" w:rsidR="00FF0D50" w:rsidRPr="00370E87" w:rsidRDefault="00FF0D50" w:rsidP="00615A27">
            <w:pPr>
              <w:numPr>
                <w:ilvl w:val="0"/>
                <w:numId w:val="5"/>
              </w:numPr>
              <w:tabs>
                <w:tab w:val="clear" w:pos="720"/>
                <w:tab w:val="num" w:pos="360"/>
                <w:tab w:val="num" w:pos="460"/>
              </w:tabs>
              <w:ind w:left="176" w:hanging="176"/>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develop their pronunciation but may have problems saying: </w:t>
            </w:r>
          </w:p>
          <w:p w14:paraId="6709BDA8" w14:textId="77777777" w:rsidR="00FF0D50" w:rsidRPr="00370E87" w:rsidRDefault="00FF0D50" w:rsidP="00615A27">
            <w:pPr>
              <w:numPr>
                <w:ilvl w:val="2"/>
                <w:numId w:val="5"/>
              </w:numPr>
              <w:tabs>
                <w:tab w:val="clear" w:pos="2160"/>
                <w:tab w:val="num" w:pos="1800"/>
              </w:tabs>
              <w:ind w:left="318" w:hanging="142"/>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some sounds: r, j, </w:t>
            </w:r>
            <w:proofErr w:type="spellStart"/>
            <w:r w:rsidRPr="00370E87">
              <w:rPr>
                <w:rFonts w:asciiTheme="minorHAnsi" w:hAnsiTheme="minorHAnsi" w:cstheme="minorHAnsi"/>
                <w:sz w:val="18"/>
                <w:szCs w:val="18"/>
                <w:lang w:val="en"/>
              </w:rPr>
              <w:t>th</w:t>
            </w:r>
            <w:proofErr w:type="spellEnd"/>
            <w:r w:rsidRPr="00370E87">
              <w:rPr>
                <w:rFonts w:asciiTheme="minorHAnsi" w:hAnsiTheme="minorHAnsi" w:cstheme="minorHAnsi"/>
                <w:sz w:val="18"/>
                <w:szCs w:val="18"/>
                <w:lang w:val="en"/>
              </w:rPr>
              <w:t xml:space="preserve">, </w:t>
            </w:r>
            <w:proofErr w:type="spellStart"/>
            <w:r w:rsidRPr="00370E87">
              <w:rPr>
                <w:rFonts w:asciiTheme="minorHAnsi" w:hAnsiTheme="minorHAnsi" w:cstheme="minorHAnsi"/>
                <w:sz w:val="18"/>
                <w:szCs w:val="18"/>
                <w:lang w:val="en"/>
              </w:rPr>
              <w:t>ch</w:t>
            </w:r>
            <w:proofErr w:type="spellEnd"/>
            <w:r w:rsidRPr="00370E87">
              <w:rPr>
                <w:rFonts w:asciiTheme="minorHAnsi" w:hAnsiTheme="minorHAnsi" w:cstheme="minorHAnsi"/>
                <w:sz w:val="18"/>
                <w:szCs w:val="18"/>
                <w:lang w:val="en"/>
              </w:rPr>
              <w:t xml:space="preserve">, and </w:t>
            </w:r>
            <w:proofErr w:type="spellStart"/>
            <w:r w:rsidRPr="00370E87">
              <w:rPr>
                <w:rFonts w:asciiTheme="minorHAnsi" w:hAnsiTheme="minorHAnsi" w:cstheme="minorHAnsi"/>
                <w:sz w:val="18"/>
                <w:szCs w:val="18"/>
                <w:lang w:val="en"/>
              </w:rPr>
              <w:t>sh</w:t>
            </w:r>
            <w:proofErr w:type="spellEnd"/>
          </w:p>
          <w:p w14:paraId="7BBDC6A5" w14:textId="77777777" w:rsidR="00FF0D50" w:rsidRPr="00370E87" w:rsidRDefault="00FF0D50" w:rsidP="00615A27">
            <w:pPr>
              <w:numPr>
                <w:ilvl w:val="2"/>
                <w:numId w:val="5"/>
              </w:numPr>
              <w:tabs>
                <w:tab w:val="clear" w:pos="2160"/>
                <w:tab w:val="num" w:pos="1800"/>
              </w:tabs>
              <w:ind w:left="318" w:hanging="142"/>
              <w:rPr>
                <w:rFonts w:asciiTheme="minorHAnsi" w:hAnsiTheme="minorHAnsi" w:cstheme="minorHAnsi"/>
                <w:sz w:val="18"/>
                <w:szCs w:val="18"/>
                <w:lang w:val="en"/>
              </w:rPr>
            </w:pPr>
            <w:r w:rsidRPr="00370E87">
              <w:rPr>
                <w:rFonts w:asciiTheme="minorHAnsi" w:hAnsiTheme="minorHAnsi" w:cstheme="minorHAnsi"/>
                <w:sz w:val="18"/>
                <w:szCs w:val="18"/>
                <w:lang w:val="en"/>
              </w:rPr>
              <w:t>multi-syllabic words such as ‘pterodactyl’, ‘planetarium’ or ‘hippopotamus’</w:t>
            </w:r>
          </w:p>
          <w:p w14:paraId="3A7AA85F" w14:textId="6211C3C5" w:rsidR="00FF0D50" w:rsidRPr="00370E87" w:rsidRDefault="00FF0D50" w:rsidP="00615A27">
            <w:pPr>
              <w:numPr>
                <w:ilvl w:val="0"/>
                <w:numId w:val="5"/>
              </w:numPr>
              <w:tabs>
                <w:tab w:val="clear" w:pos="720"/>
                <w:tab w:val="num" w:pos="360"/>
              </w:tabs>
              <w:ind w:left="176" w:hanging="142"/>
              <w:rPr>
                <w:rFonts w:asciiTheme="minorHAnsi" w:hAnsiTheme="minorHAnsi" w:cstheme="minorHAnsi"/>
                <w:sz w:val="18"/>
                <w:szCs w:val="18"/>
                <w:lang w:val="en"/>
              </w:rPr>
            </w:pPr>
            <w:r w:rsidRPr="00370E87">
              <w:rPr>
                <w:rFonts w:asciiTheme="minorHAnsi" w:hAnsiTheme="minorHAnsi" w:cstheme="minorHAnsi"/>
                <w:sz w:val="18"/>
                <w:szCs w:val="18"/>
                <w:lang w:val="en"/>
              </w:rPr>
              <w:t>use longer sentences of 4 to 6 words</w:t>
            </w:r>
          </w:p>
          <w:p w14:paraId="62790C7E" w14:textId="77777777" w:rsidR="006740B7" w:rsidRPr="00370E87" w:rsidRDefault="006740B7" w:rsidP="00615A27">
            <w:pPr>
              <w:numPr>
                <w:ilvl w:val="0"/>
                <w:numId w:val="5"/>
              </w:numPr>
              <w:tabs>
                <w:tab w:val="clear" w:pos="720"/>
                <w:tab w:val="num" w:pos="360"/>
              </w:tabs>
              <w:spacing w:before="100" w:beforeAutospacing="1" w:after="100" w:afterAutospacing="1"/>
              <w:ind w:left="176" w:hanging="142"/>
              <w:rPr>
                <w:rFonts w:asciiTheme="minorHAnsi" w:hAnsiTheme="minorHAnsi" w:cstheme="minorHAnsi"/>
                <w:sz w:val="18"/>
                <w:szCs w:val="18"/>
                <w:lang w:val="en"/>
              </w:rPr>
            </w:pPr>
            <w:r w:rsidRPr="00370E87">
              <w:rPr>
                <w:rFonts w:asciiTheme="minorHAnsi" w:hAnsiTheme="minorHAnsi" w:cstheme="minorHAnsi"/>
                <w:sz w:val="18"/>
                <w:szCs w:val="18"/>
                <w:lang w:val="en"/>
              </w:rPr>
              <w:t>be able to express a point of view and to debate when they disagree with an adult or a friend, using words as well as actions</w:t>
            </w:r>
          </w:p>
          <w:p w14:paraId="58E11FDB" w14:textId="77777777" w:rsidR="006740B7" w:rsidRPr="00370E87" w:rsidRDefault="006740B7" w:rsidP="00615A27">
            <w:pPr>
              <w:numPr>
                <w:ilvl w:val="0"/>
                <w:numId w:val="5"/>
              </w:numPr>
              <w:tabs>
                <w:tab w:val="clear" w:pos="720"/>
                <w:tab w:val="num" w:pos="360"/>
              </w:tabs>
              <w:spacing w:before="100" w:beforeAutospacing="1" w:after="100" w:afterAutospacing="1"/>
              <w:ind w:left="176" w:hanging="142"/>
              <w:rPr>
                <w:rFonts w:asciiTheme="minorHAnsi" w:hAnsiTheme="minorHAnsi" w:cstheme="minorHAnsi"/>
                <w:sz w:val="18"/>
                <w:szCs w:val="18"/>
                <w:lang w:val="en"/>
              </w:rPr>
            </w:pPr>
            <w:r w:rsidRPr="00370E87">
              <w:rPr>
                <w:rFonts w:asciiTheme="minorHAnsi" w:hAnsiTheme="minorHAnsi" w:cstheme="minorHAnsi"/>
                <w:sz w:val="18"/>
                <w:szCs w:val="18"/>
                <w:lang w:val="en"/>
              </w:rPr>
              <w:t>start a conversation with an adult or a friend and continue it for many turns</w:t>
            </w:r>
          </w:p>
          <w:p w14:paraId="2E88FFA6" w14:textId="669C6E0C" w:rsidR="005F5037" w:rsidRPr="00370E87" w:rsidRDefault="006740B7" w:rsidP="00615A27">
            <w:pPr>
              <w:numPr>
                <w:ilvl w:val="0"/>
                <w:numId w:val="5"/>
              </w:numPr>
              <w:tabs>
                <w:tab w:val="clear" w:pos="720"/>
                <w:tab w:val="num" w:pos="360"/>
              </w:tabs>
              <w:ind w:left="176" w:hanging="142"/>
              <w:rPr>
                <w:rFonts w:asciiTheme="minorHAnsi" w:hAnsiTheme="minorHAnsi" w:cstheme="minorHAnsi"/>
                <w:sz w:val="18"/>
                <w:szCs w:val="18"/>
                <w:lang w:val="en"/>
              </w:rPr>
            </w:pPr>
            <w:r w:rsidRPr="00370E87">
              <w:rPr>
                <w:rFonts w:asciiTheme="minorHAnsi" w:hAnsiTheme="minorHAnsi" w:cstheme="minorHAnsi"/>
                <w:sz w:val="18"/>
                <w:szCs w:val="18"/>
                <w:lang w:val="en"/>
              </w:rPr>
              <w:t xml:space="preserve">use talk to </w:t>
            </w:r>
            <w:proofErr w:type="spellStart"/>
            <w:r w:rsidRPr="00370E87">
              <w:rPr>
                <w:rFonts w:asciiTheme="minorHAnsi" w:hAnsiTheme="minorHAnsi" w:cstheme="minorHAnsi"/>
                <w:sz w:val="18"/>
                <w:szCs w:val="18"/>
                <w:lang w:val="en"/>
              </w:rPr>
              <w:t>organise</w:t>
            </w:r>
            <w:proofErr w:type="spellEnd"/>
            <w:r w:rsidRPr="00370E87">
              <w:rPr>
                <w:rFonts w:asciiTheme="minorHAnsi" w:hAnsiTheme="minorHAnsi" w:cstheme="minorHAnsi"/>
                <w:sz w:val="18"/>
                <w:szCs w:val="18"/>
                <w:lang w:val="en"/>
              </w:rPr>
              <w:t xml:space="preserve"> themselves and their play: “Let’s go on a bus… you sit there… I’ll be the driver”</w:t>
            </w:r>
          </w:p>
        </w:tc>
      </w:tr>
      <w:tr w:rsidR="00FE12D2" w:rsidRPr="00FE12D2" w14:paraId="61912509" w14:textId="77777777" w:rsidTr="00370E87">
        <w:trPr>
          <w:trHeight w:val="20"/>
        </w:trPr>
        <w:tc>
          <w:tcPr>
            <w:tcW w:w="1573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5D040A6B" w14:textId="612B9C24" w:rsidR="00FE12D2" w:rsidRDefault="008A19A8" w:rsidP="00FE12D2">
            <w:pPr>
              <w:ind w:left="128"/>
            </w:pPr>
            <w:r>
              <w:br w:type="page"/>
            </w:r>
            <w:r w:rsidR="00370E87">
              <w:t>Notes:</w:t>
            </w:r>
          </w:p>
          <w:p w14:paraId="111F5320" w14:textId="77777777" w:rsidR="00370E87" w:rsidRDefault="00370E87" w:rsidP="00FE12D2">
            <w:pPr>
              <w:ind w:left="128"/>
              <w:rPr>
                <w:rFonts w:cstheme="minorHAnsi"/>
                <w:lang w:val="en"/>
              </w:rPr>
            </w:pPr>
          </w:p>
          <w:p w14:paraId="0A8389D5" w14:textId="77777777" w:rsidR="00370E87" w:rsidRDefault="00370E87" w:rsidP="00FE12D2">
            <w:pPr>
              <w:ind w:left="128"/>
              <w:rPr>
                <w:rFonts w:cstheme="minorHAnsi"/>
                <w:lang w:val="en"/>
              </w:rPr>
            </w:pPr>
          </w:p>
          <w:p w14:paraId="301FC4C3" w14:textId="77777777" w:rsidR="00370E87" w:rsidRDefault="00370E87" w:rsidP="00FE12D2">
            <w:pPr>
              <w:ind w:left="128"/>
              <w:rPr>
                <w:rFonts w:cstheme="minorHAnsi"/>
                <w:lang w:val="en"/>
              </w:rPr>
            </w:pPr>
          </w:p>
          <w:p w14:paraId="31A6488A" w14:textId="77777777" w:rsidR="00370E87" w:rsidRDefault="00370E87" w:rsidP="00FE12D2">
            <w:pPr>
              <w:ind w:left="128"/>
              <w:rPr>
                <w:rFonts w:cstheme="minorHAnsi"/>
                <w:lang w:val="en"/>
              </w:rPr>
            </w:pPr>
          </w:p>
          <w:p w14:paraId="6F67B586" w14:textId="77777777" w:rsidR="00370E87" w:rsidRDefault="00370E87" w:rsidP="00370E87">
            <w:pPr>
              <w:rPr>
                <w:rFonts w:cstheme="minorHAnsi"/>
                <w:lang w:val="en"/>
              </w:rPr>
            </w:pPr>
          </w:p>
          <w:p w14:paraId="03B56931" w14:textId="15155B99" w:rsidR="00370E87" w:rsidRPr="00A47D72" w:rsidRDefault="00370E87" w:rsidP="00FE12D2">
            <w:pPr>
              <w:ind w:left="128"/>
              <w:rPr>
                <w:rFonts w:asciiTheme="minorHAnsi" w:hAnsiTheme="minorHAnsi" w:cstheme="minorHAnsi"/>
                <w:sz w:val="8"/>
                <w:szCs w:val="8"/>
                <w:lang w:val="en"/>
              </w:rPr>
            </w:pPr>
          </w:p>
        </w:tc>
      </w:tr>
    </w:tbl>
    <w:p w14:paraId="30A7C1CC" w14:textId="2BC5675B" w:rsidR="0052603A" w:rsidRPr="00404B57" w:rsidRDefault="0052603A" w:rsidP="0052603A">
      <w:pPr>
        <w:rPr>
          <w:sz w:val="2"/>
          <w:szCs w:val="2"/>
        </w:rPr>
      </w:pPr>
    </w:p>
    <w:sectPr w:rsidR="0052603A" w:rsidRPr="00404B57" w:rsidSect="00F42C45">
      <w:footerReference w:type="default" r:id="rId7"/>
      <w:headerReference w:type="first" r:id="rId8"/>
      <w:pgSz w:w="16838" w:h="11906" w:orient="landscape" w:code="9"/>
      <w:pgMar w:top="284" w:right="678" w:bottom="284" w:left="1134" w:header="142"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13FA" w14:textId="77777777" w:rsidR="00D7426A" w:rsidRDefault="00D7426A" w:rsidP="00FF0D50">
      <w:r>
        <w:separator/>
      </w:r>
    </w:p>
  </w:endnote>
  <w:endnote w:type="continuationSeparator" w:id="0">
    <w:p w14:paraId="61529357" w14:textId="77777777" w:rsidR="00D7426A" w:rsidRDefault="00D7426A" w:rsidP="00FF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B9EA" w14:textId="090CE4D6" w:rsidR="00002A9F" w:rsidRPr="001636F8" w:rsidRDefault="001636F8" w:rsidP="001636F8">
    <w:pPr>
      <w:pStyle w:val="Footer"/>
      <w:ind w:right="-142" w:hanging="567"/>
      <w:rPr>
        <w:rFonts w:asciiTheme="minorHAnsi" w:hAnsiTheme="minorHAnsi" w:cstheme="minorHAnsi"/>
        <w:b/>
        <w:bCs/>
        <w:sz w:val="16"/>
        <w:szCs w:val="16"/>
      </w:rPr>
    </w:pPr>
    <w:r w:rsidRPr="001636F8">
      <w:rPr>
        <w:rFonts w:asciiTheme="minorHAnsi" w:hAnsiTheme="minorHAnsi" w:cstheme="minorHAnsi"/>
        <w:b/>
        <w:bCs/>
        <w:sz w:val="16"/>
        <w:szCs w:val="16"/>
      </w:rPr>
      <w:t>V</w:t>
    </w:r>
    <w:r w:rsidR="0072664F">
      <w:rPr>
        <w:rFonts w:asciiTheme="minorHAnsi" w:hAnsiTheme="minorHAnsi" w:cstheme="minorHAnsi"/>
        <w:b/>
        <w:bCs/>
        <w:sz w:val="16"/>
        <w:szCs w:val="16"/>
      </w:rPr>
      <w:t>2 January</w:t>
    </w:r>
    <w:r w:rsidRPr="001636F8">
      <w:rPr>
        <w:rFonts w:asciiTheme="minorHAnsi" w:hAnsiTheme="minorHAnsi" w:cstheme="minorHAnsi"/>
        <w:b/>
        <w:bCs/>
        <w:sz w:val="16"/>
        <w:szCs w:val="16"/>
      </w:rPr>
      <w:t xml:space="preserve"> 202</w:t>
    </w:r>
    <w:r w:rsidR="0072664F">
      <w:rPr>
        <w:rFonts w:asciiTheme="minorHAnsi" w:hAnsiTheme="minorHAnsi" w:cstheme="minorHAnsi"/>
        <w:b/>
        <w:bCs/>
        <w:sz w:val="16"/>
        <w:szCs w:val="16"/>
      </w:rPr>
      <w:t>2</w:t>
    </w:r>
    <w:r w:rsidRPr="001636F8">
      <w:rPr>
        <w:rFonts w:asciiTheme="minorHAnsi" w:hAnsiTheme="minorHAnsi" w:cstheme="minorHAnsi"/>
        <w:b/>
        <w:bCs/>
        <w:sz w:val="16"/>
        <w:szCs w:val="16"/>
      </w:rPr>
      <w:t xml:space="preserve">                                                                                            </w:t>
    </w:r>
    <w:r>
      <w:rPr>
        <w:rFonts w:asciiTheme="minorHAnsi" w:hAnsiTheme="minorHAnsi" w:cstheme="minorHAnsi"/>
        <w:b/>
        <w:bCs/>
        <w:sz w:val="16"/>
        <w:szCs w:val="16"/>
      </w:rPr>
      <w:t xml:space="preserve">                                                  </w:t>
    </w:r>
    <w:r w:rsidRPr="001636F8">
      <w:rPr>
        <w:rFonts w:asciiTheme="minorHAnsi" w:hAnsiTheme="minorHAnsi" w:cstheme="minorHAnsi"/>
        <w:b/>
        <w:bCs/>
        <w:sz w:val="16"/>
        <w:szCs w:val="16"/>
      </w:rPr>
      <w:t xml:space="preserve">                                                                                                                                                                      </w:t>
    </w:r>
    <w:r>
      <w:rPr>
        <w:rFonts w:asciiTheme="minorHAnsi" w:hAnsiTheme="minorHAnsi" w:cstheme="minorHAnsi"/>
        <w:b/>
        <w:bCs/>
        <w:sz w:val="16"/>
        <w:szCs w:val="16"/>
      </w:rPr>
      <w:t>©</w:t>
    </w:r>
    <w:r w:rsidRPr="001636F8">
      <w:rPr>
        <w:rFonts w:asciiTheme="minorHAnsi" w:hAnsiTheme="minorHAnsi" w:cstheme="minorHAnsi"/>
        <w:b/>
        <w:bCs/>
        <w:sz w:val="16"/>
        <w:szCs w:val="16"/>
      </w:rPr>
      <w:t>Early</w:t>
    </w:r>
    <w:r w:rsidR="00002A9F" w:rsidRPr="001636F8">
      <w:rPr>
        <w:rFonts w:asciiTheme="minorHAnsi" w:hAnsiTheme="minorHAnsi" w:cstheme="minorHAnsi"/>
        <w:b/>
        <w:bCs/>
        <w:sz w:val="16"/>
        <w:szCs w:val="16"/>
      </w:rPr>
      <w:t xml:space="preserve"> Years &amp; Childcare, Southampton City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ABF4" w14:textId="77777777" w:rsidR="00D7426A" w:rsidRDefault="00D7426A" w:rsidP="00FF0D50">
      <w:r>
        <w:separator/>
      </w:r>
    </w:p>
  </w:footnote>
  <w:footnote w:type="continuationSeparator" w:id="0">
    <w:p w14:paraId="4AE43924" w14:textId="77777777" w:rsidR="00D7426A" w:rsidRDefault="00D7426A" w:rsidP="00FF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7E8A" w14:textId="3835EF19" w:rsidR="00F42C45" w:rsidRDefault="00F42C45">
    <w:pPr>
      <w:pStyle w:val="Header"/>
    </w:pPr>
    <w:r>
      <w:rPr>
        <w:noProof/>
      </w:rPr>
      <w:drawing>
        <wp:anchor distT="0" distB="0" distL="114300" distR="114300" simplePos="0" relativeHeight="251658240" behindDoc="1" locked="0" layoutInCell="1" allowOverlap="1" wp14:anchorId="73B46324" wp14:editId="41432FAF">
          <wp:simplePos x="0" y="0"/>
          <wp:positionH relativeFrom="column">
            <wp:posOffset>9443085</wp:posOffset>
          </wp:positionH>
          <wp:positionV relativeFrom="paragraph">
            <wp:posOffset>-13970</wp:posOffset>
          </wp:positionV>
          <wp:extent cx="381000" cy="361950"/>
          <wp:effectExtent l="0" t="0" r="0" b="0"/>
          <wp:wrapNone/>
          <wp:docPr id="16" name="Picture 1"/>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15F"/>
    <w:multiLevelType w:val="hybridMultilevel"/>
    <w:tmpl w:val="8A30B4FC"/>
    <w:lvl w:ilvl="0" w:tplc="A2F88EBA">
      <w:start w:val="1"/>
      <w:numFmt w:val="bullet"/>
      <w:lvlText w:val=""/>
      <w:lvlJc w:val="left"/>
      <w:pPr>
        <w:tabs>
          <w:tab w:val="num" w:pos="927"/>
        </w:tabs>
        <w:ind w:left="92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4226"/>
    <w:multiLevelType w:val="multilevel"/>
    <w:tmpl w:val="DF46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4FEC"/>
    <w:multiLevelType w:val="multilevel"/>
    <w:tmpl w:val="CE3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F5E7F"/>
    <w:multiLevelType w:val="multilevel"/>
    <w:tmpl w:val="E36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A44A6"/>
    <w:multiLevelType w:val="multilevel"/>
    <w:tmpl w:val="9F9A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71C50"/>
    <w:multiLevelType w:val="hybridMultilevel"/>
    <w:tmpl w:val="AE8EE8C0"/>
    <w:lvl w:ilvl="0" w:tplc="A2F88EB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32B56"/>
    <w:multiLevelType w:val="multilevel"/>
    <w:tmpl w:val="7568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85C33"/>
    <w:multiLevelType w:val="multilevel"/>
    <w:tmpl w:val="97C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01FE2"/>
    <w:multiLevelType w:val="multilevel"/>
    <w:tmpl w:val="A510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507F1"/>
    <w:multiLevelType w:val="multilevel"/>
    <w:tmpl w:val="C81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60065"/>
    <w:multiLevelType w:val="multilevel"/>
    <w:tmpl w:val="97F6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B6285"/>
    <w:multiLevelType w:val="multilevel"/>
    <w:tmpl w:val="840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B32EC"/>
    <w:multiLevelType w:val="multilevel"/>
    <w:tmpl w:val="6AF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A541F"/>
    <w:multiLevelType w:val="hybridMultilevel"/>
    <w:tmpl w:val="F3A6B8FC"/>
    <w:lvl w:ilvl="0" w:tplc="A2F88EB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5"/>
  </w:num>
  <w:num w:numId="4">
    <w:abstractNumId w:val="9"/>
  </w:num>
  <w:num w:numId="5">
    <w:abstractNumId w:val="4"/>
  </w:num>
  <w:num w:numId="6">
    <w:abstractNumId w:val="2"/>
  </w:num>
  <w:num w:numId="7">
    <w:abstractNumId w:val="7"/>
  </w:num>
  <w:num w:numId="8">
    <w:abstractNumId w:val="3"/>
  </w:num>
  <w:num w:numId="9">
    <w:abstractNumId w:val="1"/>
  </w:num>
  <w:num w:numId="10">
    <w:abstractNumId w:val="10"/>
  </w:num>
  <w:num w:numId="11">
    <w:abstractNumId w:val="11"/>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90"/>
    <w:rsid w:val="00002A9F"/>
    <w:rsid w:val="00012244"/>
    <w:rsid w:val="00025A58"/>
    <w:rsid w:val="00093786"/>
    <w:rsid w:val="000A6E91"/>
    <w:rsid w:val="001636F8"/>
    <w:rsid w:val="00181FF6"/>
    <w:rsid w:val="00185A79"/>
    <w:rsid w:val="001A6348"/>
    <w:rsid w:val="001B5584"/>
    <w:rsid w:val="002141E6"/>
    <w:rsid w:val="00370E87"/>
    <w:rsid w:val="003F4EF8"/>
    <w:rsid w:val="0040192E"/>
    <w:rsid w:val="00404B57"/>
    <w:rsid w:val="00490CF6"/>
    <w:rsid w:val="0050767C"/>
    <w:rsid w:val="005100D8"/>
    <w:rsid w:val="00510351"/>
    <w:rsid w:val="00515435"/>
    <w:rsid w:val="00517F48"/>
    <w:rsid w:val="0052603A"/>
    <w:rsid w:val="00532984"/>
    <w:rsid w:val="0054579E"/>
    <w:rsid w:val="005A67BE"/>
    <w:rsid w:val="005E2652"/>
    <w:rsid w:val="005F5037"/>
    <w:rsid w:val="00615A27"/>
    <w:rsid w:val="00646D0C"/>
    <w:rsid w:val="00652E4D"/>
    <w:rsid w:val="006740B7"/>
    <w:rsid w:val="00685159"/>
    <w:rsid w:val="006E11C9"/>
    <w:rsid w:val="007207AE"/>
    <w:rsid w:val="0072664F"/>
    <w:rsid w:val="007B4C75"/>
    <w:rsid w:val="007D3B40"/>
    <w:rsid w:val="008A19A8"/>
    <w:rsid w:val="009538BD"/>
    <w:rsid w:val="009E0240"/>
    <w:rsid w:val="00A0216D"/>
    <w:rsid w:val="00A47D72"/>
    <w:rsid w:val="00AE4B70"/>
    <w:rsid w:val="00B72B8B"/>
    <w:rsid w:val="00BD0FB8"/>
    <w:rsid w:val="00C35737"/>
    <w:rsid w:val="00C91890"/>
    <w:rsid w:val="00CB4149"/>
    <w:rsid w:val="00CD7C46"/>
    <w:rsid w:val="00D51E6A"/>
    <w:rsid w:val="00D7426A"/>
    <w:rsid w:val="00E60077"/>
    <w:rsid w:val="00EA6A36"/>
    <w:rsid w:val="00F42C45"/>
    <w:rsid w:val="00F634D6"/>
    <w:rsid w:val="00F66E8D"/>
    <w:rsid w:val="00FB0A55"/>
    <w:rsid w:val="00FE12D2"/>
    <w:rsid w:val="00FF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29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A9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037"/>
    <w:pPr>
      <w:spacing w:before="100" w:beforeAutospacing="1" w:after="100" w:afterAutospacing="1"/>
    </w:pPr>
    <w:rPr>
      <w:rFonts w:ascii="Times New Roman" w:hAnsi="Times New Roman"/>
    </w:rPr>
  </w:style>
  <w:style w:type="paragraph" w:styleId="Header">
    <w:name w:val="header"/>
    <w:basedOn w:val="Normal"/>
    <w:link w:val="HeaderChar"/>
    <w:rsid w:val="00FF0D50"/>
    <w:pPr>
      <w:tabs>
        <w:tab w:val="center" w:pos="4513"/>
        <w:tab w:val="right" w:pos="9026"/>
      </w:tabs>
    </w:pPr>
  </w:style>
  <w:style w:type="character" w:customStyle="1" w:styleId="HeaderChar">
    <w:name w:val="Header Char"/>
    <w:basedOn w:val="DefaultParagraphFont"/>
    <w:link w:val="Header"/>
    <w:rsid w:val="00FF0D50"/>
    <w:rPr>
      <w:rFonts w:ascii="Arial" w:hAnsi="Arial"/>
      <w:sz w:val="24"/>
      <w:szCs w:val="24"/>
    </w:rPr>
  </w:style>
  <w:style w:type="paragraph" w:styleId="Footer">
    <w:name w:val="footer"/>
    <w:basedOn w:val="Normal"/>
    <w:link w:val="FooterChar"/>
    <w:rsid w:val="00FF0D50"/>
    <w:pPr>
      <w:tabs>
        <w:tab w:val="center" w:pos="4513"/>
        <w:tab w:val="right" w:pos="9026"/>
      </w:tabs>
    </w:pPr>
  </w:style>
  <w:style w:type="character" w:customStyle="1" w:styleId="FooterChar">
    <w:name w:val="Footer Char"/>
    <w:basedOn w:val="DefaultParagraphFont"/>
    <w:link w:val="Footer"/>
    <w:rsid w:val="00FF0D5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336">
      <w:bodyDiv w:val="1"/>
      <w:marLeft w:val="0"/>
      <w:marRight w:val="0"/>
      <w:marTop w:val="0"/>
      <w:marBottom w:val="0"/>
      <w:divBdr>
        <w:top w:val="none" w:sz="0" w:space="0" w:color="auto"/>
        <w:left w:val="none" w:sz="0" w:space="0" w:color="auto"/>
        <w:bottom w:val="none" w:sz="0" w:space="0" w:color="auto"/>
        <w:right w:val="none" w:sz="0" w:space="0" w:color="auto"/>
      </w:divBdr>
      <w:divsChild>
        <w:div w:id="440149185">
          <w:marLeft w:val="0"/>
          <w:marRight w:val="0"/>
          <w:marTop w:val="0"/>
          <w:marBottom w:val="0"/>
          <w:divBdr>
            <w:top w:val="none" w:sz="0" w:space="0" w:color="auto"/>
            <w:left w:val="none" w:sz="0" w:space="0" w:color="auto"/>
            <w:bottom w:val="none" w:sz="0" w:space="0" w:color="auto"/>
            <w:right w:val="none" w:sz="0" w:space="0" w:color="auto"/>
          </w:divBdr>
          <w:divsChild>
            <w:div w:id="1845702290">
              <w:marLeft w:val="0"/>
              <w:marRight w:val="0"/>
              <w:marTop w:val="0"/>
              <w:marBottom w:val="0"/>
              <w:divBdr>
                <w:top w:val="none" w:sz="0" w:space="0" w:color="auto"/>
                <w:left w:val="none" w:sz="0" w:space="0" w:color="auto"/>
                <w:bottom w:val="none" w:sz="0" w:space="0" w:color="auto"/>
                <w:right w:val="none" w:sz="0" w:space="0" w:color="auto"/>
              </w:divBdr>
              <w:divsChild>
                <w:div w:id="1182818837">
                  <w:marLeft w:val="0"/>
                  <w:marRight w:val="0"/>
                  <w:marTop w:val="0"/>
                  <w:marBottom w:val="0"/>
                  <w:divBdr>
                    <w:top w:val="none" w:sz="0" w:space="0" w:color="auto"/>
                    <w:left w:val="none" w:sz="0" w:space="0" w:color="auto"/>
                    <w:bottom w:val="none" w:sz="0" w:space="0" w:color="auto"/>
                    <w:right w:val="none" w:sz="0" w:space="0" w:color="auto"/>
                  </w:divBdr>
                  <w:divsChild>
                    <w:div w:id="1919318330">
                      <w:marLeft w:val="0"/>
                      <w:marRight w:val="0"/>
                      <w:marTop w:val="0"/>
                      <w:marBottom w:val="0"/>
                      <w:divBdr>
                        <w:top w:val="none" w:sz="0" w:space="0" w:color="auto"/>
                        <w:left w:val="none" w:sz="0" w:space="0" w:color="auto"/>
                        <w:bottom w:val="none" w:sz="0" w:space="0" w:color="auto"/>
                        <w:right w:val="none" w:sz="0" w:space="0" w:color="auto"/>
                      </w:divBdr>
                      <w:divsChild>
                        <w:div w:id="1376157164">
                          <w:marLeft w:val="0"/>
                          <w:marRight w:val="0"/>
                          <w:marTop w:val="0"/>
                          <w:marBottom w:val="0"/>
                          <w:divBdr>
                            <w:top w:val="none" w:sz="0" w:space="0" w:color="auto"/>
                            <w:left w:val="none" w:sz="0" w:space="0" w:color="auto"/>
                            <w:bottom w:val="none" w:sz="0" w:space="0" w:color="auto"/>
                            <w:right w:val="none" w:sz="0" w:space="0" w:color="auto"/>
                          </w:divBdr>
                          <w:divsChild>
                            <w:div w:id="13334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088917">
      <w:bodyDiv w:val="1"/>
      <w:marLeft w:val="0"/>
      <w:marRight w:val="0"/>
      <w:marTop w:val="0"/>
      <w:marBottom w:val="0"/>
      <w:divBdr>
        <w:top w:val="none" w:sz="0" w:space="0" w:color="auto"/>
        <w:left w:val="none" w:sz="0" w:space="0" w:color="auto"/>
        <w:bottom w:val="none" w:sz="0" w:space="0" w:color="auto"/>
        <w:right w:val="none" w:sz="0" w:space="0" w:color="auto"/>
      </w:divBdr>
      <w:divsChild>
        <w:div w:id="2103186330">
          <w:marLeft w:val="0"/>
          <w:marRight w:val="0"/>
          <w:marTop w:val="0"/>
          <w:marBottom w:val="0"/>
          <w:divBdr>
            <w:top w:val="none" w:sz="0" w:space="0" w:color="auto"/>
            <w:left w:val="none" w:sz="0" w:space="0" w:color="auto"/>
            <w:bottom w:val="none" w:sz="0" w:space="0" w:color="auto"/>
            <w:right w:val="none" w:sz="0" w:space="0" w:color="auto"/>
          </w:divBdr>
          <w:divsChild>
            <w:div w:id="2071342023">
              <w:marLeft w:val="0"/>
              <w:marRight w:val="0"/>
              <w:marTop w:val="0"/>
              <w:marBottom w:val="0"/>
              <w:divBdr>
                <w:top w:val="none" w:sz="0" w:space="0" w:color="auto"/>
                <w:left w:val="none" w:sz="0" w:space="0" w:color="auto"/>
                <w:bottom w:val="none" w:sz="0" w:space="0" w:color="auto"/>
                <w:right w:val="none" w:sz="0" w:space="0" w:color="auto"/>
              </w:divBdr>
              <w:divsChild>
                <w:div w:id="970746614">
                  <w:marLeft w:val="0"/>
                  <w:marRight w:val="0"/>
                  <w:marTop w:val="0"/>
                  <w:marBottom w:val="0"/>
                  <w:divBdr>
                    <w:top w:val="none" w:sz="0" w:space="0" w:color="auto"/>
                    <w:left w:val="none" w:sz="0" w:space="0" w:color="auto"/>
                    <w:bottom w:val="none" w:sz="0" w:space="0" w:color="auto"/>
                    <w:right w:val="none" w:sz="0" w:space="0" w:color="auto"/>
                  </w:divBdr>
                  <w:divsChild>
                    <w:div w:id="177156691">
                      <w:marLeft w:val="0"/>
                      <w:marRight w:val="0"/>
                      <w:marTop w:val="0"/>
                      <w:marBottom w:val="0"/>
                      <w:divBdr>
                        <w:top w:val="none" w:sz="0" w:space="0" w:color="auto"/>
                        <w:left w:val="none" w:sz="0" w:space="0" w:color="auto"/>
                        <w:bottom w:val="none" w:sz="0" w:space="0" w:color="auto"/>
                        <w:right w:val="none" w:sz="0" w:space="0" w:color="auto"/>
                      </w:divBdr>
                      <w:divsChild>
                        <w:div w:id="939528724">
                          <w:marLeft w:val="0"/>
                          <w:marRight w:val="0"/>
                          <w:marTop w:val="0"/>
                          <w:marBottom w:val="0"/>
                          <w:divBdr>
                            <w:top w:val="none" w:sz="0" w:space="0" w:color="auto"/>
                            <w:left w:val="none" w:sz="0" w:space="0" w:color="auto"/>
                            <w:bottom w:val="none" w:sz="0" w:space="0" w:color="auto"/>
                            <w:right w:val="none" w:sz="0" w:space="0" w:color="auto"/>
                          </w:divBdr>
                          <w:divsChild>
                            <w:div w:id="839125154">
                              <w:marLeft w:val="0"/>
                              <w:marRight w:val="0"/>
                              <w:marTop w:val="0"/>
                              <w:marBottom w:val="0"/>
                              <w:divBdr>
                                <w:top w:val="none" w:sz="0" w:space="0" w:color="auto"/>
                                <w:left w:val="none" w:sz="0" w:space="0" w:color="auto"/>
                                <w:bottom w:val="none" w:sz="0" w:space="0" w:color="auto"/>
                                <w:right w:val="none" w:sz="0" w:space="0" w:color="auto"/>
                              </w:divBdr>
                              <w:divsChild>
                                <w:div w:id="1951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81537">
      <w:bodyDiv w:val="1"/>
      <w:marLeft w:val="0"/>
      <w:marRight w:val="0"/>
      <w:marTop w:val="0"/>
      <w:marBottom w:val="0"/>
      <w:divBdr>
        <w:top w:val="none" w:sz="0" w:space="0" w:color="auto"/>
        <w:left w:val="none" w:sz="0" w:space="0" w:color="auto"/>
        <w:bottom w:val="none" w:sz="0" w:space="0" w:color="auto"/>
        <w:right w:val="none" w:sz="0" w:space="0" w:color="auto"/>
      </w:divBdr>
      <w:divsChild>
        <w:div w:id="1908951673">
          <w:marLeft w:val="0"/>
          <w:marRight w:val="0"/>
          <w:marTop w:val="0"/>
          <w:marBottom w:val="0"/>
          <w:divBdr>
            <w:top w:val="none" w:sz="0" w:space="0" w:color="auto"/>
            <w:left w:val="none" w:sz="0" w:space="0" w:color="auto"/>
            <w:bottom w:val="none" w:sz="0" w:space="0" w:color="auto"/>
            <w:right w:val="none" w:sz="0" w:space="0" w:color="auto"/>
          </w:divBdr>
          <w:divsChild>
            <w:div w:id="2076782795">
              <w:marLeft w:val="0"/>
              <w:marRight w:val="0"/>
              <w:marTop w:val="0"/>
              <w:marBottom w:val="0"/>
              <w:divBdr>
                <w:top w:val="none" w:sz="0" w:space="0" w:color="auto"/>
                <w:left w:val="none" w:sz="0" w:space="0" w:color="auto"/>
                <w:bottom w:val="none" w:sz="0" w:space="0" w:color="auto"/>
                <w:right w:val="none" w:sz="0" w:space="0" w:color="auto"/>
              </w:divBdr>
              <w:divsChild>
                <w:div w:id="1074206391">
                  <w:marLeft w:val="0"/>
                  <w:marRight w:val="0"/>
                  <w:marTop w:val="0"/>
                  <w:marBottom w:val="0"/>
                  <w:divBdr>
                    <w:top w:val="none" w:sz="0" w:space="0" w:color="auto"/>
                    <w:left w:val="none" w:sz="0" w:space="0" w:color="auto"/>
                    <w:bottom w:val="none" w:sz="0" w:space="0" w:color="auto"/>
                    <w:right w:val="none" w:sz="0" w:space="0" w:color="auto"/>
                  </w:divBdr>
                  <w:divsChild>
                    <w:div w:id="1767995665">
                      <w:marLeft w:val="0"/>
                      <w:marRight w:val="0"/>
                      <w:marTop w:val="0"/>
                      <w:marBottom w:val="0"/>
                      <w:divBdr>
                        <w:top w:val="none" w:sz="0" w:space="0" w:color="auto"/>
                        <w:left w:val="none" w:sz="0" w:space="0" w:color="auto"/>
                        <w:bottom w:val="none" w:sz="0" w:space="0" w:color="auto"/>
                        <w:right w:val="none" w:sz="0" w:space="0" w:color="auto"/>
                      </w:divBdr>
                      <w:divsChild>
                        <w:div w:id="1373726460">
                          <w:marLeft w:val="0"/>
                          <w:marRight w:val="0"/>
                          <w:marTop w:val="0"/>
                          <w:marBottom w:val="0"/>
                          <w:divBdr>
                            <w:top w:val="none" w:sz="0" w:space="0" w:color="auto"/>
                            <w:left w:val="none" w:sz="0" w:space="0" w:color="auto"/>
                            <w:bottom w:val="none" w:sz="0" w:space="0" w:color="auto"/>
                            <w:right w:val="none" w:sz="0" w:space="0" w:color="auto"/>
                          </w:divBdr>
                          <w:divsChild>
                            <w:div w:id="14215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1396">
      <w:bodyDiv w:val="1"/>
      <w:marLeft w:val="0"/>
      <w:marRight w:val="0"/>
      <w:marTop w:val="0"/>
      <w:marBottom w:val="0"/>
      <w:divBdr>
        <w:top w:val="none" w:sz="0" w:space="0" w:color="auto"/>
        <w:left w:val="none" w:sz="0" w:space="0" w:color="auto"/>
        <w:bottom w:val="none" w:sz="0" w:space="0" w:color="auto"/>
        <w:right w:val="none" w:sz="0" w:space="0" w:color="auto"/>
      </w:divBdr>
      <w:divsChild>
        <w:div w:id="2141147813">
          <w:marLeft w:val="0"/>
          <w:marRight w:val="0"/>
          <w:marTop w:val="0"/>
          <w:marBottom w:val="0"/>
          <w:divBdr>
            <w:top w:val="none" w:sz="0" w:space="0" w:color="auto"/>
            <w:left w:val="none" w:sz="0" w:space="0" w:color="auto"/>
            <w:bottom w:val="none" w:sz="0" w:space="0" w:color="auto"/>
            <w:right w:val="none" w:sz="0" w:space="0" w:color="auto"/>
          </w:divBdr>
          <w:divsChild>
            <w:div w:id="1521048569">
              <w:marLeft w:val="0"/>
              <w:marRight w:val="0"/>
              <w:marTop w:val="0"/>
              <w:marBottom w:val="0"/>
              <w:divBdr>
                <w:top w:val="none" w:sz="0" w:space="0" w:color="auto"/>
                <w:left w:val="none" w:sz="0" w:space="0" w:color="auto"/>
                <w:bottom w:val="none" w:sz="0" w:space="0" w:color="auto"/>
                <w:right w:val="none" w:sz="0" w:space="0" w:color="auto"/>
              </w:divBdr>
              <w:divsChild>
                <w:div w:id="773328322">
                  <w:marLeft w:val="0"/>
                  <w:marRight w:val="0"/>
                  <w:marTop w:val="0"/>
                  <w:marBottom w:val="0"/>
                  <w:divBdr>
                    <w:top w:val="none" w:sz="0" w:space="0" w:color="auto"/>
                    <w:left w:val="none" w:sz="0" w:space="0" w:color="auto"/>
                    <w:bottom w:val="none" w:sz="0" w:space="0" w:color="auto"/>
                    <w:right w:val="none" w:sz="0" w:space="0" w:color="auto"/>
                  </w:divBdr>
                  <w:divsChild>
                    <w:div w:id="920023132">
                      <w:marLeft w:val="0"/>
                      <w:marRight w:val="0"/>
                      <w:marTop w:val="0"/>
                      <w:marBottom w:val="0"/>
                      <w:divBdr>
                        <w:top w:val="none" w:sz="0" w:space="0" w:color="auto"/>
                        <w:left w:val="none" w:sz="0" w:space="0" w:color="auto"/>
                        <w:bottom w:val="none" w:sz="0" w:space="0" w:color="auto"/>
                        <w:right w:val="none" w:sz="0" w:space="0" w:color="auto"/>
                      </w:divBdr>
                      <w:divsChild>
                        <w:div w:id="623193222">
                          <w:marLeft w:val="0"/>
                          <w:marRight w:val="0"/>
                          <w:marTop w:val="0"/>
                          <w:marBottom w:val="0"/>
                          <w:divBdr>
                            <w:top w:val="none" w:sz="0" w:space="0" w:color="auto"/>
                            <w:left w:val="none" w:sz="0" w:space="0" w:color="auto"/>
                            <w:bottom w:val="none" w:sz="0" w:space="0" w:color="auto"/>
                            <w:right w:val="none" w:sz="0" w:space="0" w:color="auto"/>
                          </w:divBdr>
                          <w:divsChild>
                            <w:div w:id="19064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741611">
      <w:bodyDiv w:val="1"/>
      <w:marLeft w:val="0"/>
      <w:marRight w:val="0"/>
      <w:marTop w:val="0"/>
      <w:marBottom w:val="0"/>
      <w:divBdr>
        <w:top w:val="none" w:sz="0" w:space="0" w:color="auto"/>
        <w:left w:val="none" w:sz="0" w:space="0" w:color="auto"/>
        <w:bottom w:val="none" w:sz="0" w:space="0" w:color="auto"/>
        <w:right w:val="none" w:sz="0" w:space="0" w:color="auto"/>
      </w:divBdr>
      <w:divsChild>
        <w:div w:id="1733890430">
          <w:marLeft w:val="0"/>
          <w:marRight w:val="0"/>
          <w:marTop w:val="0"/>
          <w:marBottom w:val="0"/>
          <w:divBdr>
            <w:top w:val="none" w:sz="0" w:space="0" w:color="auto"/>
            <w:left w:val="none" w:sz="0" w:space="0" w:color="auto"/>
            <w:bottom w:val="none" w:sz="0" w:space="0" w:color="auto"/>
            <w:right w:val="none" w:sz="0" w:space="0" w:color="auto"/>
          </w:divBdr>
          <w:divsChild>
            <w:div w:id="824666726">
              <w:marLeft w:val="0"/>
              <w:marRight w:val="0"/>
              <w:marTop w:val="0"/>
              <w:marBottom w:val="0"/>
              <w:divBdr>
                <w:top w:val="none" w:sz="0" w:space="0" w:color="auto"/>
                <w:left w:val="none" w:sz="0" w:space="0" w:color="auto"/>
                <w:bottom w:val="none" w:sz="0" w:space="0" w:color="auto"/>
                <w:right w:val="none" w:sz="0" w:space="0" w:color="auto"/>
              </w:divBdr>
              <w:divsChild>
                <w:div w:id="1727534269">
                  <w:marLeft w:val="0"/>
                  <w:marRight w:val="0"/>
                  <w:marTop w:val="0"/>
                  <w:marBottom w:val="0"/>
                  <w:divBdr>
                    <w:top w:val="none" w:sz="0" w:space="0" w:color="auto"/>
                    <w:left w:val="none" w:sz="0" w:space="0" w:color="auto"/>
                    <w:bottom w:val="none" w:sz="0" w:space="0" w:color="auto"/>
                    <w:right w:val="none" w:sz="0" w:space="0" w:color="auto"/>
                  </w:divBdr>
                  <w:divsChild>
                    <w:div w:id="1713916709">
                      <w:marLeft w:val="0"/>
                      <w:marRight w:val="0"/>
                      <w:marTop w:val="0"/>
                      <w:marBottom w:val="0"/>
                      <w:divBdr>
                        <w:top w:val="none" w:sz="0" w:space="0" w:color="auto"/>
                        <w:left w:val="none" w:sz="0" w:space="0" w:color="auto"/>
                        <w:bottom w:val="none" w:sz="0" w:space="0" w:color="auto"/>
                        <w:right w:val="none" w:sz="0" w:space="0" w:color="auto"/>
                      </w:divBdr>
                      <w:divsChild>
                        <w:div w:id="794761661">
                          <w:marLeft w:val="0"/>
                          <w:marRight w:val="0"/>
                          <w:marTop w:val="0"/>
                          <w:marBottom w:val="0"/>
                          <w:divBdr>
                            <w:top w:val="none" w:sz="0" w:space="0" w:color="auto"/>
                            <w:left w:val="none" w:sz="0" w:space="0" w:color="auto"/>
                            <w:bottom w:val="none" w:sz="0" w:space="0" w:color="auto"/>
                            <w:right w:val="none" w:sz="0" w:space="0" w:color="auto"/>
                          </w:divBdr>
                          <w:divsChild>
                            <w:div w:id="3988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3">
          <w:marLeft w:val="0"/>
          <w:marRight w:val="0"/>
          <w:marTop w:val="0"/>
          <w:marBottom w:val="0"/>
          <w:divBdr>
            <w:top w:val="none" w:sz="0" w:space="0" w:color="auto"/>
            <w:left w:val="none" w:sz="0" w:space="0" w:color="auto"/>
            <w:bottom w:val="none" w:sz="0" w:space="0" w:color="auto"/>
            <w:right w:val="none" w:sz="0" w:space="0" w:color="auto"/>
          </w:divBdr>
          <w:divsChild>
            <w:div w:id="1907958621">
              <w:marLeft w:val="0"/>
              <w:marRight w:val="0"/>
              <w:marTop w:val="0"/>
              <w:marBottom w:val="0"/>
              <w:divBdr>
                <w:top w:val="none" w:sz="0" w:space="0" w:color="auto"/>
                <w:left w:val="none" w:sz="0" w:space="0" w:color="auto"/>
                <w:bottom w:val="none" w:sz="0" w:space="0" w:color="auto"/>
                <w:right w:val="none" w:sz="0" w:space="0" w:color="auto"/>
              </w:divBdr>
              <w:divsChild>
                <w:div w:id="93406292">
                  <w:marLeft w:val="0"/>
                  <w:marRight w:val="0"/>
                  <w:marTop w:val="0"/>
                  <w:marBottom w:val="0"/>
                  <w:divBdr>
                    <w:top w:val="none" w:sz="0" w:space="0" w:color="auto"/>
                    <w:left w:val="none" w:sz="0" w:space="0" w:color="auto"/>
                    <w:bottom w:val="none" w:sz="0" w:space="0" w:color="auto"/>
                    <w:right w:val="none" w:sz="0" w:space="0" w:color="auto"/>
                  </w:divBdr>
                  <w:divsChild>
                    <w:div w:id="534732733">
                      <w:marLeft w:val="0"/>
                      <w:marRight w:val="0"/>
                      <w:marTop w:val="0"/>
                      <w:marBottom w:val="0"/>
                      <w:divBdr>
                        <w:top w:val="none" w:sz="0" w:space="0" w:color="auto"/>
                        <w:left w:val="none" w:sz="0" w:space="0" w:color="auto"/>
                        <w:bottom w:val="none" w:sz="0" w:space="0" w:color="auto"/>
                        <w:right w:val="none" w:sz="0" w:space="0" w:color="auto"/>
                      </w:divBdr>
                      <w:divsChild>
                        <w:div w:id="1071151720">
                          <w:marLeft w:val="0"/>
                          <w:marRight w:val="0"/>
                          <w:marTop w:val="0"/>
                          <w:marBottom w:val="0"/>
                          <w:divBdr>
                            <w:top w:val="none" w:sz="0" w:space="0" w:color="auto"/>
                            <w:left w:val="none" w:sz="0" w:space="0" w:color="auto"/>
                            <w:bottom w:val="none" w:sz="0" w:space="0" w:color="auto"/>
                            <w:right w:val="none" w:sz="0" w:space="0" w:color="auto"/>
                          </w:divBdr>
                          <w:divsChild>
                            <w:div w:id="1801997759">
                              <w:marLeft w:val="0"/>
                              <w:marRight w:val="0"/>
                              <w:marTop w:val="0"/>
                              <w:marBottom w:val="0"/>
                              <w:divBdr>
                                <w:top w:val="none" w:sz="0" w:space="0" w:color="auto"/>
                                <w:left w:val="none" w:sz="0" w:space="0" w:color="auto"/>
                                <w:bottom w:val="none" w:sz="0" w:space="0" w:color="auto"/>
                                <w:right w:val="none" w:sz="0" w:space="0" w:color="auto"/>
                              </w:divBdr>
                              <w:divsChild>
                                <w:div w:id="10537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17271">
      <w:bodyDiv w:val="1"/>
      <w:marLeft w:val="0"/>
      <w:marRight w:val="0"/>
      <w:marTop w:val="0"/>
      <w:marBottom w:val="0"/>
      <w:divBdr>
        <w:top w:val="none" w:sz="0" w:space="0" w:color="auto"/>
        <w:left w:val="none" w:sz="0" w:space="0" w:color="auto"/>
        <w:bottom w:val="none" w:sz="0" w:space="0" w:color="auto"/>
        <w:right w:val="none" w:sz="0" w:space="0" w:color="auto"/>
      </w:divBdr>
      <w:divsChild>
        <w:div w:id="1867332884">
          <w:marLeft w:val="0"/>
          <w:marRight w:val="0"/>
          <w:marTop w:val="0"/>
          <w:marBottom w:val="0"/>
          <w:divBdr>
            <w:top w:val="none" w:sz="0" w:space="0" w:color="auto"/>
            <w:left w:val="none" w:sz="0" w:space="0" w:color="auto"/>
            <w:bottom w:val="none" w:sz="0" w:space="0" w:color="auto"/>
            <w:right w:val="none" w:sz="0" w:space="0" w:color="auto"/>
          </w:divBdr>
          <w:divsChild>
            <w:div w:id="495077404">
              <w:marLeft w:val="0"/>
              <w:marRight w:val="0"/>
              <w:marTop w:val="0"/>
              <w:marBottom w:val="0"/>
              <w:divBdr>
                <w:top w:val="none" w:sz="0" w:space="0" w:color="auto"/>
                <w:left w:val="none" w:sz="0" w:space="0" w:color="auto"/>
                <w:bottom w:val="none" w:sz="0" w:space="0" w:color="auto"/>
                <w:right w:val="none" w:sz="0" w:space="0" w:color="auto"/>
              </w:divBdr>
              <w:divsChild>
                <w:div w:id="96028004">
                  <w:marLeft w:val="0"/>
                  <w:marRight w:val="0"/>
                  <w:marTop w:val="0"/>
                  <w:marBottom w:val="0"/>
                  <w:divBdr>
                    <w:top w:val="none" w:sz="0" w:space="0" w:color="auto"/>
                    <w:left w:val="none" w:sz="0" w:space="0" w:color="auto"/>
                    <w:bottom w:val="none" w:sz="0" w:space="0" w:color="auto"/>
                    <w:right w:val="none" w:sz="0" w:space="0" w:color="auto"/>
                  </w:divBdr>
                  <w:divsChild>
                    <w:div w:id="711229229">
                      <w:marLeft w:val="0"/>
                      <w:marRight w:val="0"/>
                      <w:marTop w:val="0"/>
                      <w:marBottom w:val="0"/>
                      <w:divBdr>
                        <w:top w:val="none" w:sz="0" w:space="0" w:color="auto"/>
                        <w:left w:val="none" w:sz="0" w:space="0" w:color="auto"/>
                        <w:bottom w:val="none" w:sz="0" w:space="0" w:color="auto"/>
                        <w:right w:val="none" w:sz="0" w:space="0" w:color="auto"/>
                      </w:divBdr>
                      <w:divsChild>
                        <w:div w:id="746532074">
                          <w:marLeft w:val="0"/>
                          <w:marRight w:val="0"/>
                          <w:marTop w:val="0"/>
                          <w:marBottom w:val="0"/>
                          <w:divBdr>
                            <w:top w:val="none" w:sz="0" w:space="0" w:color="auto"/>
                            <w:left w:val="none" w:sz="0" w:space="0" w:color="auto"/>
                            <w:bottom w:val="none" w:sz="0" w:space="0" w:color="auto"/>
                            <w:right w:val="none" w:sz="0" w:space="0" w:color="auto"/>
                          </w:divBdr>
                          <w:divsChild>
                            <w:div w:id="8067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9429">
      <w:bodyDiv w:val="1"/>
      <w:marLeft w:val="0"/>
      <w:marRight w:val="0"/>
      <w:marTop w:val="0"/>
      <w:marBottom w:val="0"/>
      <w:divBdr>
        <w:top w:val="none" w:sz="0" w:space="0" w:color="auto"/>
        <w:left w:val="none" w:sz="0" w:space="0" w:color="auto"/>
        <w:bottom w:val="none" w:sz="0" w:space="0" w:color="auto"/>
        <w:right w:val="none" w:sz="0" w:space="0" w:color="auto"/>
      </w:divBdr>
      <w:divsChild>
        <w:div w:id="1056393176">
          <w:marLeft w:val="0"/>
          <w:marRight w:val="0"/>
          <w:marTop w:val="0"/>
          <w:marBottom w:val="0"/>
          <w:divBdr>
            <w:top w:val="none" w:sz="0" w:space="0" w:color="auto"/>
            <w:left w:val="none" w:sz="0" w:space="0" w:color="auto"/>
            <w:bottom w:val="none" w:sz="0" w:space="0" w:color="auto"/>
            <w:right w:val="none" w:sz="0" w:space="0" w:color="auto"/>
          </w:divBdr>
          <w:divsChild>
            <w:div w:id="615604122">
              <w:marLeft w:val="0"/>
              <w:marRight w:val="0"/>
              <w:marTop w:val="0"/>
              <w:marBottom w:val="0"/>
              <w:divBdr>
                <w:top w:val="none" w:sz="0" w:space="0" w:color="auto"/>
                <w:left w:val="none" w:sz="0" w:space="0" w:color="auto"/>
                <w:bottom w:val="none" w:sz="0" w:space="0" w:color="auto"/>
                <w:right w:val="none" w:sz="0" w:space="0" w:color="auto"/>
              </w:divBdr>
              <w:divsChild>
                <w:div w:id="207452730">
                  <w:marLeft w:val="0"/>
                  <w:marRight w:val="0"/>
                  <w:marTop w:val="0"/>
                  <w:marBottom w:val="0"/>
                  <w:divBdr>
                    <w:top w:val="none" w:sz="0" w:space="0" w:color="auto"/>
                    <w:left w:val="none" w:sz="0" w:space="0" w:color="auto"/>
                    <w:bottom w:val="none" w:sz="0" w:space="0" w:color="auto"/>
                    <w:right w:val="none" w:sz="0" w:space="0" w:color="auto"/>
                  </w:divBdr>
                  <w:divsChild>
                    <w:div w:id="944656013">
                      <w:marLeft w:val="0"/>
                      <w:marRight w:val="0"/>
                      <w:marTop w:val="0"/>
                      <w:marBottom w:val="0"/>
                      <w:divBdr>
                        <w:top w:val="none" w:sz="0" w:space="0" w:color="auto"/>
                        <w:left w:val="none" w:sz="0" w:space="0" w:color="auto"/>
                        <w:bottom w:val="none" w:sz="0" w:space="0" w:color="auto"/>
                        <w:right w:val="none" w:sz="0" w:space="0" w:color="auto"/>
                      </w:divBdr>
                      <w:divsChild>
                        <w:div w:id="359472842">
                          <w:marLeft w:val="0"/>
                          <w:marRight w:val="0"/>
                          <w:marTop w:val="0"/>
                          <w:marBottom w:val="0"/>
                          <w:divBdr>
                            <w:top w:val="none" w:sz="0" w:space="0" w:color="auto"/>
                            <w:left w:val="none" w:sz="0" w:space="0" w:color="auto"/>
                            <w:bottom w:val="none" w:sz="0" w:space="0" w:color="auto"/>
                            <w:right w:val="none" w:sz="0" w:space="0" w:color="auto"/>
                          </w:divBdr>
                          <w:divsChild>
                            <w:div w:id="1802915839">
                              <w:marLeft w:val="0"/>
                              <w:marRight w:val="0"/>
                              <w:marTop w:val="0"/>
                              <w:marBottom w:val="0"/>
                              <w:divBdr>
                                <w:top w:val="none" w:sz="0" w:space="0" w:color="auto"/>
                                <w:left w:val="none" w:sz="0" w:space="0" w:color="auto"/>
                                <w:bottom w:val="none" w:sz="0" w:space="0" w:color="auto"/>
                                <w:right w:val="none" w:sz="0" w:space="0" w:color="auto"/>
                              </w:divBdr>
                              <w:divsChild>
                                <w:div w:id="8060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558841">
      <w:bodyDiv w:val="1"/>
      <w:marLeft w:val="0"/>
      <w:marRight w:val="0"/>
      <w:marTop w:val="0"/>
      <w:marBottom w:val="0"/>
      <w:divBdr>
        <w:top w:val="none" w:sz="0" w:space="0" w:color="auto"/>
        <w:left w:val="none" w:sz="0" w:space="0" w:color="auto"/>
        <w:bottom w:val="none" w:sz="0" w:space="0" w:color="auto"/>
        <w:right w:val="none" w:sz="0" w:space="0" w:color="auto"/>
      </w:divBdr>
      <w:divsChild>
        <w:div w:id="1870289671">
          <w:marLeft w:val="0"/>
          <w:marRight w:val="0"/>
          <w:marTop w:val="0"/>
          <w:marBottom w:val="0"/>
          <w:divBdr>
            <w:top w:val="none" w:sz="0" w:space="0" w:color="auto"/>
            <w:left w:val="none" w:sz="0" w:space="0" w:color="auto"/>
            <w:bottom w:val="none" w:sz="0" w:space="0" w:color="auto"/>
            <w:right w:val="none" w:sz="0" w:space="0" w:color="auto"/>
          </w:divBdr>
          <w:divsChild>
            <w:div w:id="2031491197">
              <w:marLeft w:val="0"/>
              <w:marRight w:val="0"/>
              <w:marTop w:val="0"/>
              <w:marBottom w:val="0"/>
              <w:divBdr>
                <w:top w:val="none" w:sz="0" w:space="0" w:color="auto"/>
                <w:left w:val="none" w:sz="0" w:space="0" w:color="auto"/>
                <w:bottom w:val="none" w:sz="0" w:space="0" w:color="auto"/>
                <w:right w:val="none" w:sz="0" w:space="0" w:color="auto"/>
              </w:divBdr>
              <w:divsChild>
                <w:div w:id="1190296204">
                  <w:marLeft w:val="0"/>
                  <w:marRight w:val="0"/>
                  <w:marTop w:val="0"/>
                  <w:marBottom w:val="0"/>
                  <w:divBdr>
                    <w:top w:val="none" w:sz="0" w:space="0" w:color="auto"/>
                    <w:left w:val="none" w:sz="0" w:space="0" w:color="auto"/>
                    <w:bottom w:val="none" w:sz="0" w:space="0" w:color="auto"/>
                    <w:right w:val="none" w:sz="0" w:space="0" w:color="auto"/>
                  </w:divBdr>
                  <w:divsChild>
                    <w:div w:id="1270237241">
                      <w:marLeft w:val="0"/>
                      <w:marRight w:val="0"/>
                      <w:marTop w:val="0"/>
                      <w:marBottom w:val="0"/>
                      <w:divBdr>
                        <w:top w:val="none" w:sz="0" w:space="0" w:color="auto"/>
                        <w:left w:val="none" w:sz="0" w:space="0" w:color="auto"/>
                        <w:bottom w:val="none" w:sz="0" w:space="0" w:color="auto"/>
                        <w:right w:val="none" w:sz="0" w:space="0" w:color="auto"/>
                      </w:divBdr>
                      <w:divsChild>
                        <w:div w:id="1985693893">
                          <w:marLeft w:val="0"/>
                          <w:marRight w:val="0"/>
                          <w:marTop w:val="0"/>
                          <w:marBottom w:val="0"/>
                          <w:divBdr>
                            <w:top w:val="none" w:sz="0" w:space="0" w:color="auto"/>
                            <w:left w:val="none" w:sz="0" w:space="0" w:color="auto"/>
                            <w:bottom w:val="none" w:sz="0" w:space="0" w:color="auto"/>
                            <w:right w:val="none" w:sz="0" w:space="0" w:color="auto"/>
                          </w:divBdr>
                          <w:divsChild>
                            <w:div w:id="1643003414">
                              <w:marLeft w:val="0"/>
                              <w:marRight w:val="0"/>
                              <w:marTop w:val="0"/>
                              <w:marBottom w:val="0"/>
                              <w:divBdr>
                                <w:top w:val="none" w:sz="0" w:space="0" w:color="auto"/>
                                <w:left w:val="none" w:sz="0" w:space="0" w:color="auto"/>
                                <w:bottom w:val="none" w:sz="0" w:space="0" w:color="auto"/>
                                <w:right w:val="none" w:sz="0" w:space="0" w:color="auto"/>
                              </w:divBdr>
                              <w:divsChild>
                                <w:div w:id="1253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237">
      <w:bodyDiv w:val="1"/>
      <w:marLeft w:val="0"/>
      <w:marRight w:val="0"/>
      <w:marTop w:val="0"/>
      <w:marBottom w:val="0"/>
      <w:divBdr>
        <w:top w:val="none" w:sz="0" w:space="0" w:color="auto"/>
        <w:left w:val="none" w:sz="0" w:space="0" w:color="auto"/>
        <w:bottom w:val="none" w:sz="0" w:space="0" w:color="auto"/>
        <w:right w:val="none" w:sz="0" w:space="0" w:color="auto"/>
      </w:divBdr>
      <w:divsChild>
        <w:div w:id="255867372">
          <w:marLeft w:val="0"/>
          <w:marRight w:val="0"/>
          <w:marTop w:val="0"/>
          <w:marBottom w:val="0"/>
          <w:divBdr>
            <w:top w:val="none" w:sz="0" w:space="0" w:color="auto"/>
            <w:left w:val="none" w:sz="0" w:space="0" w:color="auto"/>
            <w:bottom w:val="none" w:sz="0" w:space="0" w:color="auto"/>
            <w:right w:val="none" w:sz="0" w:space="0" w:color="auto"/>
          </w:divBdr>
          <w:divsChild>
            <w:div w:id="1589145685">
              <w:marLeft w:val="0"/>
              <w:marRight w:val="0"/>
              <w:marTop w:val="0"/>
              <w:marBottom w:val="0"/>
              <w:divBdr>
                <w:top w:val="none" w:sz="0" w:space="0" w:color="auto"/>
                <w:left w:val="none" w:sz="0" w:space="0" w:color="auto"/>
                <w:bottom w:val="none" w:sz="0" w:space="0" w:color="auto"/>
                <w:right w:val="none" w:sz="0" w:space="0" w:color="auto"/>
              </w:divBdr>
              <w:divsChild>
                <w:div w:id="34742140">
                  <w:marLeft w:val="0"/>
                  <w:marRight w:val="0"/>
                  <w:marTop w:val="0"/>
                  <w:marBottom w:val="0"/>
                  <w:divBdr>
                    <w:top w:val="none" w:sz="0" w:space="0" w:color="auto"/>
                    <w:left w:val="none" w:sz="0" w:space="0" w:color="auto"/>
                    <w:bottom w:val="none" w:sz="0" w:space="0" w:color="auto"/>
                    <w:right w:val="none" w:sz="0" w:space="0" w:color="auto"/>
                  </w:divBdr>
                  <w:divsChild>
                    <w:div w:id="1097285863">
                      <w:marLeft w:val="0"/>
                      <w:marRight w:val="0"/>
                      <w:marTop w:val="0"/>
                      <w:marBottom w:val="0"/>
                      <w:divBdr>
                        <w:top w:val="none" w:sz="0" w:space="0" w:color="auto"/>
                        <w:left w:val="none" w:sz="0" w:space="0" w:color="auto"/>
                        <w:bottom w:val="none" w:sz="0" w:space="0" w:color="auto"/>
                        <w:right w:val="none" w:sz="0" w:space="0" w:color="auto"/>
                      </w:divBdr>
                      <w:divsChild>
                        <w:div w:id="889848857">
                          <w:marLeft w:val="0"/>
                          <w:marRight w:val="0"/>
                          <w:marTop w:val="0"/>
                          <w:marBottom w:val="0"/>
                          <w:divBdr>
                            <w:top w:val="none" w:sz="0" w:space="0" w:color="auto"/>
                            <w:left w:val="none" w:sz="0" w:space="0" w:color="auto"/>
                            <w:bottom w:val="none" w:sz="0" w:space="0" w:color="auto"/>
                            <w:right w:val="none" w:sz="0" w:space="0" w:color="auto"/>
                          </w:divBdr>
                          <w:divsChild>
                            <w:div w:id="2039891157">
                              <w:marLeft w:val="0"/>
                              <w:marRight w:val="0"/>
                              <w:marTop w:val="0"/>
                              <w:marBottom w:val="0"/>
                              <w:divBdr>
                                <w:top w:val="none" w:sz="0" w:space="0" w:color="auto"/>
                                <w:left w:val="none" w:sz="0" w:space="0" w:color="auto"/>
                                <w:bottom w:val="none" w:sz="0" w:space="0" w:color="auto"/>
                                <w:right w:val="none" w:sz="0" w:space="0" w:color="auto"/>
                              </w:divBdr>
                              <w:divsChild>
                                <w:div w:id="1374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7378">
      <w:bodyDiv w:val="1"/>
      <w:marLeft w:val="0"/>
      <w:marRight w:val="0"/>
      <w:marTop w:val="0"/>
      <w:marBottom w:val="0"/>
      <w:divBdr>
        <w:top w:val="none" w:sz="0" w:space="0" w:color="auto"/>
        <w:left w:val="none" w:sz="0" w:space="0" w:color="auto"/>
        <w:bottom w:val="none" w:sz="0" w:space="0" w:color="auto"/>
        <w:right w:val="none" w:sz="0" w:space="0" w:color="auto"/>
      </w:divBdr>
      <w:divsChild>
        <w:div w:id="997270369">
          <w:marLeft w:val="0"/>
          <w:marRight w:val="0"/>
          <w:marTop w:val="0"/>
          <w:marBottom w:val="0"/>
          <w:divBdr>
            <w:top w:val="none" w:sz="0" w:space="0" w:color="auto"/>
            <w:left w:val="none" w:sz="0" w:space="0" w:color="auto"/>
            <w:bottom w:val="none" w:sz="0" w:space="0" w:color="auto"/>
            <w:right w:val="none" w:sz="0" w:space="0" w:color="auto"/>
          </w:divBdr>
          <w:divsChild>
            <w:div w:id="56628951">
              <w:marLeft w:val="0"/>
              <w:marRight w:val="0"/>
              <w:marTop w:val="0"/>
              <w:marBottom w:val="0"/>
              <w:divBdr>
                <w:top w:val="none" w:sz="0" w:space="0" w:color="auto"/>
                <w:left w:val="none" w:sz="0" w:space="0" w:color="auto"/>
                <w:bottom w:val="none" w:sz="0" w:space="0" w:color="auto"/>
                <w:right w:val="none" w:sz="0" w:space="0" w:color="auto"/>
              </w:divBdr>
              <w:divsChild>
                <w:div w:id="1769815001">
                  <w:marLeft w:val="0"/>
                  <w:marRight w:val="0"/>
                  <w:marTop w:val="0"/>
                  <w:marBottom w:val="0"/>
                  <w:divBdr>
                    <w:top w:val="none" w:sz="0" w:space="0" w:color="auto"/>
                    <w:left w:val="none" w:sz="0" w:space="0" w:color="auto"/>
                    <w:bottom w:val="none" w:sz="0" w:space="0" w:color="auto"/>
                    <w:right w:val="none" w:sz="0" w:space="0" w:color="auto"/>
                  </w:divBdr>
                  <w:divsChild>
                    <w:div w:id="1785880499">
                      <w:marLeft w:val="0"/>
                      <w:marRight w:val="0"/>
                      <w:marTop w:val="0"/>
                      <w:marBottom w:val="0"/>
                      <w:divBdr>
                        <w:top w:val="none" w:sz="0" w:space="0" w:color="auto"/>
                        <w:left w:val="none" w:sz="0" w:space="0" w:color="auto"/>
                        <w:bottom w:val="none" w:sz="0" w:space="0" w:color="auto"/>
                        <w:right w:val="none" w:sz="0" w:space="0" w:color="auto"/>
                      </w:divBdr>
                      <w:divsChild>
                        <w:div w:id="810711658">
                          <w:marLeft w:val="0"/>
                          <w:marRight w:val="0"/>
                          <w:marTop w:val="0"/>
                          <w:marBottom w:val="0"/>
                          <w:divBdr>
                            <w:top w:val="none" w:sz="0" w:space="0" w:color="auto"/>
                            <w:left w:val="none" w:sz="0" w:space="0" w:color="auto"/>
                            <w:bottom w:val="none" w:sz="0" w:space="0" w:color="auto"/>
                            <w:right w:val="none" w:sz="0" w:space="0" w:color="auto"/>
                          </w:divBdr>
                          <w:divsChild>
                            <w:div w:id="501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77263">
      <w:bodyDiv w:val="1"/>
      <w:marLeft w:val="0"/>
      <w:marRight w:val="0"/>
      <w:marTop w:val="0"/>
      <w:marBottom w:val="0"/>
      <w:divBdr>
        <w:top w:val="none" w:sz="0" w:space="0" w:color="auto"/>
        <w:left w:val="none" w:sz="0" w:space="0" w:color="auto"/>
        <w:bottom w:val="none" w:sz="0" w:space="0" w:color="auto"/>
        <w:right w:val="none" w:sz="0" w:space="0" w:color="auto"/>
      </w:divBdr>
      <w:divsChild>
        <w:div w:id="1783762957">
          <w:marLeft w:val="0"/>
          <w:marRight w:val="0"/>
          <w:marTop w:val="0"/>
          <w:marBottom w:val="0"/>
          <w:divBdr>
            <w:top w:val="none" w:sz="0" w:space="0" w:color="auto"/>
            <w:left w:val="none" w:sz="0" w:space="0" w:color="auto"/>
            <w:bottom w:val="none" w:sz="0" w:space="0" w:color="auto"/>
            <w:right w:val="none" w:sz="0" w:space="0" w:color="auto"/>
          </w:divBdr>
          <w:divsChild>
            <w:div w:id="1349405237">
              <w:marLeft w:val="0"/>
              <w:marRight w:val="0"/>
              <w:marTop w:val="0"/>
              <w:marBottom w:val="0"/>
              <w:divBdr>
                <w:top w:val="none" w:sz="0" w:space="0" w:color="auto"/>
                <w:left w:val="none" w:sz="0" w:space="0" w:color="auto"/>
                <w:bottom w:val="none" w:sz="0" w:space="0" w:color="auto"/>
                <w:right w:val="none" w:sz="0" w:space="0" w:color="auto"/>
              </w:divBdr>
              <w:divsChild>
                <w:div w:id="1081635106">
                  <w:marLeft w:val="0"/>
                  <w:marRight w:val="0"/>
                  <w:marTop w:val="0"/>
                  <w:marBottom w:val="0"/>
                  <w:divBdr>
                    <w:top w:val="none" w:sz="0" w:space="0" w:color="auto"/>
                    <w:left w:val="none" w:sz="0" w:space="0" w:color="auto"/>
                    <w:bottom w:val="none" w:sz="0" w:space="0" w:color="auto"/>
                    <w:right w:val="none" w:sz="0" w:space="0" w:color="auto"/>
                  </w:divBdr>
                  <w:divsChild>
                    <w:div w:id="877625108">
                      <w:marLeft w:val="0"/>
                      <w:marRight w:val="0"/>
                      <w:marTop w:val="0"/>
                      <w:marBottom w:val="0"/>
                      <w:divBdr>
                        <w:top w:val="none" w:sz="0" w:space="0" w:color="auto"/>
                        <w:left w:val="none" w:sz="0" w:space="0" w:color="auto"/>
                        <w:bottom w:val="none" w:sz="0" w:space="0" w:color="auto"/>
                        <w:right w:val="none" w:sz="0" w:space="0" w:color="auto"/>
                      </w:divBdr>
                      <w:divsChild>
                        <w:div w:id="1137449276">
                          <w:marLeft w:val="0"/>
                          <w:marRight w:val="0"/>
                          <w:marTop w:val="0"/>
                          <w:marBottom w:val="0"/>
                          <w:divBdr>
                            <w:top w:val="none" w:sz="0" w:space="0" w:color="auto"/>
                            <w:left w:val="none" w:sz="0" w:space="0" w:color="auto"/>
                            <w:bottom w:val="none" w:sz="0" w:space="0" w:color="auto"/>
                            <w:right w:val="none" w:sz="0" w:space="0" w:color="auto"/>
                          </w:divBdr>
                          <w:divsChild>
                            <w:div w:id="5148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1126">
      <w:bodyDiv w:val="1"/>
      <w:marLeft w:val="0"/>
      <w:marRight w:val="0"/>
      <w:marTop w:val="0"/>
      <w:marBottom w:val="0"/>
      <w:divBdr>
        <w:top w:val="none" w:sz="0" w:space="0" w:color="auto"/>
        <w:left w:val="none" w:sz="0" w:space="0" w:color="auto"/>
        <w:bottom w:val="none" w:sz="0" w:space="0" w:color="auto"/>
        <w:right w:val="none" w:sz="0" w:space="0" w:color="auto"/>
      </w:divBdr>
      <w:divsChild>
        <w:div w:id="1171261216">
          <w:marLeft w:val="0"/>
          <w:marRight w:val="0"/>
          <w:marTop w:val="0"/>
          <w:marBottom w:val="0"/>
          <w:divBdr>
            <w:top w:val="none" w:sz="0" w:space="0" w:color="auto"/>
            <w:left w:val="none" w:sz="0" w:space="0" w:color="auto"/>
            <w:bottom w:val="none" w:sz="0" w:space="0" w:color="auto"/>
            <w:right w:val="none" w:sz="0" w:space="0" w:color="auto"/>
          </w:divBdr>
          <w:divsChild>
            <w:div w:id="706564991">
              <w:marLeft w:val="0"/>
              <w:marRight w:val="0"/>
              <w:marTop w:val="0"/>
              <w:marBottom w:val="0"/>
              <w:divBdr>
                <w:top w:val="none" w:sz="0" w:space="0" w:color="auto"/>
                <w:left w:val="none" w:sz="0" w:space="0" w:color="auto"/>
                <w:bottom w:val="none" w:sz="0" w:space="0" w:color="auto"/>
                <w:right w:val="none" w:sz="0" w:space="0" w:color="auto"/>
              </w:divBdr>
              <w:divsChild>
                <w:div w:id="1675568585">
                  <w:marLeft w:val="0"/>
                  <w:marRight w:val="0"/>
                  <w:marTop w:val="0"/>
                  <w:marBottom w:val="0"/>
                  <w:divBdr>
                    <w:top w:val="none" w:sz="0" w:space="0" w:color="auto"/>
                    <w:left w:val="none" w:sz="0" w:space="0" w:color="auto"/>
                    <w:bottom w:val="none" w:sz="0" w:space="0" w:color="auto"/>
                    <w:right w:val="none" w:sz="0" w:space="0" w:color="auto"/>
                  </w:divBdr>
                  <w:divsChild>
                    <w:div w:id="1867132867">
                      <w:marLeft w:val="0"/>
                      <w:marRight w:val="0"/>
                      <w:marTop w:val="0"/>
                      <w:marBottom w:val="0"/>
                      <w:divBdr>
                        <w:top w:val="none" w:sz="0" w:space="0" w:color="auto"/>
                        <w:left w:val="none" w:sz="0" w:space="0" w:color="auto"/>
                        <w:bottom w:val="none" w:sz="0" w:space="0" w:color="auto"/>
                        <w:right w:val="none" w:sz="0" w:space="0" w:color="auto"/>
                      </w:divBdr>
                      <w:divsChild>
                        <w:div w:id="1070883743">
                          <w:marLeft w:val="0"/>
                          <w:marRight w:val="0"/>
                          <w:marTop w:val="0"/>
                          <w:marBottom w:val="0"/>
                          <w:divBdr>
                            <w:top w:val="none" w:sz="0" w:space="0" w:color="auto"/>
                            <w:left w:val="none" w:sz="0" w:space="0" w:color="auto"/>
                            <w:bottom w:val="none" w:sz="0" w:space="0" w:color="auto"/>
                            <w:right w:val="none" w:sz="0" w:space="0" w:color="auto"/>
                          </w:divBdr>
                          <w:divsChild>
                            <w:div w:id="1529829921">
                              <w:marLeft w:val="0"/>
                              <w:marRight w:val="0"/>
                              <w:marTop w:val="0"/>
                              <w:marBottom w:val="0"/>
                              <w:divBdr>
                                <w:top w:val="none" w:sz="0" w:space="0" w:color="auto"/>
                                <w:left w:val="none" w:sz="0" w:space="0" w:color="auto"/>
                                <w:bottom w:val="none" w:sz="0" w:space="0" w:color="auto"/>
                                <w:right w:val="none" w:sz="0" w:space="0" w:color="auto"/>
                              </w:divBdr>
                              <w:divsChild>
                                <w:div w:id="18949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76169">
      <w:bodyDiv w:val="1"/>
      <w:marLeft w:val="0"/>
      <w:marRight w:val="0"/>
      <w:marTop w:val="0"/>
      <w:marBottom w:val="0"/>
      <w:divBdr>
        <w:top w:val="none" w:sz="0" w:space="0" w:color="auto"/>
        <w:left w:val="none" w:sz="0" w:space="0" w:color="auto"/>
        <w:bottom w:val="none" w:sz="0" w:space="0" w:color="auto"/>
        <w:right w:val="none" w:sz="0" w:space="0" w:color="auto"/>
      </w:divBdr>
      <w:divsChild>
        <w:div w:id="2063945916">
          <w:marLeft w:val="0"/>
          <w:marRight w:val="0"/>
          <w:marTop w:val="0"/>
          <w:marBottom w:val="0"/>
          <w:divBdr>
            <w:top w:val="none" w:sz="0" w:space="0" w:color="auto"/>
            <w:left w:val="none" w:sz="0" w:space="0" w:color="auto"/>
            <w:bottom w:val="none" w:sz="0" w:space="0" w:color="auto"/>
            <w:right w:val="none" w:sz="0" w:space="0" w:color="auto"/>
          </w:divBdr>
          <w:divsChild>
            <w:div w:id="200289840">
              <w:marLeft w:val="0"/>
              <w:marRight w:val="0"/>
              <w:marTop w:val="0"/>
              <w:marBottom w:val="0"/>
              <w:divBdr>
                <w:top w:val="none" w:sz="0" w:space="0" w:color="auto"/>
                <w:left w:val="none" w:sz="0" w:space="0" w:color="auto"/>
                <w:bottom w:val="none" w:sz="0" w:space="0" w:color="auto"/>
                <w:right w:val="none" w:sz="0" w:space="0" w:color="auto"/>
              </w:divBdr>
              <w:divsChild>
                <w:div w:id="1418090235">
                  <w:marLeft w:val="0"/>
                  <w:marRight w:val="0"/>
                  <w:marTop w:val="0"/>
                  <w:marBottom w:val="0"/>
                  <w:divBdr>
                    <w:top w:val="none" w:sz="0" w:space="0" w:color="auto"/>
                    <w:left w:val="none" w:sz="0" w:space="0" w:color="auto"/>
                    <w:bottom w:val="none" w:sz="0" w:space="0" w:color="auto"/>
                    <w:right w:val="none" w:sz="0" w:space="0" w:color="auto"/>
                  </w:divBdr>
                  <w:divsChild>
                    <w:div w:id="1662928313">
                      <w:marLeft w:val="0"/>
                      <w:marRight w:val="0"/>
                      <w:marTop w:val="0"/>
                      <w:marBottom w:val="0"/>
                      <w:divBdr>
                        <w:top w:val="none" w:sz="0" w:space="0" w:color="auto"/>
                        <w:left w:val="none" w:sz="0" w:space="0" w:color="auto"/>
                        <w:bottom w:val="none" w:sz="0" w:space="0" w:color="auto"/>
                        <w:right w:val="none" w:sz="0" w:space="0" w:color="auto"/>
                      </w:divBdr>
                      <w:divsChild>
                        <w:div w:id="353462078">
                          <w:marLeft w:val="0"/>
                          <w:marRight w:val="0"/>
                          <w:marTop w:val="0"/>
                          <w:marBottom w:val="0"/>
                          <w:divBdr>
                            <w:top w:val="none" w:sz="0" w:space="0" w:color="auto"/>
                            <w:left w:val="none" w:sz="0" w:space="0" w:color="auto"/>
                            <w:bottom w:val="none" w:sz="0" w:space="0" w:color="auto"/>
                            <w:right w:val="none" w:sz="0" w:space="0" w:color="auto"/>
                          </w:divBdr>
                          <w:divsChild>
                            <w:div w:id="11325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20370">
      <w:bodyDiv w:val="1"/>
      <w:marLeft w:val="0"/>
      <w:marRight w:val="0"/>
      <w:marTop w:val="0"/>
      <w:marBottom w:val="0"/>
      <w:divBdr>
        <w:top w:val="none" w:sz="0" w:space="0" w:color="auto"/>
        <w:left w:val="none" w:sz="0" w:space="0" w:color="auto"/>
        <w:bottom w:val="none" w:sz="0" w:space="0" w:color="auto"/>
        <w:right w:val="none" w:sz="0" w:space="0" w:color="auto"/>
      </w:divBdr>
      <w:divsChild>
        <w:div w:id="1869904851">
          <w:marLeft w:val="0"/>
          <w:marRight w:val="0"/>
          <w:marTop w:val="0"/>
          <w:marBottom w:val="0"/>
          <w:divBdr>
            <w:top w:val="none" w:sz="0" w:space="0" w:color="auto"/>
            <w:left w:val="none" w:sz="0" w:space="0" w:color="auto"/>
            <w:bottom w:val="none" w:sz="0" w:space="0" w:color="auto"/>
            <w:right w:val="none" w:sz="0" w:space="0" w:color="auto"/>
          </w:divBdr>
          <w:divsChild>
            <w:div w:id="1814832010">
              <w:marLeft w:val="0"/>
              <w:marRight w:val="0"/>
              <w:marTop w:val="0"/>
              <w:marBottom w:val="0"/>
              <w:divBdr>
                <w:top w:val="none" w:sz="0" w:space="0" w:color="auto"/>
                <w:left w:val="none" w:sz="0" w:space="0" w:color="auto"/>
                <w:bottom w:val="none" w:sz="0" w:space="0" w:color="auto"/>
                <w:right w:val="none" w:sz="0" w:space="0" w:color="auto"/>
              </w:divBdr>
              <w:divsChild>
                <w:div w:id="1839465965">
                  <w:marLeft w:val="0"/>
                  <w:marRight w:val="0"/>
                  <w:marTop w:val="0"/>
                  <w:marBottom w:val="0"/>
                  <w:divBdr>
                    <w:top w:val="none" w:sz="0" w:space="0" w:color="auto"/>
                    <w:left w:val="none" w:sz="0" w:space="0" w:color="auto"/>
                    <w:bottom w:val="none" w:sz="0" w:space="0" w:color="auto"/>
                    <w:right w:val="none" w:sz="0" w:space="0" w:color="auto"/>
                  </w:divBdr>
                  <w:divsChild>
                    <w:div w:id="1147816307">
                      <w:marLeft w:val="0"/>
                      <w:marRight w:val="0"/>
                      <w:marTop w:val="0"/>
                      <w:marBottom w:val="0"/>
                      <w:divBdr>
                        <w:top w:val="none" w:sz="0" w:space="0" w:color="auto"/>
                        <w:left w:val="none" w:sz="0" w:space="0" w:color="auto"/>
                        <w:bottom w:val="none" w:sz="0" w:space="0" w:color="auto"/>
                        <w:right w:val="none" w:sz="0" w:space="0" w:color="auto"/>
                      </w:divBdr>
                      <w:divsChild>
                        <w:div w:id="1328097194">
                          <w:marLeft w:val="0"/>
                          <w:marRight w:val="0"/>
                          <w:marTop w:val="0"/>
                          <w:marBottom w:val="0"/>
                          <w:divBdr>
                            <w:top w:val="none" w:sz="0" w:space="0" w:color="auto"/>
                            <w:left w:val="none" w:sz="0" w:space="0" w:color="auto"/>
                            <w:bottom w:val="none" w:sz="0" w:space="0" w:color="auto"/>
                            <w:right w:val="none" w:sz="0" w:space="0" w:color="auto"/>
                          </w:divBdr>
                          <w:divsChild>
                            <w:div w:id="16836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338979">
      <w:bodyDiv w:val="1"/>
      <w:marLeft w:val="0"/>
      <w:marRight w:val="0"/>
      <w:marTop w:val="0"/>
      <w:marBottom w:val="0"/>
      <w:divBdr>
        <w:top w:val="none" w:sz="0" w:space="0" w:color="auto"/>
        <w:left w:val="none" w:sz="0" w:space="0" w:color="auto"/>
        <w:bottom w:val="none" w:sz="0" w:space="0" w:color="auto"/>
        <w:right w:val="none" w:sz="0" w:space="0" w:color="auto"/>
      </w:divBdr>
      <w:divsChild>
        <w:div w:id="555043121">
          <w:marLeft w:val="0"/>
          <w:marRight w:val="0"/>
          <w:marTop w:val="0"/>
          <w:marBottom w:val="0"/>
          <w:divBdr>
            <w:top w:val="none" w:sz="0" w:space="0" w:color="auto"/>
            <w:left w:val="none" w:sz="0" w:space="0" w:color="auto"/>
            <w:bottom w:val="none" w:sz="0" w:space="0" w:color="auto"/>
            <w:right w:val="none" w:sz="0" w:space="0" w:color="auto"/>
          </w:divBdr>
          <w:divsChild>
            <w:div w:id="935094804">
              <w:marLeft w:val="0"/>
              <w:marRight w:val="0"/>
              <w:marTop w:val="0"/>
              <w:marBottom w:val="0"/>
              <w:divBdr>
                <w:top w:val="none" w:sz="0" w:space="0" w:color="auto"/>
                <w:left w:val="none" w:sz="0" w:space="0" w:color="auto"/>
                <w:bottom w:val="none" w:sz="0" w:space="0" w:color="auto"/>
                <w:right w:val="none" w:sz="0" w:space="0" w:color="auto"/>
              </w:divBdr>
              <w:divsChild>
                <w:div w:id="286592282">
                  <w:marLeft w:val="0"/>
                  <w:marRight w:val="0"/>
                  <w:marTop w:val="0"/>
                  <w:marBottom w:val="0"/>
                  <w:divBdr>
                    <w:top w:val="none" w:sz="0" w:space="0" w:color="auto"/>
                    <w:left w:val="none" w:sz="0" w:space="0" w:color="auto"/>
                    <w:bottom w:val="none" w:sz="0" w:space="0" w:color="auto"/>
                    <w:right w:val="none" w:sz="0" w:space="0" w:color="auto"/>
                  </w:divBdr>
                  <w:divsChild>
                    <w:div w:id="1754548660">
                      <w:marLeft w:val="0"/>
                      <w:marRight w:val="0"/>
                      <w:marTop w:val="0"/>
                      <w:marBottom w:val="0"/>
                      <w:divBdr>
                        <w:top w:val="none" w:sz="0" w:space="0" w:color="auto"/>
                        <w:left w:val="none" w:sz="0" w:space="0" w:color="auto"/>
                        <w:bottom w:val="none" w:sz="0" w:space="0" w:color="auto"/>
                        <w:right w:val="none" w:sz="0" w:space="0" w:color="auto"/>
                      </w:divBdr>
                      <w:divsChild>
                        <w:div w:id="335229101">
                          <w:marLeft w:val="0"/>
                          <w:marRight w:val="0"/>
                          <w:marTop w:val="0"/>
                          <w:marBottom w:val="0"/>
                          <w:divBdr>
                            <w:top w:val="none" w:sz="0" w:space="0" w:color="auto"/>
                            <w:left w:val="none" w:sz="0" w:space="0" w:color="auto"/>
                            <w:bottom w:val="none" w:sz="0" w:space="0" w:color="auto"/>
                            <w:right w:val="none" w:sz="0" w:space="0" w:color="auto"/>
                          </w:divBdr>
                          <w:divsChild>
                            <w:div w:id="4932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6342">
      <w:bodyDiv w:val="1"/>
      <w:marLeft w:val="0"/>
      <w:marRight w:val="0"/>
      <w:marTop w:val="0"/>
      <w:marBottom w:val="0"/>
      <w:divBdr>
        <w:top w:val="none" w:sz="0" w:space="0" w:color="auto"/>
        <w:left w:val="none" w:sz="0" w:space="0" w:color="auto"/>
        <w:bottom w:val="none" w:sz="0" w:space="0" w:color="auto"/>
        <w:right w:val="none" w:sz="0" w:space="0" w:color="auto"/>
      </w:divBdr>
      <w:divsChild>
        <w:div w:id="1561595978">
          <w:marLeft w:val="0"/>
          <w:marRight w:val="0"/>
          <w:marTop w:val="0"/>
          <w:marBottom w:val="0"/>
          <w:divBdr>
            <w:top w:val="none" w:sz="0" w:space="0" w:color="auto"/>
            <w:left w:val="none" w:sz="0" w:space="0" w:color="auto"/>
            <w:bottom w:val="none" w:sz="0" w:space="0" w:color="auto"/>
            <w:right w:val="none" w:sz="0" w:space="0" w:color="auto"/>
          </w:divBdr>
          <w:divsChild>
            <w:div w:id="949631379">
              <w:marLeft w:val="0"/>
              <w:marRight w:val="0"/>
              <w:marTop w:val="0"/>
              <w:marBottom w:val="0"/>
              <w:divBdr>
                <w:top w:val="none" w:sz="0" w:space="0" w:color="auto"/>
                <w:left w:val="none" w:sz="0" w:space="0" w:color="auto"/>
                <w:bottom w:val="none" w:sz="0" w:space="0" w:color="auto"/>
                <w:right w:val="none" w:sz="0" w:space="0" w:color="auto"/>
              </w:divBdr>
              <w:divsChild>
                <w:div w:id="476071776">
                  <w:marLeft w:val="0"/>
                  <w:marRight w:val="0"/>
                  <w:marTop w:val="0"/>
                  <w:marBottom w:val="0"/>
                  <w:divBdr>
                    <w:top w:val="none" w:sz="0" w:space="0" w:color="auto"/>
                    <w:left w:val="none" w:sz="0" w:space="0" w:color="auto"/>
                    <w:bottom w:val="none" w:sz="0" w:space="0" w:color="auto"/>
                    <w:right w:val="none" w:sz="0" w:space="0" w:color="auto"/>
                  </w:divBdr>
                  <w:divsChild>
                    <w:div w:id="946161920">
                      <w:marLeft w:val="0"/>
                      <w:marRight w:val="0"/>
                      <w:marTop w:val="0"/>
                      <w:marBottom w:val="0"/>
                      <w:divBdr>
                        <w:top w:val="none" w:sz="0" w:space="0" w:color="auto"/>
                        <w:left w:val="none" w:sz="0" w:space="0" w:color="auto"/>
                        <w:bottom w:val="none" w:sz="0" w:space="0" w:color="auto"/>
                        <w:right w:val="none" w:sz="0" w:space="0" w:color="auto"/>
                      </w:divBdr>
                      <w:divsChild>
                        <w:div w:id="339162244">
                          <w:marLeft w:val="0"/>
                          <w:marRight w:val="0"/>
                          <w:marTop w:val="0"/>
                          <w:marBottom w:val="0"/>
                          <w:divBdr>
                            <w:top w:val="none" w:sz="0" w:space="0" w:color="auto"/>
                            <w:left w:val="none" w:sz="0" w:space="0" w:color="auto"/>
                            <w:bottom w:val="none" w:sz="0" w:space="0" w:color="auto"/>
                            <w:right w:val="none" w:sz="0" w:space="0" w:color="auto"/>
                          </w:divBdr>
                          <w:divsChild>
                            <w:div w:id="13047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7224">
      <w:bodyDiv w:val="1"/>
      <w:marLeft w:val="0"/>
      <w:marRight w:val="0"/>
      <w:marTop w:val="0"/>
      <w:marBottom w:val="0"/>
      <w:divBdr>
        <w:top w:val="none" w:sz="0" w:space="0" w:color="auto"/>
        <w:left w:val="none" w:sz="0" w:space="0" w:color="auto"/>
        <w:bottom w:val="none" w:sz="0" w:space="0" w:color="auto"/>
        <w:right w:val="none" w:sz="0" w:space="0" w:color="auto"/>
      </w:divBdr>
      <w:divsChild>
        <w:div w:id="2043744434">
          <w:marLeft w:val="0"/>
          <w:marRight w:val="0"/>
          <w:marTop w:val="0"/>
          <w:marBottom w:val="0"/>
          <w:divBdr>
            <w:top w:val="none" w:sz="0" w:space="0" w:color="auto"/>
            <w:left w:val="none" w:sz="0" w:space="0" w:color="auto"/>
            <w:bottom w:val="none" w:sz="0" w:space="0" w:color="auto"/>
            <w:right w:val="none" w:sz="0" w:space="0" w:color="auto"/>
          </w:divBdr>
          <w:divsChild>
            <w:div w:id="2002275400">
              <w:marLeft w:val="0"/>
              <w:marRight w:val="0"/>
              <w:marTop w:val="0"/>
              <w:marBottom w:val="0"/>
              <w:divBdr>
                <w:top w:val="none" w:sz="0" w:space="0" w:color="auto"/>
                <w:left w:val="none" w:sz="0" w:space="0" w:color="auto"/>
                <w:bottom w:val="none" w:sz="0" w:space="0" w:color="auto"/>
                <w:right w:val="none" w:sz="0" w:space="0" w:color="auto"/>
              </w:divBdr>
              <w:divsChild>
                <w:div w:id="558396687">
                  <w:marLeft w:val="0"/>
                  <w:marRight w:val="0"/>
                  <w:marTop w:val="0"/>
                  <w:marBottom w:val="0"/>
                  <w:divBdr>
                    <w:top w:val="none" w:sz="0" w:space="0" w:color="auto"/>
                    <w:left w:val="none" w:sz="0" w:space="0" w:color="auto"/>
                    <w:bottom w:val="none" w:sz="0" w:space="0" w:color="auto"/>
                    <w:right w:val="none" w:sz="0" w:space="0" w:color="auto"/>
                  </w:divBdr>
                  <w:divsChild>
                    <w:div w:id="1210652498">
                      <w:marLeft w:val="0"/>
                      <w:marRight w:val="0"/>
                      <w:marTop w:val="0"/>
                      <w:marBottom w:val="0"/>
                      <w:divBdr>
                        <w:top w:val="none" w:sz="0" w:space="0" w:color="auto"/>
                        <w:left w:val="none" w:sz="0" w:space="0" w:color="auto"/>
                        <w:bottom w:val="none" w:sz="0" w:space="0" w:color="auto"/>
                        <w:right w:val="none" w:sz="0" w:space="0" w:color="auto"/>
                      </w:divBdr>
                      <w:divsChild>
                        <w:div w:id="1381437903">
                          <w:marLeft w:val="0"/>
                          <w:marRight w:val="0"/>
                          <w:marTop w:val="0"/>
                          <w:marBottom w:val="0"/>
                          <w:divBdr>
                            <w:top w:val="none" w:sz="0" w:space="0" w:color="auto"/>
                            <w:left w:val="none" w:sz="0" w:space="0" w:color="auto"/>
                            <w:bottom w:val="none" w:sz="0" w:space="0" w:color="auto"/>
                            <w:right w:val="none" w:sz="0" w:space="0" w:color="auto"/>
                          </w:divBdr>
                          <w:divsChild>
                            <w:div w:id="13269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6106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2022-05-16T10:36:00Z</dcterms:created>
  <dcterms:modified xsi:type="dcterms:W3CDTF">2022-05-16T10:36:00Z</dcterms:modified>
</cp:coreProperties>
</file>