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767" w14:textId="77777777" w:rsidR="001475C7" w:rsidRDefault="001475C7" w:rsidP="00CE1560">
      <w:pPr>
        <w:keepNext/>
        <w:spacing w:before="240" w:after="60"/>
        <w:outlineLvl w:val="0"/>
        <w:rPr>
          <w:rFonts w:cs="Arial"/>
          <w:b/>
          <w:bCs/>
          <w:kern w:val="32"/>
          <w:sz w:val="44"/>
          <w:szCs w:val="44"/>
        </w:rPr>
      </w:pPr>
    </w:p>
    <w:p w14:paraId="25854810" w14:textId="77777777" w:rsidR="001475C7" w:rsidRDefault="001475C7" w:rsidP="00CE1560">
      <w:pPr>
        <w:keepNext/>
        <w:spacing w:before="240" w:after="60"/>
        <w:outlineLvl w:val="0"/>
        <w:rPr>
          <w:rFonts w:cs="Arial"/>
          <w:b/>
          <w:bCs/>
          <w:kern w:val="32"/>
          <w:sz w:val="44"/>
          <w:szCs w:val="44"/>
        </w:rPr>
      </w:pPr>
    </w:p>
    <w:p w14:paraId="43452C77" w14:textId="77777777" w:rsidR="001475C7" w:rsidRDefault="001475C7" w:rsidP="00CE1560">
      <w:pPr>
        <w:keepNext/>
        <w:spacing w:before="240" w:after="60"/>
        <w:outlineLvl w:val="0"/>
        <w:rPr>
          <w:rFonts w:cs="Arial"/>
          <w:b/>
          <w:bCs/>
          <w:kern w:val="32"/>
          <w:sz w:val="44"/>
          <w:szCs w:val="44"/>
        </w:rPr>
      </w:pPr>
    </w:p>
    <w:p w14:paraId="3AD51962" w14:textId="77777777" w:rsidR="001475C7" w:rsidRDefault="001475C7" w:rsidP="00CE1560">
      <w:pPr>
        <w:keepNext/>
        <w:spacing w:before="240" w:after="60"/>
        <w:outlineLvl w:val="0"/>
        <w:rPr>
          <w:rFonts w:cs="Arial"/>
          <w:b/>
          <w:bCs/>
          <w:kern w:val="32"/>
          <w:sz w:val="44"/>
          <w:szCs w:val="44"/>
        </w:rPr>
      </w:pPr>
    </w:p>
    <w:p w14:paraId="3537725D" w14:textId="77777777" w:rsidR="001475C7" w:rsidRDefault="001475C7" w:rsidP="00CE1560">
      <w:pPr>
        <w:keepNext/>
        <w:spacing w:before="240" w:after="60"/>
        <w:outlineLvl w:val="0"/>
        <w:rPr>
          <w:rFonts w:cs="Arial"/>
          <w:b/>
          <w:bCs/>
          <w:kern w:val="32"/>
          <w:sz w:val="44"/>
          <w:szCs w:val="44"/>
        </w:rPr>
      </w:pPr>
    </w:p>
    <w:p w14:paraId="489D4221" w14:textId="77777777" w:rsidR="001475C7" w:rsidRDefault="001475C7" w:rsidP="00CE1560">
      <w:pPr>
        <w:keepNext/>
        <w:spacing w:before="240" w:after="60"/>
        <w:outlineLvl w:val="0"/>
        <w:rPr>
          <w:rFonts w:cs="Arial"/>
          <w:b/>
          <w:bCs/>
          <w:kern w:val="32"/>
          <w:sz w:val="44"/>
          <w:szCs w:val="44"/>
        </w:rPr>
      </w:pPr>
    </w:p>
    <w:p w14:paraId="3A90B97C" w14:textId="554390D6" w:rsidR="00CE1560" w:rsidRPr="001475C7" w:rsidRDefault="00726647" w:rsidP="001475C7">
      <w:pPr>
        <w:keepNext/>
        <w:spacing w:before="240" w:after="60"/>
        <w:jc w:val="center"/>
        <w:outlineLvl w:val="0"/>
        <w:rPr>
          <w:rFonts w:cs="Arial"/>
          <w:b/>
          <w:bCs/>
          <w:kern w:val="32"/>
          <w:sz w:val="72"/>
          <w:szCs w:val="72"/>
        </w:rPr>
      </w:pPr>
      <w:r w:rsidRPr="001475C7">
        <w:rPr>
          <w:rFonts w:cs="Arial"/>
          <w:b/>
          <w:bCs/>
          <w:noProof/>
          <w:kern w:val="32"/>
          <w:sz w:val="72"/>
          <w:szCs w:val="72"/>
        </w:rPr>
        <w:drawing>
          <wp:anchor distT="0" distB="0" distL="114300" distR="114300" simplePos="0" relativeHeight="251657728" behindDoc="0" locked="0" layoutInCell="1" allowOverlap="1" wp14:anchorId="215C90DE" wp14:editId="4BD48589">
            <wp:simplePos x="0" y="0"/>
            <wp:positionH relativeFrom="margin">
              <wp:align>right</wp:align>
            </wp:positionH>
            <wp:positionV relativeFrom="margin">
              <wp:align>top</wp:align>
            </wp:positionV>
            <wp:extent cx="861695" cy="7651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69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20F" w:rsidRPr="001475C7">
        <w:rPr>
          <w:rFonts w:cs="Arial"/>
          <w:b/>
          <w:bCs/>
          <w:kern w:val="32"/>
          <w:sz w:val="72"/>
          <w:szCs w:val="72"/>
        </w:rPr>
        <w:t>Funding guide</w:t>
      </w:r>
    </w:p>
    <w:p w14:paraId="47FAE462" w14:textId="77777777" w:rsidR="001475C7" w:rsidRDefault="001475C7" w:rsidP="00CE1560">
      <w:pPr>
        <w:keepNext/>
        <w:spacing w:before="240" w:after="60"/>
        <w:outlineLvl w:val="0"/>
        <w:rPr>
          <w:rFonts w:cs="Arial"/>
          <w:b/>
          <w:bCs/>
          <w:kern w:val="32"/>
          <w:sz w:val="40"/>
          <w:szCs w:val="40"/>
        </w:rPr>
      </w:pPr>
    </w:p>
    <w:p w14:paraId="642490F7" w14:textId="77777777" w:rsidR="001475C7" w:rsidRDefault="001475C7" w:rsidP="00CE1560">
      <w:pPr>
        <w:keepNext/>
        <w:spacing w:before="240" w:after="60"/>
        <w:outlineLvl w:val="0"/>
        <w:rPr>
          <w:rFonts w:cs="Arial"/>
          <w:b/>
          <w:bCs/>
          <w:kern w:val="32"/>
          <w:sz w:val="40"/>
          <w:szCs w:val="40"/>
        </w:rPr>
      </w:pPr>
    </w:p>
    <w:p w14:paraId="5D2895CC" w14:textId="7F18593E" w:rsidR="00CE1560" w:rsidRPr="00364CEF" w:rsidRDefault="00CE1560" w:rsidP="00CE1560">
      <w:pPr>
        <w:keepNext/>
        <w:spacing w:before="240" w:after="60"/>
        <w:outlineLvl w:val="0"/>
        <w:rPr>
          <w:rFonts w:cs="Arial"/>
          <w:b/>
          <w:bCs/>
          <w:kern w:val="32"/>
          <w:sz w:val="40"/>
          <w:szCs w:val="40"/>
        </w:rPr>
      </w:pPr>
      <w:r w:rsidRPr="00364CEF">
        <w:rPr>
          <w:rFonts w:cs="Arial"/>
          <w:b/>
          <w:bCs/>
          <w:kern w:val="32"/>
          <w:sz w:val="40"/>
          <w:szCs w:val="40"/>
        </w:rPr>
        <w:t>A guide for small community groups in Southampton</w:t>
      </w:r>
    </w:p>
    <w:p w14:paraId="7907A572" w14:textId="47F592F7" w:rsidR="00CE1560" w:rsidRDefault="00CE1560" w:rsidP="00CE1560">
      <w:pPr>
        <w:rPr>
          <w:rFonts w:cs="Arial"/>
          <w:sz w:val="36"/>
          <w:szCs w:val="36"/>
        </w:rPr>
      </w:pPr>
      <w:r w:rsidRPr="00364CEF">
        <w:rPr>
          <w:rFonts w:cs="Arial"/>
          <w:sz w:val="36"/>
          <w:szCs w:val="36"/>
        </w:rPr>
        <w:t xml:space="preserve">Southampton City Council </w:t>
      </w:r>
      <w:r w:rsidR="003011F9">
        <w:rPr>
          <w:rFonts w:cs="Arial"/>
          <w:sz w:val="36"/>
          <w:szCs w:val="36"/>
        </w:rPr>
        <w:t xml:space="preserve">Stronger </w:t>
      </w:r>
      <w:r w:rsidRPr="00364CEF">
        <w:rPr>
          <w:rFonts w:cs="Arial"/>
          <w:sz w:val="36"/>
          <w:szCs w:val="36"/>
        </w:rPr>
        <w:t>Communities Team</w:t>
      </w:r>
    </w:p>
    <w:p w14:paraId="3313FA01" w14:textId="4325E355" w:rsidR="001475C7" w:rsidRDefault="001475C7" w:rsidP="00CE1560">
      <w:pPr>
        <w:rPr>
          <w:rFonts w:cs="Arial"/>
          <w:sz w:val="36"/>
          <w:szCs w:val="36"/>
        </w:rPr>
      </w:pPr>
    </w:p>
    <w:p w14:paraId="1F8F0FAB" w14:textId="4E58DA27" w:rsidR="001475C7" w:rsidRDefault="001475C7" w:rsidP="00CE1560">
      <w:pPr>
        <w:rPr>
          <w:rFonts w:cs="Arial"/>
          <w:sz w:val="36"/>
          <w:szCs w:val="36"/>
        </w:rPr>
      </w:pPr>
    </w:p>
    <w:p w14:paraId="41B5EB80" w14:textId="7B186576" w:rsidR="001475C7" w:rsidRDefault="001475C7" w:rsidP="00CE1560">
      <w:pPr>
        <w:rPr>
          <w:rFonts w:cs="Arial"/>
          <w:sz w:val="36"/>
          <w:szCs w:val="36"/>
        </w:rPr>
      </w:pPr>
    </w:p>
    <w:p w14:paraId="71F96982" w14:textId="085193FF" w:rsidR="001475C7" w:rsidRDefault="001475C7" w:rsidP="00CE1560">
      <w:pPr>
        <w:rPr>
          <w:rFonts w:cs="Arial"/>
          <w:sz w:val="36"/>
          <w:szCs w:val="36"/>
        </w:rPr>
      </w:pPr>
    </w:p>
    <w:p w14:paraId="3CA7432D" w14:textId="77C8EF42" w:rsidR="001475C7" w:rsidRDefault="001475C7" w:rsidP="00CE1560">
      <w:pPr>
        <w:rPr>
          <w:rFonts w:cs="Arial"/>
          <w:sz w:val="36"/>
          <w:szCs w:val="36"/>
        </w:rPr>
      </w:pPr>
    </w:p>
    <w:p w14:paraId="26D182DB" w14:textId="4E95E5B2" w:rsidR="001475C7" w:rsidRDefault="001475C7" w:rsidP="00CE1560">
      <w:pPr>
        <w:rPr>
          <w:rFonts w:cs="Arial"/>
          <w:sz w:val="36"/>
          <w:szCs w:val="36"/>
        </w:rPr>
      </w:pPr>
    </w:p>
    <w:p w14:paraId="6799CB35" w14:textId="77777777" w:rsidR="001475C7" w:rsidRPr="00364CEF" w:rsidRDefault="001475C7" w:rsidP="00CE1560">
      <w:pPr>
        <w:rPr>
          <w:rFonts w:cs="Arial"/>
          <w:b/>
        </w:rPr>
      </w:pPr>
    </w:p>
    <w:p w14:paraId="35630DA9" w14:textId="3AD2E706" w:rsidR="00CE1560" w:rsidRPr="00364CEF" w:rsidRDefault="00CE1560" w:rsidP="00E15592">
      <w:pPr>
        <w:jc w:val="center"/>
        <w:rPr>
          <w:rFonts w:cs="Arial"/>
          <w:b/>
        </w:rPr>
      </w:pPr>
    </w:p>
    <w:p w14:paraId="340FE0FD" w14:textId="77777777" w:rsidR="00CE1560" w:rsidRPr="001279B6" w:rsidRDefault="00CE1560" w:rsidP="00CE1560">
      <w:pPr>
        <w:autoSpaceDE w:val="0"/>
        <w:autoSpaceDN w:val="0"/>
        <w:adjustRightInd w:val="0"/>
        <w:rPr>
          <w:rFonts w:cs="Arial"/>
          <w:bCs/>
          <w:sz w:val="22"/>
          <w:szCs w:val="22"/>
        </w:rPr>
      </w:pPr>
      <w:r w:rsidRPr="001279B6">
        <w:rPr>
          <w:rFonts w:cs="Arial"/>
          <w:bCs/>
          <w:sz w:val="22"/>
          <w:szCs w:val="22"/>
        </w:rPr>
        <w:t>This guide has been produced for use by community groups in Southampton who may need funding to start up or grow their group.</w:t>
      </w:r>
    </w:p>
    <w:p w14:paraId="60372685" w14:textId="77777777" w:rsidR="00CE1560" w:rsidRPr="00364CEF" w:rsidRDefault="00CE1560" w:rsidP="00CE1560">
      <w:pPr>
        <w:autoSpaceDE w:val="0"/>
        <w:autoSpaceDN w:val="0"/>
        <w:adjustRightInd w:val="0"/>
        <w:rPr>
          <w:rFonts w:cs="Arial"/>
          <w:bCs/>
          <w:sz w:val="22"/>
          <w:szCs w:val="22"/>
        </w:rPr>
      </w:pPr>
      <w:r w:rsidRPr="001279B6">
        <w:rPr>
          <w:rFonts w:cs="Arial"/>
          <w:bCs/>
          <w:sz w:val="22"/>
          <w:szCs w:val="22"/>
        </w:rPr>
        <w:t xml:space="preserve">The guide aims to give clear, straight forward help and information. It covers a wide range of </w:t>
      </w:r>
      <w:r w:rsidR="0008020F" w:rsidRPr="001279B6">
        <w:rPr>
          <w:rFonts w:cs="Arial"/>
          <w:bCs/>
          <w:sz w:val="22"/>
          <w:szCs w:val="22"/>
        </w:rPr>
        <w:t>i</w:t>
      </w:r>
      <w:r w:rsidRPr="001279B6">
        <w:rPr>
          <w:rFonts w:cs="Arial"/>
          <w:bCs/>
          <w:sz w:val="22"/>
          <w:szCs w:val="22"/>
        </w:rPr>
        <w:t xml:space="preserve">nformation </w:t>
      </w:r>
      <w:r w:rsidR="0008020F" w:rsidRPr="001279B6">
        <w:rPr>
          <w:rFonts w:cs="Arial"/>
          <w:bCs/>
          <w:sz w:val="22"/>
          <w:szCs w:val="22"/>
        </w:rPr>
        <w:t>from how to look for funding and write successful funding applications, to learning about funder’s priorities and fundraising events.</w:t>
      </w:r>
    </w:p>
    <w:p w14:paraId="3ECDA9A3" w14:textId="77777777" w:rsidR="00CE1560" w:rsidRPr="00364CEF" w:rsidRDefault="00CE1560" w:rsidP="00CE1560">
      <w:pPr>
        <w:autoSpaceDE w:val="0"/>
        <w:autoSpaceDN w:val="0"/>
        <w:adjustRightInd w:val="0"/>
        <w:rPr>
          <w:rFonts w:cs="Arial"/>
          <w:b/>
          <w:bCs/>
          <w:sz w:val="22"/>
          <w:szCs w:val="22"/>
        </w:rPr>
      </w:pPr>
    </w:p>
    <w:p w14:paraId="72F1AC93" w14:textId="026EB816" w:rsidR="00CE1560" w:rsidRPr="00364CEF" w:rsidRDefault="003011F9" w:rsidP="00CE1560">
      <w:pPr>
        <w:autoSpaceDE w:val="0"/>
        <w:autoSpaceDN w:val="0"/>
        <w:adjustRightInd w:val="0"/>
        <w:rPr>
          <w:rFonts w:cs="Arial"/>
          <w:b/>
          <w:bCs/>
          <w:sz w:val="28"/>
          <w:szCs w:val="28"/>
        </w:rPr>
      </w:pPr>
      <w:r>
        <w:rPr>
          <w:rFonts w:cs="Arial"/>
          <w:b/>
          <w:bCs/>
          <w:sz w:val="28"/>
          <w:szCs w:val="28"/>
        </w:rPr>
        <w:t>October</w:t>
      </w:r>
      <w:r w:rsidR="00CE1560" w:rsidRPr="00364CEF">
        <w:rPr>
          <w:rFonts w:cs="Arial"/>
          <w:b/>
          <w:bCs/>
          <w:sz w:val="28"/>
          <w:szCs w:val="28"/>
        </w:rPr>
        <w:t xml:space="preserve"> 20</w:t>
      </w:r>
      <w:r>
        <w:rPr>
          <w:rFonts w:cs="Arial"/>
          <w:b/>
          <w:bCs/>
          <w:sz w:val="28"/>
          <w:szCs w:val="28"/>
        </w:rPr>
        <w:t>22</w:t>
      </w:r>
    </w:p>
    <w:p w14:paraId="30B32DEF" w14:textId="771316A4" w:rsidR="005D340E" w:rsidRPr="003011F9" w:rsidRDefault="003F2E3A" w:rsidP="004D7746">
      <w:pPr>
        <w:rPr>
          <w:rFonts w:cs="Arial"/>
        </w:rPr>
      </w:pPr>
      <w:r w:rsidRPr="00364CEF">
        <w:rPr>
          <w:rFonts w:cs="Arial"/>
        </w:rPr>
        <w:br w:type="page"/>
      </w:r>
      <w:r w:rsidR="0008020F" w:rsidRPr="00E15592">
        <w:rPr>
          <w:rFonts w:cs="Arial"/>
          <w:u w:val="single"/>
        </w:rPr>
        <w:lastRenderedPageBreak/>
        <w:t>Index</w:t>
      </w:r>
    </w:p>
    <w:p w14:paraId="64F603D0" w14:textId="77777777" w:rsidR="000D798D" w:rsidRPr="00E15592" w:rsidRDefault="000D798D" w:rsidP="004D7746">
      <w:pPr>
        <w:rPr>
          <w:rFonts w:cs="Arial"/>
          <w:u w:val="single"/>
        </w:rPr>
      </w:pPr>
    </w:p>
    <w:p w14:paraId="4CFD222C" w14:textId="77777777" w:rsidR="000D798D" w:rsidRPr="00E15592" w:rsidRDefault="000D798D" w:rsidP="004D7746">
      <w:pPr>
        <w:rPr>
          <w:rFonts w:cs="Arial"/>
          <w:u w:val="single"/>
        </w:rPr>
      </w:pPr>
    </w:p>
    <w:p w14:paraId="2614C322" w14:textId="77777777" w:rsidR="006B62D0" w:rsidRPr="00E15592" w:rsidRDefault="006B62D0" w:rsidP="004D7746">
      <w:pPr>
        <w:rPr>
          <w:rFonts w:cs="Arial"/>
        </w:rPr>
      </w:pPr>
    </w:p>
    <w:p w14:paraId="058EBE54" w14:textId="77777777" w:rsidR="006B62D0" w:rsidRPr="00E15592" w:rsidRDefault="00EA3217" w:rsidP="004D7746">
      <w:pPr>
        <w:rPr>
          <w:rStyle w:val="Hyperlink"/>
          <w:rFonts w:cs="Arial"/>
        </w:rPr>
      </w:pPr>
      <w:r w:rsidRPr="00E15592">
        <w:rPr>
          <w:rFonts w:cs="Arial"/>
          <w:color w:val="FF00FF"/>
        </w:rPr>
        <w:fldChar w:fldCharType="begin"/>
      </w:r>
      <w:r w:rsidRPr="00E15592">
        <w:rPr>
          <w:rFonts w:cs="Arial"/>
          <w:color w:val="FF00FF"/>
        </w:rPr>
        <w:instrText xml:space="preserve"> HYPERLINK  \l "Gettingstarted" </w:instrText>
      </w:r>
      <w:r w:rsidR="00C82473" w:rsidRPr="00E15592">
        <w:rPr>
          <w:rFonts w:cs="Arial"/>
          <w:color w:val="FF00FF"/>
        </w:rPr>
      </w:r>
      <w:r w:rsidRPr="00E15592">
        <w:rPr>
          <w:rFonts w:cs="Arial"/>
          <w:color w:val="FF00FF"/>
        </w:rPr>
        <w:fldChar w:fldCharType="separate"/>
      </w:r>
      <w:r w:rsidR="005D340E" w:rsidRPr="00E15592">
        <w:rPr>
          <w:rStyle w:val="Hyperlink"/>
          <w:rFonts w:cs="Arial"/>
        </w:rPr>
        <w:t>G</w:t>
      </w:r>
      <w:r w:rsidR="00A51C4F" w:rsidRPr="00E15592">
        <w:rPr>
          <w:rStyle w:val="Hyperlink"/>
          <w:rFonts w:cs="Arial"/>
        </w:rPr>
        <w:t>et</w:t>
      </w:r>
      <w:r w:rsidR="00A51C4F" w:rsidRPr="00E15592">
        <w:rPr>
          <w:rStyle w:val="Hyperlink"/>
          <w:rFonts w:cs="Arial"/>
        </w:rPr>
        <w:t>t</w:t>
      </w:r>
      <w:r w:rsidR="00A51C4F" w:rsidRPr="00E15592">
        <w:rPr>
          <w:rStyle w:val="Hyperlink"/>
          <w:rFonts w:cs="Arial"/>
        </w:rPr>
        <w:t>ing sta</w:t>
      </w:r>
      <w:r w:rsidR="00A51C4F" w:rsidRPr="00E15592">
        <w:rPr>
          <w:rStyle w:val="Hyperlink"/>
          <w:rFonts w:cs="Arial"/>
        </w:rPr>
        <w:t>r</w:t>
      </w:r>
      <w:r w:rsidR="00A51C4F" w:rsidRPr="00E15592">
        <w:rPr>
          <w:rStyle w:val="Hyperlink"/>
          <w:rFonts w:cs="Arial"/>
        </w:rPr>
        <w:t>ted</w:t>
      </w:r>
    </w:p>
    <w:p w14:paraId="50286139" w14:textId="77777777" w:rsidR="004D7746" w:rsidRPr="00E15592" w:rsidRDefault="00EA3217" w:rsidP="004D7746">
      <w:pPr>
        <w:rPr>
          <w:rFonts w:cs="Arial"/>
        </w:rPr>
      </w:pPr>
      <w:r w:rsidRPr="00E15592">
        <w:rPr>
          <w:rFonts w:cs="Arial"/>
          <w:color w:val="FF00FF"/>
        </w:rPr>
        <w:fldChar w:fldCharType="end"/>
      </w:r>
    </w:p>
    <w:p w14:paraId="3826B733" w14:textId="77777777" w:rsidR="005D340E" w:rsidRPr="00E15592" w:rsidRDefault="001C7EF1" w:rsidP="004D7746">
      <w:pPr>
        <w:rPr>
          <w:rFonts w:cs="Arial"/>
        </w:rPr>
      </w:pPr>
      <w:hyperlink w:anchor="Guidetodifferenttypes" w:history="1">
        <w:r w:rsidR="005D340E" w:rsidRPr="00E15592">
          <w:rPr>
            <w:rStyle w:val="Hyperlink"/>
            <w:rFonts w:cs="Arial"/>
          </w:rPr>
          <w:t>G</w:t>
        </w:r>
        <w:r w:rsidR="002402FB" w:rsidRPr="00E15592">
          <w:rPr>
            <w:rStyle w:val="Hyperlink"/>
            <w:rFonts w:cs="Arial"/>
          </w:rPr>
          <w:t>uide to d</w:t>
        </w:r>
        <w:r w:rsidR="002402FB" w:rsidRPr="00E15592">
          <w:rPr>
            <w:rStyle w:val="Hyperlink"/>
            <w:rFonts w:cs="Arial"/>
          </w:rPr>
          <w:t>i</w:t>
        </w:r>
        <w:r w:rsidR="002402FB" w:rsidRPr="00E15592">
          <w:rPr>
            <w:rStyle w:val="Hyperlink"/>
            <w:rFonts w:cs="Arial"/>
          </w:rPr>
          <w:t xml:space="preserve">fferent </w:t>
        </w:r>
        <w:r w:rsidR="002402FB" w:rsidRPr="00E15592">
          <w:rPr>
            <w:rStyle w:val="Hyperlink"/>
            <w:rFonts w:cs="Arial"/>
          </w:rPr>
          <w:t>t</w:t>
        </w:r>
        <w:r w:rsidR="002402FB" w:rsidRPr="00E15592">
          <w:rPr>
            <w:rStyle w:val="Hyperlink"/>
            <w:rFonts w:cs="Arial"/>
          </w:rPr>
          <w:t>ypes of funding</w:t>
        </w:r>
      </w:hyperlink>
    </w:p>
    <w:p w14:paraId="404F0428" w14:textId="77777777" w:rsidR="004D7746" w:rsidRPr="00E15592" w:rsidRDefault="004D7746" w:rsidP="004D7746">
      <w:pPr>
        <w:rPr>
          <w:rFonts w:cs="Arial"/>
        </w:rPr>
      </w:pPr>
    </w:p>
    <w:p w14:paraId="325F4A33" w14:textId="77777777" w:rsidR="005D340E" w:rsidRPr="00E15592" w:rsidRDefault="00EA3217" w:rsidP="004D7746">
      <w:pPr>
        <w:rPr>
          <w:rStyle w:val="Hyperlink"/>
          <w:rFonts w:cs="Arial"/>
        </w:rPr>
      </w:pPr>
      <w:r w:rsidRPr="00E15592">
        <w:rPr>
          <w:rFonts w:cs="Arial"/>
        </w:rPr>
        <w:fldChar w:fldCharType="begin"/>
      </w:r>
      <w:r w:rsidRPr="00E15592">
        <w:rPr>
          <w:rFonts w:cs="Arial"/>
        </w:rPr>
        <w:instrText xml:space="preserve"> HYPERLINK  \l "Fundingappropriatefunder" </w:instrText>
      </w:r>
      <w:r w:rsidR="00C82473" w:rsidRPr="00E15592">
        <w:rPr>
          <w:rFonts w:cs="Arial"/>
        </w:rPr>
      </w:r>
      <w:r w:rsidRPr="00E15592">
        <w:rPr>
          <w:rFonts w:cs="Arial"/>
        </w:rPr>
        <w:fldChar w:fldCharType="separate"/>
      </w:r>
      <w:r w:rsidR="005D340E" w:rsidRPr="00E15592">
        <w:rPr>
          <w:rStyle w:val="Hyperlink"/>
          <w:rFonts w:cs="Arial"/>
        </w:rPr>
        <w:t>F</w:t>
      </w:r>
      <w:r w:rsidR="002402FB" w:rsidRPr="00E15592">
        <w:rPr>
          <w:rStyle w:val="Hyperlink"/>
          <w:rFonts w:cs="Arial"/>
        </w:rPr>
        <w:t>inding an appropria</w:t>
      </w:r>
      <w:r w:rsidR="002402FB" w:rsidRPr="00E15592">
        <w:rPr>
          <w:rStyle w:val="Hyperlink"/>
          <w:rFonts w:cs="Arial"/>
        </w:rPr>
        <w:t>t</w:t>
      </w:r>
      <w:r w:rsidR="002402FB" w:rsidRPr="00E15592">
        <w:rPr>
          <w:rStyle w:val="Hyperlink"/>
          <w:rFonts w:cs="Arial"/>
        </w:rPr>
        <w:t>e funder</w:t>
      </w:r>
    </w:p>
    <w:p w14:paraId="0CAE4DF0" w14:textId="77777777" w:rsidR="004D7746" w:rsidRPr="00E15592" w:rsidRDefault="00EA3217" w:rsidP="004D7746">
      <w:pPr>
        <w:rPr>
          <w:rFonts w:cs="Arial"/>
        </w:rPr>
      </w:pPr>
      <w:r w:rsidRPr="00E15592">
        <w:rPr>
          <w:rFonts w:cs="Arial"/>
        </w:rPr>
        <w:fldChar w:fldCharType="end"/>
      </w:r>
    </w:p>
    <w:p w14:paraId="15F0A7A3" w14:textId="77777777" w:rsidR="00397400" w:rsidRPr="00E15592" w:rsidRDefault="001C7EF1" w:rsidP="004D7746">
      <w:pPr>
        <w:rPr>
          <w:rFonts w:cs="Arial"/>
        </w:rPr>
      </w:pPr>
      <w:hyperlink w:anchor="Awareness" w:history="1">
        <w:r w:rsidR="005D340E" w:rsidRPr="00E15592">
          <w:rPr>
            <w:rStyle w:val="Hyperlink"/>
            <w:rFonts w:cs="Arial"/>
          </w:rPr>
          <w:t>A</w:t>
        </w:r>
        <w:r w:rsidR="002402FB" w:rsidRPr="00E15592">
          <w:rPr>
            <w:rStyle w:val="Hyperlink"/>
            <w:rFonts w:cs="Arial"/>
          </w:rPr>
          <w:t>wareness</w:t>
        </w:r>
        <w:r w:rsidR="002402FB" w:rsidRPr="00E15592">
          <w:rPr>
            <w:rStyle w:val="Hyperlink"/>
            <w:rFonts w:cs="Arial"/>
          </w:rPr>
          <w:t xml:space="preserve"> </w:t>
        </w:r>
        <w:r w:rsidR="002402FB" w:rsidRPr="00E15592">
          <w:rPr>
            <w:rStyle w:val="Hyperlink"/>
            <w:rFonts w:cs="Arial"/>
          </w:rPr>
          <w:t>of funder’s priorities</w:t>
        </w:r>
      </w:hyperlink>
    </w:p>
    <w:p w14:paraId="4C5BDB93" w14:textId="77777777" w:rsidR="00397400" w:rsidRPr="00E15592" w:rsidRDefault="00397400" w:rsidP="00397400">
      <w:pPr>
        <w:spacing w:before="100" w:beforeAutospacing="1" w:after="100" w:afterAutospacing="1"/>
        <w:outlineLvl w:val="0"/>
        <w:rPr>
          <w:rFonts w:cs="Arial"/>
          <w:bCs/>
          <w:kern w:val="36"/>
          <w:u w:val="single"/>
        </w:rPr>
      </w:pPr>
      <w:hyperlink w:anchor="Matchfunding" w:history="1">
        <w:r w:rsidRPr="00E15592">
          <w:rPr>
            <w:rStyle w:val="Hyperlink"/>
            <w:rFonts w:cs="Arial"/>
            <w:bCs/>
            <w:kern w:val="36"/>
          </w:rPr>
          <w:t>M</w:t>
        </w:r>
        <w:r w:rsidR="002402FB" w:rsidRPr="00E15592">
          <w:rPr>
            <w:rStyle w:val="Hyperlink"/>
            <w:rFonts w:cs="Arial"/>
            <w:bCs/>
            <w:kern w:val="36"/>
          </w:rPr>
          <w:t>atch fundi</w:t>
        </w:r>
        <w:r w:rsidR="002402FB" w:rsidRPr="00E15592">
          <w:rPr>
            <w:rStyle w:val="Hyperlink"/>
            <w:rFonts w:cs="Arial"/>
            <w:bCs/>
            <w:kern w:val="36"/>
          </w:rPr>
          <w:t>n</w:t>
        </w:r>
        <w:r w:rsidR="002402FB" w:rsidRPr="00E15592">
          <w:rPr>
            <w:rStyle w:val="Hyperlink"/>
            <w:rFonts w:cs="Arial"/>
            <w:bCs/>
            <w:kern w:val="36"/>
          </w:rPr>
          <w:t>g</w:t>
        </w:r>
      </w:hyperlink>
    </w:p>
    <w:p w14:paraId="7B037B8D" w14:textId="77777777" w:rsidR="00EA3217" w:rsidRPr="00E15592" w:rsidRDefault="00EA3217" w:rsidP="00EA3217">
      <w:pPr>
        <w:spacing w:before="180" w:after="90"/>
        <w:outlineLvl w:val="2"/>
        <w:rPr>
          <w:rFonts w:cs="Arial"/>
          <w:bCs/>
          <w:color w:val="FF0000"/>
          <w:u w:val="single"/>
          <w:lang w:val="en"/>
        </w:rPr>
      </w:pPr>
      <w:hyperlink w:anchor="Fundingapplicaitons" w:history="1">
        <w:r w:rsidRPr="00E15592">
          <w:rPr>
            <w:rStyle w:val="Hyperlink"/>
            <w:rFonts w:cs="Arial"/>
            <w:bCs/>
            <w:lang w:val="en"/>
          </w:rPr>
          <w:t>F</w:t>
        </w:r>
        <w:r w:rsidR="002402FB" w:rsidRPr="00E15592">
          <w:rPr>
            <w:rStyle w:val="Hyperlink"/>
            <w:rFonts w:cs="Arial"/>
            <w:bCs/>
            <w:lang w:val="en"/>
          </w:rPr>
          <w:t>unding app</w:t>
        </w:r>
        <w:r w:rsidR="002402FB" w:rsidRPr="00E15592">
          <w:rPr>
            <w:rStyle w:val="Hyperlink"/>
            <w:rFonts w:cs="Arial"/>
            <w:bCs/>
            <w:lang w:val="en"/>
          </w:rPr>
          <w:t>l</w:t>
        </w:r>
        <w:r w:rsidR="002402FB" w:rsidRPr="00E15592">
          <w:rPr>
            <w:rStyle w:val="Hyperlink"/>
            <w:rFonts w:cs="Arial"/>
            <w:bCs/>
            <w:lang w:val="en"/>
          </w:rPr>
          <w:t>ic</w:t>
        </w:r>
        <w:r w:rsidR="002402FB" w:rsidRPr="00E15592">
          <w:rPr>
            <w:rStyle w:val="Hyperlink"/>
            <w:rFonts w:cs="Arial"/>
            <w:bCs/>
            <w:lang w:val="en"/>
          </w:rPr>
          <w:t>a</w:t>
        </w:r>
        <w:r w:rsidR="002402FB" w:rsidRPr="00E15592">
          <w:rPr>
            <w:rStyle w:val="Hyperlink"/>
            <w:rFonts w:cs="Arial"/>
            <w:bCs/>
            <w:lang w:val="en"/>
          </w:rPr>
          <w:t>tions</w:t>
        </w:r>
      </w:hyperlink>
    </w:p>
    <w:p w14:paraId="4FA7D8AB" w14:textId="77777777" w:rsidR="00EA3217" w:rsidRPr="00E15592" w:rsidRDefault="00EA3217" w:rsidP="00EA3217">
      <w:pPr>
        <w:spacing w:before="180" w:after="90"/>
        <w:outlineLvl w:val="2"/>
        <w:rPr>
          <w:rFonts w:cs="Arial"/>
          <w:bCs/>
          <w:color w:val="FF0000"/>
          <w:lang w:val="en"/>
        </w:rPr>
      </w:pPr>
      <w:r w:rsidRPr="00E15592">
        <w:rPr>
          <w:rFonts w:cs="Arial"/>
          <w:bCs/>
          <w:color w:val="FF0000"/>
          <w:lang w:val="en"/>
        </w:rPr>
        <w:tab/>
      </w:r>
      <w:r w:rsidRPr="00E15592">
        <w:rPr>
          <w:rFonts w:cs="Arial"/>
          <w:bCs/>
          <w:color w:val="FF0000"/>
          <w:lang w:val="en"/>
        </w:rPr>
        <w:fldChar w:fldCharType="begin"/>
      </w:r>
      <w:r w:rsidRPr="00E15592">
        <w:rPr>
          <w:rFonts w:cs="Arial"/>
          <w:bCs/>
          <w:color w:val="FF0000"/>
          <w:lang w:val="en"/>
        </w:rPr>
        <w:instrText xml:space="preserve"> HYPERLINK  \l "Time" </w:instrText>
      </w:r>
      <w:r w:rsidR="00C82473" w:rsidRPr="00E15592">
        <w:rPr>
          <w:rFonts w:cs="Arial"/>
          <w:bCs/>
          <w:color w:val="FF0000"/>
          <w:lang w:val="en"/>
        </w:rPr>
      </w:r>
      <w:r w:rsidRPr="00E15592">
        <w:rPr>
          <w:rFonts w:cs="Arial"/>
          <w:bCs/>
          <w:color w:val="FF0000"/>
          <w:lang w:val="en"/>
        </w:rPr>
        <w:fldChar w:fldCharType="separate"/>
      </w:r>
      <w:r w:rsidRPr="00E15592">
        <w:rPr>
          <w:rStyle w:val="Hyperlink"/>
          <w:rFonts w:cs="Arial"/>
          <w:bCs/>
          <w:lang w:val="en"/>
        </w:rPr>
        <w:t>Time</w:t>
      </w:r>
      <w:r w:rsidRPr="00E15592">
        <w:rPr>
          <w:rFonts w:cs="Arial"/>
          <w:bCs/>
          <w:color w:val="FF0000"/>
          <w:lang w:val="en"/>
        </w:rPr>
        <w:fldChar w:fldCharType="end"/>
      </w:r>
    </w:p>
    <w:p w14:paraId="752FE91E" w14:textId="77777777" w:rsidR="00EA3217" w:rsidRPr="00E15592" w:rsidRDefault="00EA3217" w:rsidP="00EA3217">
      <w:pPr>
        <w:spacing w:before="180" w:after="90"/>
        <w:ind w:firstLine="720"/>
        <w:outlineLvl w:val="2"/>
        <w:rPr>
          <w:rFonts w:cs="Arial"/>
          <w:bCs/>
          <w:color w:val="FF0000"/>
          <w:u w:val="single"/>
          <w:lang w:val="en"/>
        </w:rPr>
      </w:pPr>
      <w:hyperlink w:anchor="Forms" w:history="1">
        <w:r w:rsidRPr="00E15592">
          <w:rPr>
            <w:rStyle w:val="Hyperlink"/>
            <w:rFonts w:cs="Arial"/>
            <w:bCs/>
            <w:lang w:val="en"/>
          </w:rPr>
          <w:t>Form</w:t>
        </w:r>
        <w:r w:rsidRPr="00E15592">
          <w:rPr>
            <w:rStyle w:val="Hyperlink"/>
            <w:rFonts w:cs="Arial"/>
            <w:bCs/>
            <w:lang w:val="en"/>
          </w:rPr>
          <w:t>s</w:t>
        </w:r>
      </w:hyperlink>
    </w:p>
    <w:p w14:paraId="4A0F0B4D" w14:textId="77777777" w:rsidR="00BE2967" w:rsidRPr="00E15592" w:rsidRDefault="00BE2967" w:rsidP="00BE2967">
      <w:pPr>
        <w:spacing w:before="180" w:after="90"/>
        <w:ind w:firstLine="720"/>
        <w:outlineLvl w:val="2"/>
        <w:rPr>
          <w:rFonts w:cs="Arial"/>
          <w:bCs/>
          <w:color w:val="FF0000"/>
          <w:lang w:val="en"/>
        </w:rPr>
      </w:pPr>
      <w:hyperlink w:anchor="Prepare" w:history="1">
        <w:r w:rsidRPr="00E15592">
          <w:rPr>
            <w:rStyle w:val="Hyperlink"/>
            <w:rFonts w:cs="Arial"/>
            <w:bCs/>
          </w:rPr>
          <w:t>Prepare supporting docum</w:t>
        </w:r>
        <w:r w:rsidRPr="00E15592">
          <w:rPr>
            <w:rStyle w:val="Hyperlink"/>
            <w:rFonts w:cs="Arial"/>
            <w:bCs/>
          </w:rPr>
          <w:t>e</w:t>
        </w:r>
        <w:r w:rsidRPr="00E15592">
          <w:rPr>
            <w:rStyle w:val="Hyperlink"/>
            <w:rFonts w:cs="Arial"/>
            <w:bCs/>
          </w:rPr>
          <w:t>nts</w:t>
        </w:r>
      </w:hyperlink>
    </w:p>
    <w:p w14:paraId="3E3155ED" w14:textId="77777777" w:rsidR="004D7746" w:rsidRPr="00E15592" w:rsidRDefault="004D7746" w:rsidP="004D7746">
      <w:pPr>
        <w:rPr>
          <w:rFonts w:cs="Arial"/>
        </w:rPr>
      </w:pPr>
    </w:p>
    <w:p w14:paraId="05BA2D7B" w14:textId="167FAB14" w:rsidR="005D340E" w:rsidRPr="00E15592" w:rsidRDefault="001C7EF1" w:rsidP="004D7746">
      <w:pPr>
        <w:rPr>
          <w:rFonts w:cs="Arial"/>
        </w:rPr>
      </w:pPr>
      <w:hyperlink w:anchor="whattodo" w:history="1">
        <w:r w:rsidR="005D340E" w:rsidRPr="00E15592">
          <w:rPr>
            <w:rStyle w:val="Hyperlink"/>
            <w:rFonts w:cs="Arial"/>
          </w:rPr>
          <w:t>W</w:t>
        </w:r>
        <w:r w:rsidR="002402FB" w:rsidRPr="00E15592">
          <w:rPr>
            <w:rStyle w:val="Hyperlink"/>
            <w:rFonts w:cs="Arial"/>
          </w:rPr>
          <w:t>hat to do w</w:t>
        </w:r>
        <w:r w:rsidR="002402FB" w:rsidRPr="00E15592">
          <w:rPr>
            <w:rStyle w:val="Hyperlink"/>
            <w:rFonts w:cs="Arial"/>
          </w:rPr>
          <w:t>h</w:t>
        </w:r>
        <w:r w:rsidR="002402FB" w:rsidRPr="00E15592">
          <w:rPr>
            <w:rStyle w:val="Hyperlink"/>
            <w:rFonts w:cs="Arial"/>
          </w:rPr>
          <w:t>e</w:t>
        </w:r>
        <w:r w:rsidR="002402FB" w:rsidRPr="00E15592">
          <w:rPr>
            <w:rStyle w:val="Hyperlink"/>
            <w:rFonts w:cs="Arial"/>
          </w:rPr>
          <w:t>n</w:t>
        </w:r>
        <w:r w:rsidR="002402FB" w:rsidRPr="00E15592">
          <w:rPr>
            <w:rStyle w:val="Hyperlink"/>
            <w:rFonts w:cs="Arial"/>
          </w:rPr>
          <w:t xml:space="preserve"> you</w:t>
        </w:r>
        <w:r w:rsidR="002402FB" w:rsidRPr="00E15592">
          <w:rPr>
            <w:rStyle w:val="Hyperlink"/>
            <w:rFonts w:cs="Arial"/>
          </w:rPr>
          <w:t xml:space="preserve"> </w:t>
        </w:r>
        <w:r w:rsidR="002402FB" w:rsidRPr="00E15592">
          <w:rPr>
            <w:rStyle w:val="Hyperlink"/>
            <w:rFonts w:cs="Arial"/>
          </w:rPr>
          <w:t>receive funding</w:t>
        </w:r>
      </w:hyperlink>
    </w:p>
    <w:p w14:paraId="526F8CFE" w14:textId="77777777" w:rsidR="004D7746" w:rsidRPr="00E15592" w:rsidRDefault="004D7746" w:rsidP="004D7746">
      <w:pPr>
        <w:rPr>
          <w:rFonts w:cs="Arial"/>
        </w:rPr>
      </w:pPr>
    </w:p>
    <w:p w14:paraId="1C80C6CA" w14:textId="77777777" w:rsidR="006B62D0" w:rsidRPr="00E15592" w:rsidRDefault="00BE2967" w:rsidP="004D7746">
      <w:pPr>
        <w:rPr>
          <w:rStyle w:val="Hyperlink"/>
          <w:rFonts w:cs="Arial"/>
        </w:rPr>
      </w:pPr>
      <w:r w:rsidRPr="00E15592">
        <w:rPr>
          <w:rFonts w:cs="Arial"/>
        </w:rPr>
        <w:fldChar w:fldCharType="begin"/>
      </w:r>
      <w:r w:rsidRPr="00E15592">
        <w:rPr>
          <w:rFonts w:cs="Arial"/>
        </w:rPr>
        <w:instrText xml:space="preserve"> HYPERLINK  \l "Thinking" </w:instrText>
      </w:r>
      <w:r w:rsidR="00C82473" w:rsidRPr="00E15592">
        <w:rPr>
          <w:rFonts w:cs="Arial"/>
        </w:rPr>
      </w:r>
      <w:r w:rsidRPr="00E15592">
        <w:rPr>
          <w:rFonts w:cs="Arial"/>
        </w:rPr>
        <w:fldChar w:fldCharType="separate"/>
      </w:r>
      <w:r w:rsidR="006B62D0" w:rsidRPr="00E15592">
        <w:rPr>
          <w:rStyle w:val="Hyperlink"/>
          <w:rFonts w:cs="Arial"/>
        </w:rPr>
        <w:t>T</w:t>
      </w:r>
      <w:r w:rsidR="002402FB" w:rsidRPr="00E15592">
        <w:rPr>
          <w:rStyle w:val="Hyperlink"/>
          <w:rFonts w:cs="Arial"/>
        </w:rPr>
        <w:t>hinking about the future and</w:t>
      </w:r>
      <w:r w:rsidR="002402FB" w:rsidRPr="00E15592">
        <w:rPr>
          <w:rStyle w:val="Hyperlink"/>
          <w:rFonts w:cs="Arial"/>
        </w:rPr>
        <w:t xml:space="preserve"> </w:t>
      </w:r>
      <w:r w:rsidR="002402FB" w:rsidRPr="00E15592">
        <w:rPr>
          <w:rStyle w:val="Hyperlink"/>
          <w:rFonts w:cs="Arial"/>
        </w:rPr>
        <w:t>exit strategies</w:t>
      </w:r>
    </w:p>
    <w:p w14:paraId="1356F70C" w14:textId="77777777" w:rsidR="004D7746" w:rsidRPr="00E15592" w:rsidRDefault="00BE2967" w:rsidP="004D7746">
      <w:pPr>
        <w:rPr>
          <w:rFonts w:cs="Arial"/>
        </w:rPr>
      </w:pPr>
      <w:r w:rsidRPr="00E15592">
        <w:rPr>
          <w:rFonts w:cs="Arial"/>
        </w:rPr>
        <w:fldChar w:fldCharType="end"/>
      </w:r>
    </w:p>
    <w:p w14:paraId="0A503BAA" w14:textId="77777777" w:rsidR="008A67FA" w:rsidRPr="00E15592" w:rsidRDefault="00BE2967" w:rsidP="004D7746">
      <w:pPr>
        <w:rPr>
          <w:rStyle w:val="Hyperlink"/>
          <w:rFonts w:cs="Arial"/>
        </w:rPr>
      </w:pPr>
      <w:r w:rsidRPr="00E15592">
        <w:rPr>
          <w:rFonts w:cs="Arial"/>
        </w:rPr>
        <w:fldChar w:fldCharType="begin"/>
      </w:r>
      <w:r w:rsidRPr="00E15592">
        <w:rPr>
          <w:rFonts w:cs="Arial"/>
        </w:rPr>
        <w:instrText xml:space="preserve"> HYPERLINK  \l "Jargon" </w:instrText>
      </w:r>
      <w:r w:rsidR="00C82473" w:rsidRPr="00E15592">
        <w:rPr>
          <w:rFonts w:cs="Arial"/>
        </w:rPr>
      </w:r>
      <w:r w:rsidRPr="00E15592">
        <w:rPr>
          <w:rFonts w:cs="Arial"/>
        </w:rPr>
        <w:fldChar w:fldCharType="separate"/>
      </w:r>
      <w:r w:rsidR="008A67FA" w:rsidRPr="00E15592">
        <w:rPr>
          <w:rStyle w:val="Hyperlink"/>
          <w:rFonts w:cs="Arial"/>
        </w:rPr>
        <w:t>J</w:t>
      </w:r>
      <w:r w:rsidR="002402FB" w:rsidRPr="00E15592">
        <w:rPr>
          <w:rStyle w:val="Hyperlink"/>
          <w:rFonts w:cs="Arial"/>
        </w:rPr>
        <w:t>argon</w:t>
      </w:r>
      <w:r w:rsidR="002402FB" w:rsidRPr="00E15592">
        <w:rPr>
          <w:rStyle w:val="Hyperlink"/>
          <w:rFonts w:cs="Arial"/>
        </w:rPr>
        <w:t xml:space="preserve"> </w:t>
      </w:r>
      <w:r w:rsidR="002402FB" w:rsidRPr="00E15592">
        <w:rPr>
          <w:rStyle w:val="Hyperlink"/>
          <w:rFonts w:cs="Arial"/>
        </w:rPr>
        <w:t>d</w:t>
      </w:r>
      <w:r w:rsidR="002402FB" w:rsidRPr="00E15592">
        <w:rPr>
          <w:rStyle w:val="Hyperlink"/>
          <w:rFonts w:cs="Arial"/>
        </w:rPr>
        <w:t>i</w:t>
      </w:r>
      <w:r w:rsidR="002402FB" w:rsidRPr="00E15592">
        <w:rPr>
          <w:rStyle w:val="Hyperlink"/>
          <w:rFonts w:cs="Arial"/>
        </w:rPr>
        <w:t>ctio</w:t>
      </w:r>
      <w:r w:rsidR="002402FB" w:rsidRPr="00E15592">
        <w:rPr>
          <w:rStyle w:val="Hyperlink"/>
          <w:rFonts w:cs="Arial"/>
        </w:rPr>
        <w:t>n</w:t>
      </w:r>
      <w:r w:rsidR="002402FB" w:rsidRPr="00E15592">
        <w:rPr>
          <w:rStyle w:val="Hyperlink"/>
          <w:rFonts w:cs="Arial"/>
        </w:rPr>
        <w:t>ary</w:t>
      </w:r>
    </w:p>
    <w:p w14:paraId="430D93FE" w14:textId="77777777" w:rsidR="004D7746" w:rsidRPr="00E15592" w:rsidRDefault="00BE2967" w:rsidP="004D7746">
      <w:pPr>
        <w:rPr>
          <w:rFonts w:cs="Arial"/>
        </w:rPr>
      </w:pPr>
      <w:r w:rsidRPr="00E15592">
        <w:rPr>
          <w:rFonts w:cs="Arial"/>
        </w:rPr>
        <w:fldChar w:fldCharType="end"/>
      </w:r>
    </w:p>
    <w:p w14:paraId="7AF349B1" w14:textId="77777777" w:rsidR="00715515" w:rsidRPr="00E15592" w:rsidRDefault="001B1A7E" w:rsidP="004D7746">
      <w:pPr>
        <w:rPr>
          <w:rFonts w:cs="Arial"/>
        </w:rPr>
      </w:pPr>
      <w:hyperlink w:anchor="TEMPLATE" w:history="1">
        <w:r w:rsidRPr="00E15592">
          <w:rPr>
            <w:rStyle w:val="Hyperlink"/>
            <w:rFonts w:cs="Arial"/>
          </w:rPr>
          <w:t>T</w:t>
        </w:r>
        <w:r w:rsidR="002402FB" w:rsidRPr="00E15592">
          <w:rPr>
            <w:rStyle w:val="Hyperlink"/>
            <w:rFonts w:cs="Arial"/>
          </w:rPr>
          <w:t>emplate for proj</w:t>
        </w:r>
        <w:r w:rsidR="002402FB" w:rsidRPr="00E15592">
          <w:rPr>
            <w:rStyle w:val="Hyperlink"/>
            <w:rFonts w:cs="Arial"/>
          </w:rPr>
          <w:t>e</w:t>
        </w:r>
        <w:r w:rsidR="002402FB" w:rsidRPr="00E15592">
          <w:rPr>
            <w:rStyle w:val="Hyperlink"/>
            <w:rFonts w:cs="Arial"/>
          </w:rPr>
          <w:t>ct budget</w:t>
        </w:r>
      </w:hyperlink>
    </w:p>
    <w:p w14:paraId="625F0402" w14:textId="77777777" w:rsidR="006644A8" w:rsidRPr="00E15592" w:rsidRDefault="00715515" w:rsidP="00715515">
      <w:pPr>
        <w:rPr>
          <w:rFonts w:cs="Arial"/>
        </w:rPr>
      </w:pPr>
      <w:r w:rsidRPr="00364CEF">
        <w:rPr>
          <w:rFonts w:cs="Arial"/>
        </w:rPr>
        <w:br w:type="page"/>
      </w:r>
      <w:bookmarkStart w:id="0" w:name="Gettingstarted"/>
    </w:p>
    <w:p w14:paraId="7229B28A" w14:textId="77777777" w:rsidR="00771824" w:rsidRPr="00E15592" w:rsidRDefault="00771824" w:rsidP="00715515">
      <w:pPr>
        <w:pStyle w:val="Subtitle"/>
        <w:rPr>
          <w:rFonts w:ascii="Arial" w:hAnsi="Arial" w:cs="Arial"/>
          <w:b/>
          <w:sz w:val="28"/>
          <w:szCs w:val="28"/>
        </w:rPr>
      </w:pPr>
      <w:r w:rsidRPr="00E15592">
        <w:rPr>
          <w:rFonts w:ascii="Arial" w:hAnsi="Arial" w:cs="Arial"/>
          <w:b/>
          <w:sz w:val="28"/>
          <w:szCs w:val="28"/>
        </w:rPr>
        <w:lastRenderedPageBreak/>
        <w:t>G</w:t>
      </w:r>
      <w:r w:rsidR="00A51C4F" w:rsidRPr="00E15592">
        <w:rPr>
          <w:rFonts w:ascii="Arial" w:hAnsi="Arial" w:cs="Arial"/>
          <w:b/>
          <w:sz w:val="28"/>
          <w:szCs w:val="28"/>
        </w:rPr>
        <w:t>etting started</w:t>
      </w:r>
    </w:p>
    <w:bookmarkEnd w:id="0"/>
    <w:p w14:paraId="44B354F7" w14:textId="77777777" w:rsidR="00974A9D" w:rsidRPr="00E15592" w:rsidRDefault="00974A9D" w:rsidP="00974A9D">
      <w:pPr>
        <w:rPr>
          <w:rFonts w:cs="Arial"/>
          <w:b/>
          <w:u w:val="single"/>
        </w:rPr>
      </w:pPr>
    </w:p>
    <w:p w14:paraId="2ECF52E3" w14:textId="77777777" w:rsidR="00974A9D" w:rsidRPr="00E15592" w:rsidRDefault="00974A9D" w:rsidP="00715515">
      <w:pPr>
        <w:pStyle w:val="Heading1"/>
        <w:rPr>
          <w:rFonts w:ascii="Arial" w:hAnsi="Arial" w:cs="Arial"/>
          <w:sz w:val="28"/>
          <w:szCs w:val="28"/>
        </w:rPr>
      </w:pPr>
      <w:r w:rsidRPr="00E15592">
        <w:rPr>
          <w:rFonts w:ascii="Arial" w:hAnsi="Arial" w:cs="Arial"/>
          <w:sz w:val="28"/>
          <w:szCs w:val="28"/>
        </w:rPr>
        <w:t>Overview</w:t>
      </w:r>
    </w:p>
    <w:p w14:paraId="62AB890F" w14:textId="77777777" w:rsidR="0018487D" w:rsidRPr="00E15592" w:rsidRDefault="00974A9D" w:rsidP="008A2414">
      <w:pPr>
        <w:pStyle w:val="NormalWeb"/>
        <w:rPr>
          <w:rFonts w:ascii="Arial" w:hAnsi="Arial" w:cs="Arial"/>
        </w:rPr>
      </w:pPr>
      <w:r w:rsidRPr="00E15592">
        <w:rPr>
          <w:rFonts w:ascii="Arial" w:hAnsi="Arial" w:cs="Arial"/>
        </w:rPr>
        <w:t>This guide has been written for small community gr</w:t>
      </w:r>
      <w:r w:rsidR="00CA4859" w:rsidRPr="00E15592">
        <w:rPr>
          <w:rFonts w:ascii="Arial" w:hAnsi="Arial" w:cs="Arial"/>
        </w:rPr>
        <w:t>oups that need funding</w:t>
      </w:r>
      <w:r w:rsidRPr="00E15592">
        <w:rPr>
          <w:rFonts w:ascii="Arial" w:hAnsi="Arial" w:cs="Arial"/>
        </w:rPr>
        <w:t xml:space="preserve"> to run activities, organise events, training sessions, etc. </w:t>
      </w:r>
    </w:p>
    <w:p w14:paraId="69B5DFEF" w14:textId="77777777" w:rsidR="00866A54" w:rsidRPr="00E15592" w:rsidRDefault="008A2414" w:rsidP="005D4C96">
      <w:pPr>
        <w:pStyle w:val="NormalWeb"/>
        <w:rPr>
          <w:rFonts w:ascii="Arial" w:hAnsi="Arial" w:cs="Arial"/>
          <w:bCs/>
        </w:rPr>
      </w:pPr>
      <w:r w:rsidRPr="00E15592">
        <w:rPr>
          <w:rFonts w:ascii="Arial" w:hAnsi="Arial" w:cs="Arial"/>
        </w:rPr>
        <w:t xml:space="preserve">Community groups exist for many different reasons, but they all serve the community, and all the </w:t>
      </w:r>
      <w:r w:rsidRPr="00E15592">
        <w:rPr>
          <w:rStyle w:val="Strong"/>
          <w:rFonts w:ascii="Arial" w:hAnsi="Arial" w:cs="Arial"/>
          <w:b w:val="0"/>
        </w:rPr>
        <w:t xml:space="preserve">money that the group makes </w:t>
      </w:r>
      <w:proofErr w:type="gramStart"/>
      <w:r w:rsidR="00FC045E" w:rsidRPr="00E15592">
        <w:rPr>
          <w:rStyle w:val="Strong"/>
          <w:rFonts w:ascii="Arial" w:hAnsi="Arial" w:cs="Arial"/>
          <w:b w:val="0"/>
        </w:rPr>
        <w:t>has to</w:t>
      </w:r>
      <w:proofErr w:type="gramEnd"/>
      <w:r w:rsidR="00FC045E" w:rsidRPr="00E15592">
        <w:rPr>
          <w:rStyle w:val="Strong"/>
          <w:rFonts w:ascii="Arial" w:hAnsi="Arial" w:cs="Arial"/>
          <w:b w:val="0"/>
        </w:rPr>
        <w:t xml:space="preserve"> be used for the benefit of</w:t>
      </w:r>
      <w:r w:rsidRPr="00E15592">
        <w:rPr>
          <w:rStyle w:val="Strong"/>
          <w:rFonts w:ascii="Arial" w:hAnsi="Arial" w:cs="Arial"/>
          <w:b w:val="0"/>
        </w:rPr>
        <w:t xml:space="preserve"> the community. </w:t>
      </w:r>
      <w:r w:rsidR="005D4C96" w:rsidRPr="00E15592">
        <w:rPr>
          <w:rStyle w:val="Strong"/>
          <w:rFonts w:ascii="Arial" w:hAnsi="Arial" w:cs="Arial"/>
          <w:b w:val="0"/>
        </w:rPr>
        <w:t xml:space="preserve"> </w:t>
      </w:r>
      <w:r w:rsidR="00866A54" w:rsidRPr="00E15592">
        <w:rPr>
          <w:rFonts w:ascii="Arial" w:hAnsi="Arial" w:cs="Arial"/>
        </w:rPr>
        <w:t xml:space="preserve">It is essential that people understand the time commitment which might be involved in writing funding bids, and that they are </w:t>
      </w:r>
      <w:proofErr w:type="gramStart"/>
      <w:r w:rsidR="00866A54" w:rsidRPr="00E15592">
        <w:rPr>
          <w:rFonts w:ascii="Arial" w:hAnsi="Arial" w:cs="Arial"/>
        </w:rPr>
        <w:t>actually free</w:t>
      </w:r>
      <w:proofErr w:type="gramEnd"/>
      <w:r w:rsidR="00866A54" w:rsidRPr="00E15592">
        <w:rPr>
          <w:rFonts w:ascii="Arial" w:hAnsi="Arial" w:cs="Arial"/>
        </w:rPr>
        <w:t xml:space="preserve"> to undertake this work.</w:t>
      </w:r>
    </w:p>
    <w:p w14:paraId="5FFFD091" w14:textId="067D0B14" w:rsidR="002402FB" w:rsidRPr="00E15592" w:rsidRDefault="00974A9D" w:rsidP="007C1386">
      <w:pPr>
        <w:rPr>
          <w:rFonts w:cs="Arial"/>
        </w:rPr>
      </w:pPr>
      <w:r w:rsidRPr="00E15592">
        <w:rPr>
          <w:rFonts w:cs="Arial"/>
        </w:rPr>
        <w:t xml:space="preserve">Each section will try to give you a basic outline of what is required of you if you are applying for funding. </w:t>
      </w:r>
    </w:p>
    <w:p w14:paraId="73F14781" w14:textId="77777777" w:rsidR="00974A9D" w:rsidRPr="00E15592" w:rsidRDefault="00974A9D" w:rsidP="00974A9D">
      <w:pPr>
        <w:rPr>
          <w:rFonts w:cs="Arial"/>
        </w:rPr>
      </w:pPr>
    </w:p>
    <w:p w14:paraId="0A511CB3" w14:textId="77777777" w:rsidR="00866A54" w:rsidRPr="00E15592" w:rsidRDefault="00866A54" w:rsidP="004D7746">
      <w:pPr>
        <w:rPr>
          <w:rFonts w:cs="Arial"/>
        </w:rPr>
      </w:pPr>
      <w:r w:rsidRPr="00E15592">
        <w:rPr>
          <w:rFonts w:cs="Arial"/>
        </w:rPr>
        <w:t>This guide cannot contain everything you might want to know but it may give you some assistance to get through the maze of funding systems.</w:t>
      </w:r>
    </w:p>
    <w:p w14:paraId="64C6A3D1" w14:textId="77777777" w:rsidR="008A2414" w:rsidRPr="00E15592" w:rsidRDefault="008A2414" w:rsidP="004D7746">
      <w:pPr>
        <w:rPr>
          <w:rFonts w:cs="Arial"/>
        </w:rPr>
      </w:pPr>
    </w:p>
    <w:p w14:paraId="338769E2" w14:textId="77777777" w:rsidR="008A2414" w:rsidRPr="00E15592" w:rsidRDefault="008A2414" w:rsidP="002402FB">
      <w:pPr>
        <w:pStyle w:val="Heading1"/>
        <w:rPr>
          <w:rFonts w:ascii="Arial" w:hAnsi="Arial" w:cs="Arial"/>
        </w:rPr>
      </w:pPr>
      <w:r w:rsidRPr="00E15592">
        <w:rPr>
          <w:rFonts w:ascii="Arial" w:hAnsi="Arial" w:cs="Arial"/>
        </w:rPr>
        <w:t>First Steps</w:t>
      </w:r>
    </w:p>
    <w:p w14:paraId="6CF5DE96" w14:textId="77777777" w:rsidR="008A2414" w:rsidRPr="00E15592" w:rsidRDefault="008A2414" w:rsidP="008A2414">
      <w:pPr>
        <w:rPr>
          <w:rFonts w:cs="Arial"/>
        </w:rPr>
      </w:pPr>
      <w:r w:rsidRPr="00E15592">
        <w:rPr>
          <w:rFonts w:cs="Arial"/>
        </w:rPr>
        <w:t xml:space="preserve"> </w:t>
      </w:r>
    </w:p>
    <w:p w14:paraId="2F691861" w14:textId="77777777" w:rsidR="008A2414" w:rsidRPr="00E15592" w:rsidRDefault="00E64D27" w:rsidP="008A2414">
      <w:pPr>
        <w:autoSpaceDE w:val="0"/>
        <w:autoSpaceDN w:val="0"/>
        <w:adjustRightInd w:val="0"/>
        <w:rPr>
          <w:rFonts w:cs="Arial"/>
        </w:rPr>
      </w:pPr>
      <w:r w:rsidRPr="00E15592">
        <w:rPr>
          <w:rFonts w:cs="Arial"/>
        </w:rPr>
        <w:t>Once you decide your group needs to fundraise, or apply for funding,</w:t>
      </w:r>
      <w:r w:rsidR="00FC045E" w:rsidRPr="00E15592">
        <w:rPr>
          <w:rFonts w:cs="Arial"/>
        </w:rPr>
        <w:t xml:space="preserve"> think of the</w:t>
      </w:r>
      <w:r w:rsidR="008A2414" w:rsidRPr="00E15592">
        <w:rPr>
          <w:rFonts w:cs="Arial"/>
        </w:rPr>
        <w:t xml:space="preserve">se things: </w:t>
      </w:r>
    </w:p>
    <w:p w14:paraId="6DD90CB0" w14:textId="77777777" w:rsidR="0078763E" w:rsidRPr="00E15592" w:rsidRDefault="00141641" w:rsidP="008A2414">
      <w:pPr>
        <w:numPr>
          <w:ilvl w:val="0"/>
          <w:numId w:val="32"/>
        </w:numPr>
        <w:autoSpaceDE w:val="0"/>
        <w:autoSpaceDN w:val="0"/>
        <w:adjustRightInd w:val="0"/>
        <w:rPr>
          <w:rFonts w:cs="Arial"/>
        </w:rPr>
      </w:pPr>
      <w:r w:rsidRPr="00E15592">
        <w:rPr>
          <w:rFonts w:cs="Arial"/>
        </w:rPr>
        <w:t>Planning</w:t>
      </w:r>
      <w:r w:rsidR="0078763E" w:rsidRPr="00E15592">
        <w:rPr>
          <w:rFonts w:cs="Arial"/>
        </w:rPr>
        <w:t xml:space="preserve"> a project </w:t>
      </w:r>
    </w:p>
    <w:p w14:paraId="3AC8B8C5" w14:textId="77777777" w:rsidR="008A2414" w:rsidRPr="00E15592" w:rsidRDefault="008A2414" w:rsidP="008A2414">
      <w:pPr>
        <w:numPr>
          <w:ilvl w:val="0"/>
          <w:numId w:val="32"/>
        </w:numPr>
        <w:autoSpaceDE w:val="0"/>
        <w:autoSpaceDN w:val="0"/>
        <w:adjustRightInd w:val="0"/>
        <w:rPr>
          <w:rFonts w:cs="Arial"/>
        </w:rPr>
      </w:pPr>
      <w:r w:rsidRPr="00E15592">
        <w:rPr>
          <w:rFonts w:cs="Arial"/>
        </w:rPr>
        <w:t>Is there enough interest/need for the project in the community</w:t>
      </w:r>
      <w:r w:rsidR="00FC045E" w:rsidRPr="00E15592">
        <w:rPr>
          <w:rFonts w:cs="Arial"/>
        </w:rPr>
        <w:t>?</w:t>
      </w:r>
    </w:p>
    <w:p w14:paraId="416528B8" w14:textId="77777777" w:rsidR="008A2414" w:rsidRPr="00E15592" w:rsidRDefault="008A2414" w:rsidP="008A2414">
      <w:pPr>
        <w:numPr>
          <w:ilvl w:val="0"/>
          <w:numId w:val="32"/>
        </w:numPr>
        <w:autoSpaceDE w:val="0"/>
        <w:autoSpaceDN w:val="0"/>
        <w:adjustRightInd w:val="0"/>
        <w:rPr>
          <w:rFonts w:cs="Arial"/>
        </w:rPr>
      </w:pPr>
      <w:r w:rsidRPr="00E15592">
        <w:rPr>
          <w:rFonts w:cs="Arial"/>
        </w:rPr>
        <w:t>Is your group strong enough to undertake this activity</w:t>
      </w:r>
      <w:r w:rsidR="00FC045E" w:rsidRPr="00E15592">
        <w:rPr>
          <w:rFonts w:cs="Arial"/>
        </w:rPr>
        <w:t>?</w:t>
      </w:r>
    </w:p>
    <w:p w14:paraId="60D7FBCD" w14:textId="77777777" w:rsidR="005A5FD1" w:rsidRPr="00E15592" w:rsidRDefault="005A5FD1" w:rsidP="008A2414">
      <w:pPr>
        <w:numPr>
          <w:ilvl w:val="0"/>
          <w:numId w:val="32"/>
        </w:numPr>
        <w:autoSpaceDE w:val="0"/>
        <w:autoSpaceDN w:val="0"/>
        <w:adjustRightInd w:val="0"/>
        <w:rPr>
          <w:rFonts w:cs="Arial"/>
        </w:rPr>
      </w:pPr>
      <w:r w:rsidRPr="00E15592">
        <w:rPr>
          <w:rFonts w:cs="Arial"/>
        </w:rPr>
        <w:t>Do you have</w:t>
      </w:r>
      <w:r w:rsidR="00FC045E" w:rsidRPr="00E15592">
        <w:rPr>
          <w:rFonts w:cs="Arial"/>
        </w:rPr>
        <w:t xml:space="preserve"> enough time to raise the money?</w:t>
      </w:r>
    </w:p>
    <w:p w14:paraId="58E3C2F5" w14:textId="77777777" w:rsidR="008A2414" w:rsidRPr="00E15592" w:rsidRDefault="008A2414" w:rsidP="008A2414">
      <w:pPr>
        <w:numPr>
          <w:ilvl w:val="0"/>
          <w:numId w:val="32"/>
        </w:numPr>
        <w:autoSpaceDE w:val="0"/>
        <w:autoSpaceDN w:val="0"/>
        <w:adjustRightInd w:val="0"/>
        <w:rPr>
          <w:rFonts w:cs="Arial"/>
        </w:rPr>
      </w:pPr>
      <w:r w:rsidRPr="00E15592">
        <w:rPr>
          <w:rFonts w:cs="Arial"/>
        </w:rPr>
        <w:t>What</w:t>
      </w:r>
      <w:r w:rsidR="0078763E" w:rsidRPr="00E15592">
        <w:rPr>
          <w:rFonts w:cs="Arial"/>
        </w:rPr>
        <w:t xml:space="preserve"> exactly </w:t>
      </w:r>
      <w:r w:rsidRPr="00E15592">
        <w:rPr>
          <w:rFonts w:cs="Arial"/>
        </w:rPr>
        <w:t>do you need the money fo</w:t>
      </w:r>
      <w:r w:rsidR="00FC045E" w:rsidRPr="00E15592">
        <w:rPr>
          <w:rFonts w:cs="Arial"/>
        </w:rPr>
        <w:t>r?</w:t>
      </w:r>
    </w:p>
    <w:p w14:paraId="34BB28E4" w14:textId="77777777" w:rsidR="008A2414" w:rsidRPr="00E15592" w:rsidRDefault="008A2414" w:rsidP="008A2414">
      <w:pPr>
        <w:numPr>
          <w:ilvl w:val="0"/>
          <w:numId w:val="32"/>
        </w:numPr>
        <w:autoSpaceDE w:val="0"/>
        <w:autoSpaceDN w:val="0"/>
        <w:adjustRightInd w:val="0"/>
        <w:rPr>
          <w:rFonts w:cs="Arial"/>
        </w:rPr>
      </w:pPr>
      <w:r w:rsidRPr="00E15592">
        <w:rPr>
          <w:rFonts w:cs="Arial"/>
        </w:rPr>
        <w:t>How much money do you need</w:t>
      </w:r>
      <w:r w:rsidR="00FC045E" w:rsidRPr="00E15592">
        <w:rPr>
          <w:rFonts w:cs="Arial"/>
        </w:rPr>
        <w:t>?</w:t>
      </w:r>
    </w:p>
    <w:p w14:paraId="0B1C7E49" w14:textId="77777777" w:rsidR="00065D7D" w:rsidRPr="00E15592" w:rsidRDefault="00065D7D" w:rsidP="00065D7D">
      <w:pPr>
        <w:numPr>
          <w:ilvl w:val="0"/>
          <w:numId w:val="32"/>
        </w:numPr>
        <w:autoSpaceDE w:val="0"/>
        <w:autoSpaceDN w:val="0"/>
        <w:adjustRightInd w:val="0"/>
        <w:rPr>
          <w:rFonts w:cs="Arial"/>
        </w:rPr>
      </w:pPr>
      <w:r w:rsidRPr="00E15592">
        <w:rPr>
          <w:rFonts w:cs="Arial"/>
        </w:rPr>
        <w:t xml:space="preserve">Do a budget for your project </w:t>
      </w:r>
    </w:p>
    <w:p w14:paraId="5F25669F" w14:textId="77777777" w:rsidR="005A5FD1" w:rsidRPr="00E15592" w:rsidRDefault="008A2414" w:rsidP="005A5FD1">
      <w:pPr>
        <w:numPr>
          <w:ilvl w:val="0"/>
          <w:numId w:val="32"/>
        </w:numPr>
        <w:autoSpaceDE w:val="0"/>
        <w:autoSpaceDN w:val="0"/>
        <w:adjustRightInd w:val="0"/>
        <w:rPr>
          <w:rFonts w:cs="Arial"/>
        </w:rPr>
      </w:pPr>
      <w:r w:rsidRPr="00E15592">
        <w:rPr>
          <w:rFonts w:cs="Arial"/>
        </w:rPr>
        <w:t>Decide on the way you are going to raise the money: apply for grants or fundraise</w:t>
      </w:r>
    </w:p>
    <w:p w14:paraId="38DED321" w14:textId="77777777" w:rsidR="005A5FD1" w:rsidRPr="00E15592" w:rsidRDefault="005A5FD1" w:rsidP="005A5FD1">
      <w:pPr>
        <w:numPr>
          <w:ilvl w:val="0"/>
          <w:numId w:val="32"/>
        </w:numPr>
        <w:autoSpaceDE w:val="0"/>
        <w:autoSpaceDN w:val="0"/>
        <w:adjustRightInd w:val="0"/>
        <w:rPr>
          <w:rFonts w:cs="Arial"/>
        </w:rPr>
      </w:pPr>
      <w:r w:rsidRPr="00E15592">
        <w:rPr>
          <w:rFonts w:cs="Arial"/>
        </w:rPr>
        <w:t>Do funding research/identify potential funders</w:t>
      </w:r>
    </w:p>
    <w:p w14:paraId="57566C02" w14:textId="08A194E7" w:rsidR="005A5FD1" w:rsidRPr="00E15592" w:rsidRDefault="005A5FD1" w:rsidP="0018487D">
      <w:pPr>
        <w:numPr>
          <w:ilvl w:val="0"/>
          <w:numId w:val="32"/>
        </w:numPr>
        <w:autoSpaceDE w:val="0"/>
        <w:autoSpaceDN w:val="0"/>
        <w:adjustRightInd w:val="0"/>
        <w:rPr>
          <w:rFonts w:cs="Arial"/>
        </w:rPr>
      </w:pPr>
      <w:r w:rsidRPr="00E15592">
        <w:rPr>
          <w:rFonts w:cs="Arial"/>
        </w:rPr>
        <w:t>Collect all the supporting information that funders ask for (such as quotes, b</w:t>
      </w:r>
      <w:r w:rsidR="00E64D27" w:rsidRPr="00E15592">
        <w:rPr>
          <w:rFonts w:cs="Arial"/>
        </w:rPr>
        <w:t>udget, copies of your policies</w:t>
      </w:r>
      <w:r w:rsidR="007C1386">
        <w:rPr>
          <w:rFonts w:cs="Arial"/>
        </w:rPr>
        <w:t>, bank statement, recent annual accounts)</w:t>
      </w:r>
    </w:p>
    <w:p w14:paraId="297A6C75" w14:textId="77777777" w:rsidR="006C593F" w:rsidRPr="007C1386" w:rsidRDefault="006C593F" w:rsidP="0018487D">
      <w:pPr>
        <w:numPr>
          <w:ilvl w:val="0"/>
          <w:numId w:val="32"/>
        </w:numPr>
        <w:autoSpaceDE w:val="0"/>
        <w:autoSpaceDN w:val="0"/>
        <w:adjustRightInd w:val="0"/>
        <w:rPr>
          <w:rFonts w:cs="Arial"/>
        </w:rPr>
      </w:pPr>
      <w:r w:rsidRPr="007C1386">
        <w:rPr>
          <w:rFonts w:cs="Arial"/>
        </w:rPr>
        <w:t xml:space="preserve">Get someone not connected to your group to </w:t>
      </w:r>
      <w:r w:rsidR="001C16B6" w:rsidRPr="007C1386">
        <w:rPr>
          <w:rFonts w:cs="Arial"/>
        </w:rPr>
        <w:t>check</w:t>
      </w:r>
      <w:r w:rsidRPr="007C1386">
        <w:rPr>
          <w:rFonts w:cs="Arial"/>
        </w:rPr>
        <w:t xml:space="preserve"> your application </w:t>
      </w:r>
      <w:r w:rsidR="001C16B6" w:rsidRPr="007C1386">
        <w:rPr>
          <w:rFonts w:cs="Arial"/>
        </w:rPr>
        <w:t xml:space="preserve">form </w:t>
      </w:r>
      <w:r w:rsidRPr="007C1386">
        <w:rPr>
          <w:rFonts w:cs="Arial"/>
        </w:rPr>
        <w:t xml:space="preserve">critically before sending it </w:t>
      </w:r>
      <w:r w:rsidR="001C16B6" w:rsidRPr="007C1386">
        <w:rPr>
          <w:rFonts w:cs="Arial"/>
        </w:rPr>
        <w:t>out</w:t>
      </w:r>
    </w:p>
    <w:p w14:paraId="589F9547" w14:textId="77777777" w:rsidR="00771824" w:rsidRPr="00E15592" w:rsidRDefault="00771824" w:rsidP="004D7746">
      <w:pPr>
        <w:rPr>
          <w:rFonts w:cs="Arial"/>
          <w:b/>
          <w:u w:val="single"/>
        </w:rPr>
      </w:pPr>
    </w:p>
    <w:bookmarkStart w:id="1" w:name="Guidetodifferenttypes"/>
    <w:p w14:paraId="7D2E9749" w14:textId="77777777" w:rsidR="003E1D7A" w:rsidRPr="00E15592" w:rsidRDefault="003E1D7A" w:rsidP="003E1D7A">
      <w:pPr>
        <w:rPr>
          <w:rFonts w:cs="Arial"/>
          <w:color w:val="0070C0"/>
          <w:sz w:val="20"/>
          <w:szCs w:val="20"/>
        </w:rPr>
      </w:pPr>
      <w:r w:rsidRPr="00E15592">
        <w:rPr>
          <w:rFonts w:cs="Arial"/>
          <w:color w:val="0070C0"/>
          <w:sz w:val="20"/>
          <w:szCs w:val="20"/>
        </w:rPr>
        <w:fldChar w:fldCharType="begin"/>
      </w:r>
      <w:r w:rsidRPr="00E15592">
        <w:rPr>
          <w:rFonts w:cs="Arial"/>
          <w:color w:val="0070C0"/>
          <w:sz w:val="20"/>
          <w:szCs w:val="20"/>
        </w:rPr>
        <w:instrText xml:space="preserve"> HYPERLINK  \l "Index" </w:instrText>
      </w:r>
      <w:r w:rsidRPr="00E15592">
        <w:rPr>
          <w:rFonts w:cs="Arial"/>
          <w:color w:val="0070C0"/>
          <w:sz w:val="20"/>
          <w:szCs w:val="20"/>
        </w:rPr>
      </w:r>
      <w:r w:rsidRPr="00E15592">
        <w:rPr>
          <w:rFonts w:cs="Arial"/>
          <w:color w:val="0070C0"/>
          <w:sz w:val="20"/>
          <w:szCs w:val="20"/>
        </w:rPr>
        <w:fldChar w:fldCharType="separate"/>
      </w:r>
      <w:r w:rsidR="00E15592" w:rsidRPr="00E15592">
        <w:rPr>
          <w:rStyle w:val="Hyperlink"/>
          <w:rFonts w:cs="Arial"/>
          <w:color w:val="0070C0"/>
          <w:sz w:val="20"/>
          <w:szCs w:val="20"/>
          <w:u w:val="words" w:color="0070C0"/>
        </w:rPr>
        <w:t>Back to index</w:t>
      </w:r>
      <w:r w:rsidRPr="00E15592">
        <w:rPr>
          <w:rFonts w:cs="Arial"/>
          <w:color w:val="0070C0"/>
          <w:sz w:val="20"/>
          <w:szCs w:val="20"/>
        </w:rPr>
        <w:fldChar w:fldCharType="end"/>
      </w:r>
    </w:p>
    <w:p w14:paraId="7F6ECB32" w14:textId="77777777" w:rsidR="00684AC4" w:rsidRPr="00E15592" w:rsidRDefault="00684AC4" w:rsidP="004D7746">
      <w:pPr>
        <w:rPr>
          <w:rFonts w:cs="Arial"/>
          <w:b/>
          <w:u w:val="single"/>
        </w:rPr>
      </w:pPr>
    </w:p>
    <w:p w14:paraId="58762AC8" w14:textId="77777777" w:rsidR="00395CD3" w:rsidRPr="00E15592" w:rsidRDefault="00395CD3" w:rsidP="002402FB">
      <w:pPr>
        <w:pStyle w:val="Heading1"/>
        <w:rPr>
          <w:rFonts w:ascii="Arial" w:hAnsi="Arial" w:cs="Arial"/>
        </w:rPr>
      </w:pPr>
      <w:r w:rsidRPr="00E15592">
        <w:rPr>
          <w:rFonts w:ascii="Arial" w:hAnsi="Arial" w:cs="Arial"/>
        </w:rPr>
        <w:t>G</w:t>
      </w:r>
      <w:r w:rsidR="002402FB" w:rsidRPr="00E15592">
        <w:rPr>
          <w:rFonts w:ascii="Arial" w:hAnsi="Arial" w:cs="Arial"/>
        </w:rPr>
        <w:t>uide to different types of funding</w:t>
      </w:r>
    </w:p>
    <w:bookmarkEnd w:id="1"/>
    <w:p w14:paraId="485430F8" w14:textId="77777777" w:rsidR="00395CD3" w:rsidRPr="00E15592" w:rsidRDefault="00395CD3" w:rsidP="004D7746">
      <w:pPr>
        <w:rPr>
          <w:rFonts w:cs="Arial"/>
        </w:rPr>
      </w:pPr>
    </w:p>
    <w:p w14:paraId="60E76CAA" w14:textId="579868F8" w:rsidR="00395CD3" w:rsidRPr="00E15592" w:rsidRDefault="00395CD3" w:rsidP="004D7746">
      <w:pPr>
        <w:rPr>
          <w:rFonts w:cs="Arial"/>
        </w:rPr>
      </w:pPr>
      <w:r w:rsidRPr="00E15592">
        <w:rPr>
          <w:rFonts w:cs="Arial"/>
        </w:rPr>
        <w:t xml:space="preserve">There are </w:t>
      </w:r>
      <w:r w:rsidR="00B1156C">
        <w:rPr>
          <w:rFonts w:cs="Arial"/>
        </w:rPr>
        <w:t>a few</w:t>
      </w:r>
      <w:r w:rsidRPr="00E15592">
        <w:rPr>
          <w:rFonts w:cs="Arial"/>
        </w:rPr>
        <w:t xml:space="preserve"> main types of funding available to </w:t>
      </w:r>
      <w:r w:rsidR="00FC045E" w:rsidRPr="00E15592">
        <w:rPr>
          <w:rFonts w:cs="Arial"/>
        </w:rPr>
        <w:t>community</w:t>
      </w:r>
      <w:r w:rsidRPr="00E15592">
        <w:rPr>
          <w:rFonts w:cs="Arial"/>
        </w:rPr>
        <w:t xml:space="preserve"> groups:</w:t>
      </w:r>
    </w:p>
    <w:p w14:paraId="2940960B" w14:textId="77777777" w:rsidR="00395CD3" w:rsidRPr="00E15592" w:rsidRDefault="00395CD3" w:rsidP="004D7746">
      <w:pPr>
        <w:rPr>
          <w:rFonts w:cs="Arial"/>
        </w:rPr>
      </w:pPr>
    </w:p>
    <w:p w14:paraId="2DC8E722" w14:textId="77777777" w:rsidR="00395CD3" w:rsidRPr="00E15592" w:rsidRDefault="00395CD3" w:rsidP="00D9106F">
      <w:pPr>
        <w:numPr>
          <w:ilvl w:val="0"/>
          <w:numId w:val="19"/>
        </w:numPr>
        <w:rPr>
          <w:rFonts w:cs="Arial"/>
        </w:rPr>
      </w:pPr>
      <w:r w:rsidRPr="00E15592">
        <w:rPr>
          <w:rFonts w:cs="Arial"/>
        </w:rPr>
        <w:t>Community fundraising</w:t>
      </w:r>
    </w:p>
    <w:p w14:paraId="0F57D39A" w14:textId="77777777" w:rsidR="00395CD3" w:rsidRPr="00E15592" w:rsidRDefault="00395CD3" w:rsidP="00D9106F">
      <w:pPr>
        <w:numPr>
          <w:ilvl w:val="0"/>
          <w:numId w:val="19"/>
        </w:numPr>
        <w:rPr>
          <w:rFonts w:cs="Arial"/>
        </w:rPr>
      </w:pPr>
      <w:r w:rsidRPr="00E15592">
        <w:rPr>
          <w:rFonts w:cs="Arial"/>
        </w:rPr>
        <w:t>Earned income</w:t>
      </w:r>
    </w:p>
    <w:p w14:paraId="375D8307" w14:textId="77777777" w:rsidR="00395CD3" w:rsidRPr="00E15592" w:rsidRDefault="00395CD3" w:rsidP="00D9106F">
      <w:pPr>
        <w:numPr>
          <w:ilvl w:val="0"/>
          <w:numId w:val="19"/>
        </w:numPr>
        <w:rPr>
          <w:rFonts w:cs="Arial"/>
        </w:rPr>
      </w:pPr>
      <w:r w:rsidRPr="00E15592">
        <w:rPr>
          <w:rFonts w:cs="Arial"/>
        </w:rPr>
        <w:t>Charitable trusts and foundations</w:t>
      </w:r>
    </w:p>
    <w:p w14:paraId="19787358" w14:textId="77777777" w:rsidR="00395CD3" w:rsidRPr="00E15592" w:rsidRDefault="00395CD3" w:rsidP="00D9106F">
      <w:pPr>
        <w:numPr>
          <w:ilvl w:val="0"/>
          <w:numId w:val="19"/>
        </w:numPr>
        <w:rPr>
          <w:rFonts w:cs="Arial"/>
        </w:rPr>
      </w:pPr>
      <w:r w:rsidRPr="00E15592">
        <w:rPr>
          <w:rFonts w:cs="Arial"/>
        </w:rPr>
        <w:t>The National Lottery</w:t>
      </w:r>
    </w:p>
    <w:p w14:paraId="3CEDBB9B" w14:textId="77777777" w:rsidR="00395CD3" w:rsidRPr="00E15592" w:rsidRDefault="00395CD3" w:rsidP="00D9106F">
      <w:pPr>
        <w:numPr>
          <w:ilvl w:val="0"/>
          <w:numId w:val="19"/>
        </w:numPr>
        <w:rPr>
          <w:rFonts w:cs="Arial"/>
        </w:rPr>
      </w:pPr>
      <w:r w:rsidRPr="00E15592">
        <w:rPr>
          <w:rFonts w:cs="Arial"/>
        </w:rPr>
        <w:lastRenderedPageBreak/>
        <w:t>Company giving</w:t>
      </w:r>
    </w:p>
    <w:p w14:paraId="0742EB79" w14:textId="77777777" w:rsidR="00395CD3" w:rsidRPr="00E15592" w:rsidRDefault="00395CD3" w:rsidP="00D9106F">
      <w:pPr>
        <w:numPr>
          <w:ilvl w:val="0"/>
          <w:numId w:val="19"/>
        </w:numPr>
        <w:rPr>
          <w:rFonts w:cs="Arial"/>
        </w:rPr>
      </w:pPr>
      <w:r w:rsidRPr="00E15592">
        <w:rPr>
          <w:rFonts w:cs="Arial"/>
        </w:rPr>
        <w:t>Statutory grants</w:t>
      </w:r>
    </w:p>
    <w:p w14:paraId="2D504358" w14:textId="77777777" w:rsidR="00395CD3" w:rsidRPr="00E15592" w:rsidRDefault="00395CD3" w:rsidP="00D9106F">
      <w:pPr>
        <w:numPr>
          <w:ilvl w:val="0"/>
          <w:numId w:val="19"/>
        </w:numPr>
        <w:rPr>
          <w:rFonts w:cs="Arial"/>
        </w:rPr>
      </w:pPr>
      <w:r w:rsidRPr="00E15592">
        <w:rPr>
          <w:rFonts w:cs="Arial"/>
        </w:rPr>
        <w:t>Statutory funding via procurement or tendering</w:t>
      </w:r>
    </w:p>
    <w:p w14:paraId="4DD05F7A" w14:textId="77777777" w:rsidR="00B1156C" w:rsidRDefault="00B1156C" w:rsidP="004D7746">
      <w:pPr>
        <w:rPr>
          <w:rFonts w:cs="Arial"/>
        </w:rPr>
      </w:pPr>
    </w:p>
    <w:p w14:paraId="2310FB45" w14:textId="7FA3E68B" w:rsidR="00395CD3" w:rsidRPr="00E15592" w:rsidRDefault="00395CD3" w:rsidP="004D7746">
      <w:pPr>
        <w:rPr>
          <w:rFonts w:cs="Arial"/>
        </w:rPr>
      </w:pPr>
      <w:r w:rsidRPr="00E15592">
        <w:rPr>
          <w:rFonts w:cs="Arial"/>
        </w:rPr>
        <w:t xml:space="preserve">Which one you apply for depends on what your </w:t>
      </w:r>
      <w:r w:rsidR="00DA5A17" w:rsidRPr="00E15592">
        <w:rPr>
          <w:rFonts w:cs="Arial"/>
        </w:rPr>
        <w:t xml:space="preserve">group is proposing to do. </w:t>
      </w:r>
      <w:r w:rsidRPr="00E15592">
        <w:rPr>
          <w:rFonts w:cs="Arial"/>
        </w:rPr>
        <w:t>The following descriptions of these funders may help you to find those which are appropriate for your group.</w:t>
      </w:r>
    </w:p>
    <w:p w14:paraId="5D84521E" w14:textId="77777777" w:rsidR="00395CD3" w:rsidRPr="00E15592" w:rsidRDefault="00395CD3" w:rsidP="004D7746">
      <w:pPr>
        <w:rPr>
          <w:rFonts w:cs="Arial"/>
        </w:rPr>
      </w:pPr>
    </w:p>
    <w:p w14:paraId="384F30C0" w14:textId="77777777" w:rsidR="00395CD3" w:rsidRPr="00E15592" w:rsidRDefault="00395CD3" w:rsidP="00C34F99">
      <w:pPr>
        <w:pStyle w:val="Heading2"/>
        <w:rPr>
          <w:rFonts w:ascii="Arial" w:hAnsi="Arial" w:cs="Arial"/>
          <w:sz w:val="24"/>
          <w:szCs w:val="24"/>
        </w:rPr>
      </w:pPr>
      <w:r w:rsidRPr="00E15592">
        <w:rPr>
          <w:rFonts w:ascii="Arial" w:hAnsi="Arial" w:cs="Arial"/>
          <w:sz w:val="24"/>
          <w:szCs w:val="24"/>
        </w:rPr>
        <w:t>Community Fundraising</w:t>
      </w:r>
    </w:p>
    <w:p w14:paraId="510E0626" w14:textId="77777777" w:rsidR="00395CD3" w:rsidRPr="00E15592" w:rsidRDefault="00395CD3" w:rsidP="004D7746">
      <w:pPr>
        <w:rPr>
          <w:rFonts w:cs="Arial"/>
        </w:rPr>
      </w:pPr>
    </w:p>
    <w:p w14:paraId="220EB5D3" w14:textId="0CFFDF61" w:rsidR="00395CD3" w:rsidRPr="00E15592" w:rsidRDefault="00395CD3" w:rsidP="004D7746">
      <w:pPr>
        <w:rPr>
          <w:rFonts w:cs="Arial"/>
        </w:rPr>
      </w:pPr>
      <w:r w:rsidRPr="00E15592">
        <w:rPr>
          <w:rFonts w:cs="Arial"/>
        </w:rPr>
        <w:t>These are fundraising events which y</w:t>
      </w:r>
      <w:r w:rsidR="00DA5A17" w:rsidRPr="00E15592">
        <w:rPr>
          <w:rFonts w:cs="Arial"/>
        </w:rPr>
        <w:t>our group can organise itself. It has many advantages;</w:t>
      </w:r>
      <w:r w:rsidRPr="00E15592">
        <w:rPr>
          <w:rFonts w:cs="Arial"/>
        </w:rPr>
        <w:t xml:space="preserve"> as well as raising vital money it also raises the profile of the organisation locally.  In addition, there will be fewer restrictions on how the money is spent.  It is important to tell those attending the event what you intend to do with the </w:t>
      </w:r>
      <w:proofErr w:type="gramStart"/>
      <w:r w:rsidRPr="00E15592">
        <w:rPr>
          <w:rFonts w:cs="Arial"/>
        </w:rPr>
        <w:t>proceeds</w:t>
      </w:r>
      <w:proofErr w:type="gramEnd"/>
      <w:r w:rsidRPr="00E15592">
        <w:rPr>
          <w:rFonts w:cs="Arial"/>
        </w:rPr>
        <w:t xml:space="preserve"> or any </w:t>
      </w:r>
      <w:r w:rsidR="00DA5A17" w:rsidRPr="00E15592">
        <w:rPr>
          <w:rFonts w:cs="Arial"/>
        </w:rPr>
        <w:t xml:space="preserve">donations made to the group. </w:t>
      </w:r>
      <w:r w:rsidRPr="00E15592">
        <w:rPr>
          <w:rFonts w:cs="Arial"/>
        </w:rPr>
        <w:t xml:space="preserve">You could be raising money to fund anything from a community event to the purchase of vital office equipment.  </w:t>
      </w:r>
    </w:p>
    <w:p w14:paraId="29622736" w14:textId="77777777" w:rsidR="00395CD3" w:rsidRPr="00E15592" w:rsidRDefault="00395CD3" w:rsidP="004D7746">
      <w:pPr>
        <w:rPr>
          <w:rFonts w:cs="Arial"/>
        </w:rPr>
      </w:pPr>
    </w:p>
    <w:p w14:paraId="0EEDD541" w14:textId="3E5447D7" w:rsidR="002D3FF0" w:rsidRPr="00E15592" w:rsidRDefault="008A0EDB" w:rsidP="004D7746">
      <w:pPr>
        <w:rPr>
          <w:rFonts w:cs="Arial"/>
        </w:rPr>
      </w:pPr>
      <w:r>
        <w:rPr>
          <w:rFonts w:cs="Arial"/>
        </w:rPr>
        <w:t>You can find guidance on how to p</w:t>
      </w:r>
      <w:r w:rsidR="00A52CAC">
        <w:rPr>
          <w:rFonts w:cs="Arial"/>
        </w:rPr>
        <w:t>l</w:t>
      </w:r>
      <w:r>
        <w:rPr>
          <w:rFonts w:cs="Arial"/>
        </w:rPr>
        <w:t>an an event by visiting our Community Groups webpage</w:t>
      </w:r>
      <w:r w:rsidR="00A52CAC">
        <w:rPr>
          <w:rFonts w:cs="Arial"/>
        </w:rPr>
        <w:t xml:space="preserve"> </w:t>
      </w:r>
      <w:hyperlink r:id="rId8" w:history="1">
        <w:r w:rsidR="00A52CAC">
          <w:rPr>
            <w:rStyle w:val="Hyperlink"/>
          </w:rPr>
          <w:t>Community groups (southampton.gov.uk)</w:t>
        </w:r>
      </w:hyperlink>
      <w:r>
        <w:rPr>
          <w:rFonts w:cs="Arial"/>
        </w:rPr>
        <w:t xml:space="preserve">. See the </w:t>
      </w:r>
      <w:r w:rsidR="00686F7F">
        <w:rPr>
          <w:rFonts w:cs="Arial"/>
        </w:rPr>
        <w:t>‘</w:t>
      </w:r>
      <w:r>
        <w:rPr>
          <w:rFonts w:cs="Arial"/>
        </w:rPr>
        <w:t>How to plan an event</w:t>
      </w:r>
      <w:r w:rsidR="00686F7F">
        <w:rPr>
          <w:rFonts w:cs="Arial"/>
        </w:rPr>
        <w:t>’ guide</w:t>
      </w:r>
      <w:r w:rsidR="008A207E">
        <w:rPr>
          <w:rFonts w:cs="Arial"/>
        </w:rPr>
        <w:t xml:space="preserve"> </w:t>
      </w:r>
      <w:r w:rsidR="008A207E" w:rsidRPr="00E15592">
        <w:rPr>
          <w:rFonts w:cs="Arial"/>
        </w:rPr>
        <w:t xml:space="preserve">which will give information on practical considerations, laws, possibly additional </w:t>
      </w:r>
      <w:r w:rsidR="008A207E" w:rsidRPr="00E15592">
        <w:rPr>
          <w:rFonts w:cs="Arial"/>
        </w:rPr>
        <w:t>insurance,</w:t>
      </w:r>
      <w:r w:rsidR="008A207E" w:rsidRPr="00E15592">
        <w:rPr>
          <w:rFonts w:cs="Arial"/>
        </w:rPr>
        <w:t xml:space="preserve"> and licences</w:t>
      </w:r>
      <w:r w:rsidR="008A207E">
        <w:rPr>
          <w:rFonts w:cs="Arial"/>
        </w:rPr>
        <w:t>.</w:t>
      </w:r>
      <w:r w:rsidR="008A207E" w:rsidRPr="008A207E">
        <w:rPr>
          <w:rFonts w:cs="Arial"/>
        </w:rPr>
        <w:t xml:space="preserve"> </w:t>
      </w:r>
      <w:r w:rsidR="008A207E" w:rsidRPr="00E15592">
        <w:rPr>
          <w:rFonts w:cs="Arial"/>
        </w:rPr>
        <w:t>Southampton Voluntary Services</w:t>
      </w:r>
      <w:r w:rsidR="008A207E">
        <w:rPr>
          <w:rFonts w:cs="Arial"/>
        </w:rPr>
        <w:t xml:space="preserve"> also provides useful information on </w:t>
      </w:r>
      <w:r w:rsidR="008A207E" w:rsidRPr="00E15592">
        <w:rPr>
          <w:rFonts w:cs="Arial"/>
        </w:rPr>
        <w:t>community fundraising</w:t>
      </w:r>
      <w:r w:rsidR="008A207E">
        <w:rPr>
          <w:rFonts w:cs="Arial"/>
        </w:rPr>
        <w:t xml:space="preserve"> </w:t>
      </w:r>
      <w:hyperlink r:id="rId9" w:history="1">
        <w:r w:rsidR="008A207E" w:rsidRPr="005330CD">
          <w:rPr>
            <w:rStyle w:val="Hyperlink"/>
            <w:rFonts w:cs="Arial"/>
          </w:rPr>
          <w:t>www.southamp</w:t>
        </w:r>
        <w:r w:rsidR="008A207E" w:rsidRPr="005330CD">
          <w:rPr>
            <w:rStyle w:val="Hyperlink"/>
            <w:rFonts w:cs="Arial"/>
          </w:rPr>
          <w:t>t</w:t>
        </w:r>
        <w:r w:rsidR="008A207E" w:rsidRPr="005330CD">
          <w:rPr>
            <w:rStyle w:val="Hyperlink"/>
            <w:rFonts w:cs="Arial"/>
          </w:rPr>
          <w:t>onvs.org.uk</w:t>
        </w:r>
      </w:hyperlink>
      <w:r w:rsidR="008A207E">
        <w:rPr>
          <w:rFonts w:cs="Arial"/>
        </w:rPr>
        <w:t>.</w:t>
      </w:r>
    </w:p>
    <w:p w14:paraId="184AC97C" w14:textId="1A60EA07" w:rsidR="0036163F" w:rsidRPr="00E15592" w:rsidRDefault="004616D8" w:rsidP="004D7746">
      <w:pPr>
        <w:rPr>
          <w:rFonts w:cs="Arial"/>
        </w:rPr>
      </w:pPr>
      <w:r w:rsidRPr="00E15592">
        <w:rPr>
          <w:rFonts w:cs="Arial"/>
        </w:rPr>
        <w:t xml:space="preserve">There is an array of laws and legislations that applies to fundraising. </w:t>
      </w:r>
      <w:r w:rsidR="0064658F" w:rsidRPr="00E15592">
        <w:rPr>
          <w:rFonts w:cs="Arial"/>
        </w:rPr>
        <w:t>For more information, p</w:t>
      </w:r>
      <w:r w:rsidRPr="00E15592">
        <w:rPr>
          <w:rFonts w:cs="Arial"/>
        </w:rPr>
        <w:t xml:space="preserve">lease check Community Charity for England and Wales website: </w:t>
      </w:r>
      <w:hyperlink r:id="rId10" w:history="1">
        <w:r w:rsidR="001E0ED4" w:rsidRPr="00E15592">
          <w:rPr>
            <w:rStyle w:val="Hyperlink"/>
            <w:rFonts w:cs="Arial"/>
            <w:color w:val="auto"/>
          </w:rPr>
          <w:t>https://www.gov.uk/government/or</w:t>
        </w:r>
        <w:r w:rsidR="001E0ED4" w:rsidRPr="00E15592">
          <w:rPr>
            <w:rStyle w:val="Hyperlink"/>
            <w:rFonts w:cs="Arial"/>
            <w:color w:val="auto"/>
          </w:rPr>
          <w:t>ganisations/charity-commission</w:t>
        </w:r>
      </w:hyperlink>
      <w:r w:rsidR="0064658F" w:rsidRPr="00E15592">
        <w:rPr>
          <w:rFonts w:cs="Arial"/>
        </w:rPr>
        <w:t xml:space="preserve">; </w:t>
      </w:r>
      <w:r w:rsidR="0064658F" w:rsidRPr="00E15592">
        <w:rPr>
          <w:rFonts w:cs="Arial"/>
          <w:lang w:val="en"/>
        </w:rPr>
        <w:t xml:space="preserve">Public Fundraising Regulatory Association website: </w:t>
      </w:r>
      <w:hyperlink r:id="rId11" w:history="1">
        <w:r w:rsidR="0064658F" w:rsidRPr="00E15592">
          <w:rPr>
            <w:rStyle w:val="Hyperlink"/>
            <w:rFonts w:cs="Arial"/>
            <w:color w:val="auto"/>
          </w:rPr>
          <w:t>http://www</w:t>
        </w:r>
        <w:r w:rsidR="0064658F" w:rsidRPr="00E15592">
          <w:rPr>
            <w:rStyle w:val="Hyperlink"/>
            <w:rFonts w:cs="Arial"/>
            <w:color w:val="auto"/>
          </w:rPr>
          <w:t>.</w:t>
        </w:r>
        <w:r w:rsidR="0064658F" w:rsidRPr="00E15592">
          <w:rPr>
            <w:rStyle w:val="Hyperlink"/>
            <w:rFonts w:cs="Arial"/>
            <w:color w:val="auto"/>
          </w:rPr>
          <w:t>pfra.org.uk/</w:t>
        </w:r>
      </w:hyperlink>
      <w:r w:rsidR="0064658F" w:rsidRPr="00E15592">
        <w:rPr>
          <w:rFonts w:cs="Arial"/>
        </w:rPr>
        <w:t xml:space="preserve">  or the Institute of Fundraising: </w:t>
      </w:r>
      <w:hyperlink r:id="rId12" w:history="1">
        <w:r w:rsidR="0064658F" w:rsidRPr="00E15592">
          <w:rPr>
            <w:rStyle w:val="Hyperlink"/>
            <w:rFonts w:cs="Arial"/>
            <w:color w:val="auto"/>
          </w:rPr>
          <w:t>http://www.ins</w:t>
        </w:r>
        <w:r w:rsidR="0064658F" w:rsidRPr="00E15592">
          <w:rPr>
            <w:rStyle w:val="Hyperlink"/>
            <w:rFonts w:cs="Arial"/>
            <w:color w:val="auto"/>
          </w:rPr>
          <w:t>t</w:t>
        </w:r>
        <w:r w:rsidR="0064658F" w:rsidRPr="00E15592">
          <w:rPr>
            <w:rStyle w:val="Hyperlink"/>
            <w:rFonts w:cs="Arial"/>
            <w:color w:val="auto"/>
          </w:rPr>
          <w:t>itute-of-fundraising.org.uk/</w:t>
        </w:r>
      </w:hyperlink>
      <w:r w:rsidR="000303A2">
        <w:rPr>
          <w:rFonts w:cs="Arial"/>
        </w:rPr>
        <w:t>.</w:t>
      </w:r>
      <w:r w:rsidR="0064658F" w:rsidRPr="00E15592">
        <w:rPr>
          <w:rFonts w:cs="Arial"/>
        </w:rPr>
        <w:t xml:space="preserve">  </w:t>
      </w:r>
    </w:p>
    <w:p w14:paraId="08205997" w14:textId="77777777" w:rsidR="00B20BFE" w:rsidRPr="00E15592" w:rsidRDefault="00B20BFE" w:rsidP="004D7746">
      <w:pPr>
        <w:rPr>
          <w:rFonts w:cs="Arial"/>
        </w:rPr>
      </w:pPr>
    </w:p>
    <w:p w14:paraId="5C19AA87" w14:textId="77777777" w:rsidR="0036163F" w:rsidRPr="00E15592" w:rsidRDefault="0036163F" w:rsidP="00B20BFE">
      <w:pPr>
        <w:autoSpaceDE w:val="0"/>
        <w:autoSpaceDN w:val="0"/>
        <w:adjustRightInd w:val="0"/>
        <w:rPr>
          <w:rFonts w:cs="Arial"/>
          <w:b/>
        </w:rPr>
      </w:pPr>
      <w:r w:rsidRPr="00E15592">
        <w:rPr>
          <w:rFonts w:cs="Arial"/>
          <w:b/>
        </w:rPr>
        <w:t>Types of donations</w:t>
      </w:r>
    </w:p>
    <w:p w14:paraId="5FAFF17B" w14:textId="77777777" w:rsidR="0064658F" w:rsidRPr="00E15592" w:rsidRDefault="0064658F" w:rsidP="00B20BFE">
      <w:pPr>
        <w:autoSpaceDE w:val="0"/>
        <w:autoSpaceDN w:val="0"/>
        <w:adjustRightInd w:val="0"/>
        <w:rPr>
          <w:rFonts w:cs="Arial"/>
          <w:u w:val="single"/>
        </w:rPr>
      </w:pPr>
    </w:p>
    <w:p w14:paraId="7BCFDFDC" w14:textId="77777777" w:rsidR="00DA5A17" w:rsidRPr="00E15592" w:rsidRDefault="0064658F" w:rsidP="00B20BFE">
      <w:pPr>
        <w:autoSpaceDE w:val="0"/>
        <w:autoSpaceDN w:val="0"/>
        <w:adjustRightInd w:val="0"/>
        <w:rPr>
          <w:rFonts w:cs="Arial"/>
        </w:rPr>
      </w:pPr>
      <w:r w:rsidRPr="00E15592">
        <w:rPr>
          <w:rFonts w:cs="Arial"/>
        </w:rPr>
        <w:t xml:space="preserve">Donations can be made of money, goods or your time and expertise. </w:t>
      </w:r>
    </w:p>
    <w:p w14:paraId="70CBF580" w14:textId="77777777" w:rsidR="00DA5A17" w:rsidRPr="00E15592" w:rsidRDefault="00DA5A17" w:rsidP="00B20BFE">
      <w:pPr>
        <w:autoSpaceDE w:val="0"/>
        <w:autoSpaceDN w:val="0"/>
        <w:adjustRightInd w:val="0"/>
        <w:rPr>
          <w:rFonts w:cs="Arial"/>
        </w:rPr>
      </w:pPr>
    </w:p>
    <w:p w14:paraId="2CA25347" w14:textId="07F3D109" w:rsidR="00175D70" w:rsidRPr="00E15592" w:rsidRDefault="007F065D" w:rsidP="00B20BFE">
      <w:pPr>
        <w:autoSpaceDE w:val="0"/>
        <w:autoSpaceDN w:val="0"/>
        <w:adjustRightInd w:val="0"/>
        <w:rPr>
          <w:rFonts w:cs="Arial"/>
        </w:rPr>
      </w:pPr>
      <w:r w:rsidRPr="00E15592">
        <w:rPr>
          <w:rFonts w:cs="Arial"/>
        </w:rPr>
        <w:t xml:space="preserve">There are rules to accepting donations; contact Charity Commission for England and Wales:  </w:t>
      </w:r>
      <w:hyperlink r:id="rId13" w:history="1">
        <w:r w:rsidR="001E0ED4" w:rsidRPr="00E15592">
          <w:rPr>
            <w:rStyle w:val="Hyperlink"/>
            <w:rFonts w:cs="Arial"/>
            <w:color w:val="auto"/>
          </w:rPr>
          <w:t>https://www.gov.uk/govern</w:t>
        </w:r>
        <w:r w:rsidR="001E0ED4" w:rsidRPr="00E15592">
          <w:rPr>
            <w:rStyle w:val="Hyperlink"/>
            <w:rFonts w:cs="Arial"/>
            <w:color w:val="auto"/>
          </w:rPr>
          <w:t>m</w:t>
        </w:r>
        <w:r w:rsidR="001E0ED4" w:rsidRPr="00E15592">
          <w:rPr>
            <w:rStyle w:val="Hyperlink"/>
            <w:rFonts w:cs="Arial"/>
            <w:color w:val="auto"/>
          </w:rPr>
          <w:t>ent/publications/charities-and-fundraising-cc20</w:t>
        </w:r>
      </w:hyperlink>
      <w:r w:rsidR="001E0ED4" w:rsidRPr="00E15592">
        <w:rPr>
          <w:rFonts w:cs="Arial"/>
        </w:rPr>
        <w:t xml:space="preserve"> </w:t>
      </w:r>
      <w:r w:rsidRPr="00E15592">
        <w:rPr>
          <w:rFonts w:cs="Arial"/>
        </w:rPr>
        <w:t xml:space="preserve">or the Institute of Fundraising: </w:t>
      </w:r>
      <w:hyperlink r:id="rId14" w:history="1">
        <w:r w:rsidR="007C0018">
          <w:rPr>
            <w:rStyle w:val="Hyperlink"/>
          </w:rPr>
          <w:t>Chartered Institute of Fundraising - New and popular guidance and resources (ciof.org.uk)</w:t>
        </w:r>
      </w:hyperlink>
      <w:r w:rsidR="007C0018">
        <w:t>.</w:t>
      </w:r>
    </w:p>
    <w:p w14:paraId="6A6183E3" w14:textId="30BB0EB1" w:rsidR="0036163F" w:rsidRPr="00E15592" w:rsidRDefault="0036163F" w:rsidP="0036163F">
      <w:pPr>
        <w:numPr>
          <w:ilvl w:val="0"/>
          <w:numId w:val="41"/>
        </w:numPr>
        <w:autoSpaceDE w:val="0"/>
        <w:autoSpaceDN w:val="0"/>
        <w:adjustRightInd w:val="0"/>
        <w:rPr>
          <w:rFonts w:cs="Arial"/>
        </w:rPr>
      </w:pPr>
      <w:r w:rsidRPr="00E15592">
        <w:rPr>
          <w:rFonts w:cs="Arial"/>
        </w:rPr>
        <w:t xml:space="preserve">Famous </w:t>
      </w:r>
      <w:r w:rsidR="00B20BFE" w:rsidRPr="00E15592">
        <w:rPr>
          <w:rFonts w:cs="Arial"/>
        </w:rPr>
        <w:t xml:space="preserve">individuals – </w:t>
      </w:r>
      <w:r w:rsidRPr="00E15592">
        <w:rPr>
          <w:rFonts w:cs="Arial"/>
        </w:rPr>
        <w:t xml:space="preserve">helpful to have them as supporters of the </w:t>
      </w:r>
      <w:proofErr w:type="gramStart"/>
      <w:r w:rsidRPr="00E15592">
        <w:rPr>
          <w:rFonts w:cs="Arial"/>
        </w:rPr>
        <w:t>group;  it</w:t>
      </w:r>
      <w:proofErr w:type="gramEnd"/>
      <w:r w:rsidRPr="00E15592">
        <w:rPr>
          <w:rFonts w:cs="Arial"/>
        </w:rPr>
        <w:t xml:space="preserve"> is good  free publicity </w:t>
      </w:r>
    </w:p>
    <w:p w14:paraId="3A0D850A" w14:textId="77777777" w:rsidR="0036163F" w:rsidRPr="00E15592" w:rsidRDefault="00B20BFE" w:rsidP="0036163F">
      <w:pPr>
        <w:numPr>
          <w:ilvl w:val="0"/>
          <w:numId w:val="41"/>
        </w:numPr>
        <w:autoSpaceDE w:val="0"/>
        <w:autoSpaceDN w:val="0"/>
        <w:adjustRightInd w:val="0"/>
        <w:rPr>
          <w:rFonts w:cs="Arial"/>
        </w:rPr>
      </w:pPr>
      <w:r w:rsidRPr="00E15592">
        <w:rPr>
          <w:rFonts w:cs="Arial"/>
        </w:rPr>
        <w:t>Legacies –</w:t>
      </w:r>
      <w:r w:rsidR="0036163F" w:rsidRPr="00E15592">
        <w:rPr>
          <w:rFonts w:cs="Arial"/>
        </w:rPr>
        <w:t xml:space="preserve"> this is a donation provided by someone leaving a bequest in their will</w:t>
      </w:r>
    </w:p>
    <w:p w14:paraId="33B5A7DA" w14:textId="77777777" w:rsidR="00ED31E2" w:rsidRPr="00E15592" w:rsidRDefault="00B20BFE" w:rsidP="00B20BFE">
      <w:pPr>
        <w:numPr>
          <w:ilvl w:val="0"/>
          <w:numId w:val="41"/>
        </w:numPr>
        <w:autoSpaceDE w:val="0"/>
        <w:autoSpaceDN w:val="0"/>
        <w:adjustRightInd w:val="0"/>
        <w:rPr>
          <w:rFonts w:cs="Arial"/>
        </w:rPr>
      </w:pPr>
      <w:r w:rsidRPr="00E15592">
        <w:rPr>
          <w:rFonts w:cs="Arial"/>
        </w:rPr>
        <w:t xml:space="preserve">Regular giving – </w:t>
      </w:r>
      <w:r w:rsidR="00DA5A17" w:rsidRPr="00E15592">
        <w:rPr>
          <w:rFonts w:cs="Arial"/>
        </w:rPr>
        <w:t>specific amount given regularly</w:t>
      </w:r>
    </w:p>
    <w:p w14:paraId="5AF51A27" w14:textId="77777777" w:rsidR="00803A93" w:rsidRPr="00E15592" w:rsidRDefault="00B20BFE" w:rsidP="00B20BFE">
      <w:pPr>
        <w:numPr>
          <w:ilvl w:val="0"/>
          <w:numId w:val="41"/>
        </w:numPr>
        <w:autoSpaceDE w:val="0"/>
        <w:autoSpaceDN w:val="0"/>
        <w:adjustRightInd w:val="0"/>
        <w:rPr>
          <w:rFonts w:cs="Arial"/>
        </w:rPr>
      </w:pPr>
      <w:r w:rsidRPr="00E15592">
        <w:rPr>
          <w:rFonts w:cs="Arial"/>
        </w:rPr>
        <w:t>Gift Aid allows a charity to reclaim the basic rate</w:t>
      </w:r>
      <w:r w:rsidR="0036163F" w:rsidRPr="00E15592">
        <w:rPr>
          <w:rFonts w:cs="Arial"/>
        </w:rPr>
        <w:t xml:space="preserve"> of tax on a donation</w:t>
      </w:r>
      <w:r w:rsidR="00ED31E2" w:rsidRPr="00E15592">
        <w:rPr>
          <w:rFonts w:cs="Arial"/>
        </w:rPr>
        <w:t xml:space="preserve">. </w:t>
      </w:r>
      <w:r w:rsidRPr="00E15592">
        <w:rPr>
          <w:rFonts w:cs="Arial"/>
        </w:rPr>
        <w:t>Gift Aid reduces the tax</w:t>
      </w:r>
      <w:r w:rsidR="0036163F" w:rsidRPr="00E15592">
        <w:rPr>
          <w:rFonts w:cs="Arial"/>
        </w:rPr>
        <w:t xml:space="preserve"> </w:t>
      </w:r>
      <w:r w:rsidR="00ED31E2" w:rsidRPr="00E15592">
        <w:rPr>
          <w:rFonts w:cs="Arial"/>
        </w:rPr>
        <w:t>bill of a donor</w:t>
      </w:r>
      <w:r w:rsidRPr="00E15592">
        <w:rPr>
          <w:rFonts w:cs="Arial"/>
        </w:rPr>
        <w:t xml:space="preserve">. </w:t>
      </w:r>
    </w:p>
    <w:p w14:paraId="07F940B5" w14:textId="77777777" w:rsidR="00DA5A17" w:rsidRPr="00E15592" w:rsidRDefault="00B20BFE" w:rsidP="00B20BFE">
      <w:pPr>
        <w:numPr>
          <w:ilvl w:val="0"/>
          <w:numId w:val="41"/>
        </w:numPr>
        <w:autoSpaceDE w:val="0"/>
        <w:autoSpaceDN w:val="0"/>
        <w:adjustRightInd w:val="0"/>
        <w:rPr>
          <w:rFonts w:cs="Arial"/>
        </w:rPr>
      </w:pPr>
      <w:r w:rsidRPr="00E15592">
        <w:rPr>
          <w:rFonts w:cs="Arial"/>
        </w:rPr>
        <w:t>Payroll giving – direct deduction from an employee’</w:t>
      </w:r>
      <w:r w:rsidR="0036163F" w:rsidRPr="00E15592">
        <w:rPr>
          <w:rFonts w:cs="Arial"/>
        </w:rPr>
        <w:t>s pay cheque</w:t>
      </w:r>
      <w:r w:rsidR="00803A93" w:rsidRPr="00E15592">
        <w:rPr>
          <w:rFonts w:cs="Arial"/>
        </w:rPr>
        <w:t xml:space="preserve"> </w:t>
      </w:r>
    </w:p>
    <w:p w14:paraId="003420DF" w14:textId="77777777" w:rsidR="00803A93" w:rsidRPr="00E15592" w:rsidRDefault="00B20BFE" w:rsidP="00B20BFE">
      <w:pPr>
        <w:numPr>
          <w:ilvl w:val="0"/>
          <w:numId w:val="41"/>
        </w:numPr>
        <w:autoSpaceDE w:val="0"/>
        <w:autoSpaceDN w:val="0"/>
        <w:adjustRightInd w:val="0"/>
        <w:rPr>
          <w:rFonts w:cs="Arial"/>
        </w:rPr>
      </w:pPr>
      <w:r w:rsidRPr="00E15592">
        <w:rPr>
          <w:rFonts w:cs="Arial"/>
        </w:rPr>
        <w:t>Share</w:t>
      </w:r>
      <w:r w:rsidR="007F065D" w:rsidRPr="00E15592">
        <w:rPr>
          <w:rFonts w:cs="Arial"/>
        </w:rPr>
        <w:t>s</w:t>
      </w:r>
      <w:r w:rsidRPr="00E15592">
        <w:rPr>
          <w:rFonts w:cs="Arial"/>
        </w:rPr>
        <w:t xml:space="preserve"> giving – </w:t>
      </w:r>
      <w:r w:rsidR="007F065D" w:rsidRPr="00E15592">
        <w:rPr>
          <w:rFonts w:cs="Arial"/>
        </w:rPr>
        <w:t>supporters</w:t>
      </w:r>
      <w:r w:rsidRPr="00E15592">
        <w:rPr>
          <w:rFonts w:cs="Arial"/>
        </w:rPr>
        <w:t xml:space="preserve"> receive a generous tax r</w:t>
      </w:r>
      <w:r w:rsidR="0036163F" w:rsidRPr="00E15592">
        <w:rPr>
          <w:rFonts w:cs="Arial"/>
        </w:rPr>
        <w:t xml:space="preserve">elief for giving some shares to </w:t>
      </w:r>
      <w:r w:rsidR="00803A93" w:rsidRPr="00E15592">
        <w:rPr>
          <w:rFonts w:cs="Arial"/>
        </w:rPr>
        <w:t>charity</w:t>
      </w:r>
    </w:p>
    <w:p w14:paraId="6ADDB891" w14:textId="77777777" w:rsidR="00B20BFE" w:rsidRPr="00E15592" w:rsidRDefault="00B20BFE" w:rsidP="00B20BFE">
      <w:pPr>
        <w:numPr>
          <w:ilvl w:val="0"/>
          <w:numId w:val="41"/>
        </w:numPr>
        <w:autoSpaceDE w:val="0"/>
        <w:autoSpaceDN w:val="0"/>
        <w:adjustRightInd w:val="0"/>
        <w:rPr>
          <w:rFonts w:cs="Arial"/>
        </w:rPr>
      </w:pPr>
      <w:r w:rsidRPr="00E15592">
        <w:rPr>
          <w:rFonts w:cs="Arial"/>
        </w:rPr>
        <w:t xml:space="preserve">Sponsored events – sponsored runs etc. </w:t>
      </w:r>
      <w:r w:rsidR="0036163F" w:rsidRPr="00E15592">
        <w:rPr>
          <w:rFonts w:cs="Arial"/>
        </w:rPr>
        <w:t xml:space="preserve">can be </w:t>
      </w:r>
      <w:r w:rsidR="007F065D" w:rsidRPr="00E15592">
        <w:rPr>
          <w:rFonts w:cs="Arial"/>
        </w:rPr>
        <w:t>helpful</w:t>
      </w:r>
      <w:r w:rsidR="0036163F" w:rsidRPr="00E15592">
        <w:rPr>
          <w:rFonts w:cs="Arial"/>
        </w:rPr>
        <w:t xml:space="preserve"> at getting the </w:t>
      </w:r>
      <w:r w:rsidR="007F065D" w:rsidRPr="00E15592">
        <w:rPr>
          <w:rFonts w:cs="Arial"/>
        </w:rPr>
        <w:t>group</w:t>
      </w:r>
      <w:r w:rsidRPr="00E15592">
        <w:rPr>
          <w:rFonts w:cs="Arial"/>
        </w:rPr>
        <w:t xml:space="preserve"> known </w:t>
      </w:r>
      <w:r w:rsidR="00803A93" w:rsidRPr="00E15592">
        <w:rPr>
          <w:rFonts w:cs="Arial"/>
        </w:rPr>
        <w:t>as well as raising money</w:t>
      </w:r>
    </w:p>
    <w:p w14:paraId="56FE7D4D" w14:textId="77777777" w:rsidR="00395CD3" w:rsidRPr="00E15592" w:rsidRDefault="00395CD3" w:rsidP="004D7746">
      <w:pPr>
        <w:rPr>
          <w:rFonts w:cs="Arial"/>
        </w:rPr>
      </w:pPr>
    </w:p>
    <w:p w14:paraId="7C19C71D" w14:textId="77777777" w:rsidR="00395CD3" w:rsidRPr="00E15592" w:rsidRDefault="00395CD3" w:rsidP="00C34F99">
      <w:pPr>
        <w:pStyle w:val="Heading2"/>
        <w:rPr>
          <w:rFonts w:ascii="Arial" w:hAnsi="Arial" w:cs="Arial"/>
          <w:sz w:val="24"/>
          <w:szCs w:val="24"/>
        </w:rPr>
      </w:pPr>
      <w:r w:rsidRPr="00E15592">
        <w:rPr>
          <w:rFonts w:ascii="Arial" w:hAnsi="Arial" w:cs="Arial"/>
          <w:sz w:val="24"/>
          <w:szCs w:val="24"/>
        </w:rPr>
        <w:t>Earned Income</w:t>
      </w:r>
    </w:p>
    <w:p w14:paraId="03F8A311" w14:textId="77777777" w:rsidR="00395CD3" w:rsidRPr="00E15592" w:rsidRDefault="00395CD3" w:rsidP="004D7746">
      <w:pPr>
        <w:rPr>
          <w:rFonts w:cs="Arial"/>
        </w:rPr>
      </w:pPr>
    </w:p>
    <w:p w14:paraId="74947CA5" w14:textId="6615010D" w:rsidR="00395CD3" w:rsidRPr="00E15592" w:rsidRDefault="00395CD3" w:rsidP="004D7746">
      <w:pPr>
        <w:rPr>
          <w:rFonts w:cs="Arial"/>
        </w:rPr>
      </w:pPr>
      <w:r w:rsidRPr="00E15592">
        <w:rPr>
          <w:rFonts w:cs="Arial"/>
        </w:rPr>
        <w:t>There are tw</w:t>
      </w:r>
      <w:r w:rsidR="00DA5A17" w:rsidRPr="00E15592">
        <w:rPr>
          <w:rFonts w:cs="Arial"/>
        </w:rPr>
        <w:t xml:space="preserve">o main types of earned income. </w:t>
      </w:r>
      <w:r w:rsidRPr="00E15592">
        <w:rPr>
          <w:rFonts w:cs="Arial"/>
        </w:rPr>
        <w:t>The first being money raised from membership fees or annual subscriptions. This money is normally used to pay for things like hire of ven</w:t>
      </w:r>
      <w:r w:rsidR="00DA5A17" w:rsidRPr="00E15592">
        <w:rPr>
          <w:rFonts w:cs="Arial"/>
        </w:rPr>
        <w:t xml:space="preserve">ues, </w:t>
      </w:r>
      <w:proofErr w:type="gramStart"/>
      <w:r w:rsidR="00DA5A17" w:rsidRPr="00E15592">
        <w:rPr>
          <w:rFonts w:cs="Arial"/>
        </w:rPr>
        <w:t>refreshments</w:t>
      </w:r>
      <w:proofErr w:type="gramEnd"/>
      <w:r w:rsidR="00DA5A17" w:rsidRPr="00E15592">
        <w:rPr>
          <w:rFonts w:cs="Arial"/>
        </w:rPr>
        <w:t xml:space="preserve"> or insurance. </w:t>
      </w:r>
      <w:r w:rsidRPr="00E15592">
        <w:rPr>
          <w:rFonts w:cs="Arial"/>
        </w:rPr>
        <w:t>The second type is income earned from selling t</w:t>
      </w:r>
      <w:r w:rsidR="00DA5A17" w:rsidRPr="00E15592">
        <w:rPr>
          <w:rFonts w:cs="Arial"/>
        </w:rPr>
        <w:t xml:space="preserve">he group’s services. </w:t>
      </w:r>
      <w:r w:rsidRPr="00E15592">
        <w:rPr>
          <w:rFonts w:cs="Arial"/>
        </w:rPr>
        <w:t xml:space="preserve">For </w:t>
      </w:r>
      <w:r w:rsidR="007109D7" w:rsidRPr="00E15592">
        <w:rPr>
          <w:rFonts w:cs="Arial"/>
        </w:rPr>
        <w:t>instance,</w:t>
      </w:r>
      <w:r w:rsidRPr="00E15592">
        <w:rPr>
          <w:rFonts w:cs="Arial"/>
        </w:rPr>
        <w:t xml:space="preserve"> an arts group can earn a large proport</w:t>
      </w:r>
      <w:r w:rsidR="00DA5A17" w:rsidRPr="00E15592">
        <w:rPr>
          <w:rFonts w:cs="Arial"/>
        </w:rPr>
        <w:t xml:space="preserve">ion of its income from events. </w:t>
      </w:r>
      <w:r w:rsidRPr="00E15592">
        <w:rPr>
          <w:rFonts w:cs="Arial"/>
        </w:rPr>
        <w:t>Others may sell servi</w:t>
      </w:r>
      <w:r w:rsidR="00DA5A17" w:rsidRPr="00E15592">
        <w:rPr>
          <w:rFonts w:cs="Arial"/>
        </w:rPr>
        <w:t xml:space="preserve">ces, </w:t>
      </w:r>
      <w:r w:rsidR="007109D7" w:rsidRPr="00E15592">
        <w:rPr>
          <w:rFonts w:cs="Arial"/>
        </w:rPr>
        <w:t>publications,</w:t>
      </w:r>
      <w:r w:rsidR="00DA5A17" w:rsidRPr="00E15592">
        <w:rPr>
          <w:rFonts w:cs="Arial"/>
        </w:rPr>
        <w:t xml:space="preserve"> or products. </w:t>
      </w:r>
      <w:r w:rsidRPr="00E15592">
        <w:rPr>
          <w:rFonts w:cs="Arial"/>
        </w:rPr>
        <w:t xml:space="preserve">Again, it is essential to ensure that there is appropriate insurance cover. </w:t>
      </w:r>
    </w:p>
    <w:p w14:paraId="7F7EABFD" w14:textId="77777777" w:rsidR="00395CD3" w:rsidRPr="00E15592" w:rsidRDefault="00395CD3" w:rsidP="004D7746">
      <w:pPr>
        <w:rPr>
          <w:rFonts w:cs="Arial"/>
        </w:rPr>
      </w:pPr>
    </w:p>
    <w:p w14:paraId="39991866" w14:textId="77777777" w:rsidR="00395CD3" w:rsidRPr="00E15592" w:rsidRDefault="00395CD3" w:rsidP="00C34F99">
      <w:pPr>
        <w:pStyle w:val="Heading2"/>
        <w:rPr>
          <w:rFonts w:ascii="Arial" w:hAnsi="Arial" w:cs="Arial"/>
          <w:sz w:val="24"/>
        </w:rPr>
      </w:pPr>
      <w:r w:rsidRPr="00E15592">
        <w:rPr>
          <w:rFonts w:ascii="Arial" w:hAnsi="Arial" w:cs="Arial"/>
          <w:sz w:val="24"/>
        </w:rPr>
        <w:t>Charitable Trusts and Foundations</w:t>
      </w:r>
    </w:p>
    <w:p w14:paraId="4149D4E6" w14:textId="77777777" w:rsidR="00395CD3" w:rsidRPr="00E15592" w:rsidRDefault="00395CD3" w:rsidP="004D7746">
      <w:pPr>
        <w:rPr>
          <w:rFonts w:cs="Arial"/>
        </w:rPr>
      </w:pPr>
    </w:p>
    <w:p w14:paraId="48795F36" w14:textId="10B80170" w:rsidR="00395CD3" w:rsidRPr="00E15592" w:rsidRDefault="00395CD3" w:rsidP="004D7746">
      <w:pPr>
        <w:rPr>
          <w:rFonts w:cs="Arial"/>
        </w:rPr>
      </w:pPr>
      <w:r w:rsidRPr="00E15592">
        <w:rPr>
          <w:rFonts w:cs="Arial"/>
        </w:rPr>
        <w:t xml:space="preserve">There are thousands of charitable trusts in the UK, some of which are over 100 years old.  The trusts vary enormously in size and scope and only a few hundred have paid staff.  Most have a board of trustees who usually meet once or twice a year to consider requests for funding.  It is important to </w:t>
      </w:r>
      <w:r w:rsidR="00DA5A17" w:rsidRPr="00E15592">
        <w:rPr>
          <w:rFonts w:cs="Arial"/>
        </w:rPr>
        <w:t>find out</w:t>
      </w:r>
      <w:r w:rsidRPr="00E15592">
        <w:rPr>
          <w:rFonts w:cs="Arial"/>
        </w:rPr>
        <w:t xml:space="preserve"> when their deadline is for applications.  Many were started by philanthropists to help people in a wide variety of ways, including health care.</w:t>
      </w:r>
      <w:r w:rsidR="00DA5A17" w:rsidRPr="00E15592">
        <w:rPr>
          <w:rFonts w:cs="Arial"/>
        </w:rPr>
        <w:t xml:space="preserve"> </w:t>
      </w:r>
      <w:r w:rsidRPr="00E15592">
        <w:rPr>
          <w:rFonts w:cs="Arial"/>
        </w:rPr>
        <w:t xml:space="preserve">Today such trusts are still an important source of funding for voluntary and community </w:t>
      </w:r>
      <w:proofErr w:type="gramStart"/>
      <w:r w:rsidRPr="00E15592">
        <w:rPr>
          <w:rFonts w:cs="Arial"/>
        </w:rPr>
        <w:t>groups</w:t>
      </w:r>
      <w:proofErr w:type="gramEnd"/>
      <w:r w:rsidRPr="00E15592">
        <w:rPr>
          <w:rFonts w:cs="Arial"/>
        </w:rPr>
        <w:t xml:space="preserve"> and they distribute millions of pounds each year to groups who meet their individual criteria</w:t>
      </w:r>
      <w:r w:rsidR="001475C7">
        <w:rPr>
          <w:rFonts w:cs="Arial"/>
        </w:rPr>
        <w:t>.</w:t>
      </w:r>
      <w:r w:rsidRPr="00E15592">
        <w:rPr>
          <w:rFonts w:cs="Arial"/>
        </w:rPr>
        <w:t xml:space="preserve"> </w:t>
      </w:r>
    </w:p>
    <w:p w14:paraId="7346646B" w14:textId="77777777" w:rsidR="00395CD3" w:rsidRPr="00E15592" w:rsidRDefault="00395CD3" w:rsidP="004D7746">
      <w:pPr>
        <w:rPr>
          <w:rFonts w:cs="Arial"/>
        </w:rPr>
      </w:pPr>
    </w:p>
    <w:p w14:paraId="6E8759D9" w14:textId="77777777" w:rsidR="00395CD3" w:rsidRPr="00E15592" w:rsidRDefault="00395CD3" w:rsidP="00C34F99">
      <w:pPr>
        <w:pStyle w:val="Heading2"/>
        <w:rPr>
          <w:rFonts w:ascii="Arial" w:hAnsi="Arial" w:cs="Arial"/>
          <w:sz w:val="24"/>
        </w:rPr>
      </w:pPr>
      <w:r w:rsidRPr="00E15592">
        <w:rPr>
          <w:rFonts w:ascii="Arial" w:hAnsi="Arial" w:cs="Arial"/>
          <w:sz w:val="24"/>
        </w:rPr>
        <w:t>The National Lottery</w:t>
      </w:r>
    </w:p>
    <w:p w14:paraId="598ED922" w14:textId="65FA9AFA" w:rsidR="001F1F59" w:rsidRPr="00E15592" w:rsidRDefault="001F1F59" w:rsidP="001F1F59">
      <w:pPr>
        <w:rPr>
          <w:rFonts w:eastAsia="Calibri" w:cs="Arial"/>
        </w:rPr>
      </w:pPr>
      <w:r w:rsidRPr="00E15592">
        <w:rPr>
          <w:rFonts w:eastAsia="Calibri" w:cs="Arial"/>
        </w:rPr>
        <w:t xml:space="preserve">There are </w:t>
      </w:r>
      <w:r w:rsidR="00FE4C49">
        <w:rPr>
          <w:rFonts w:eastAsia="Calibri" w:cs="Arial"/>
        </w:rPr>
        <w:t>a variety of</w:t>
      </w:r>
      <w:r w:rsidRPr="00E15592">
        <w:rPr>
          <w:rFonts w:eastAsia="Calibri" w:cs="Arial"/>
        </w:rPr>
        <w:t xml:space="preserve"> main distributors of Lottery money</w:t>
      </w:r>
      <w:r w:rsidR="00F736FE">
        <w:rPr>
          <w:rFonts w:eastAsia="Calibri" w:cs="Arial"/>
        </w:rPr>
        <w:t xml:space="preserve"> including</w:t>
      </w:r>
      <w:r w:rsidRPr="00E15592">
        <w:rPr>
          <w:rFonts w:eastAsia="Calibri" w:cs="Arial"/>
        </w:rPr>
        <w:t>, Sport England, Arts Council</w:t>
      </w:r>
      <w:r w:rsidR="00F736FE">
        <w:rPr>
          <w:rFonts w:eastAsia="Calibri" w:cs="Arial"/>
        </w:rPr>
        <w:t>,</w:t>
      </w:r>
      <w:r w:rsidRPr="00E15592">
        <w:rPr>
          <w:rFonts w:eastAsia="Calibri" w:cs="Arial"/>
        </w:rPr>
        <w:t xml:space="preserve"> and </w:t>
      </w:r>
      <w:r w:rsidR="00F736FE">
        <w:rPr>
          <w:rFonts w:eastAsia="Calibri" w:cs="Arial"/>
        </w:rPr>
        <w:t xml:space="preserve">National </w:t>
      </w:r>
      <w:r w:rsidRPr="00E15592">
        <w:rPr>
          <w:rFonts w:eastAsia="Calibri" w:cs="Arial"/>
        </w:rPr>
        <w:t>Heritage Lottery Fund</w:t>
      </w:r>
      <w:r w:rsidR="00FE4C49">
        <w:rPr>
          <w:rFonts w:eastAsia="Calibri" w:cs="Arial"/>
        </w:rPr>
        <w:t xml:space="preserve"> </w:t>
      </w:r>
      <w:hyperlink r:id="rId15" w:history="1">
        <w:r w:rsidR="00FE4C49">
          <w:rPr>
            <w:rStyle w:val="Hyperlink"/>
          </w:rPr>
          <w:t>Distributors - Funding - National Lottery Good Causes</w:t>
        </w:r>
      </w:hyperlink>
      <w:r w:rsidRPr="00E15592">
        <w:rPr>
          <w:rFonts w:eastAsia="Calibri" w:cs="Arial"/>
        </w:rPr>
        <w:t>. Each distributor has its own small grants programmes and larger programmes and so it is important you apply to the most appropriate one for your project as distributors cannot pay for what another distributor is set up to fund.</w:t>
      </w:r>
    </w:p>
    <w:p w14:paraId="582CDE91" w14:textId="77777777" w:rsidR="00395CD3" w:rsidRPr="00E15592" w:rsidRDefault="00395CD3" w:rsidP="004D7746">
      <w:pPr>
        <w:rPr>
          <w:rFonts w:cs="Arial"/>
        </w:rPr>
      </w:pPr>
    </w:p>
    <w:p w14:paraId="4C634C1F" w14:textId="62FB0211" w:rsidR="00395CD3" w:rsidRPr="00C9166E" w:rsidRDefault="00395CD3" w:rsidP="004D7746">
      <w:pPr>
        <w:rPr>
          <w:rFonts w:cs="Arial"/>
          <w:bCs/>
          <w:u w:val="single"/>
        </w:rPr>
      </w:pPr>
      <w:r w:rsidRPr="00C9166E">
        <w:rPr>
          <w:rFonts w:cs="Arial"/>
          <w:bCs/>
          <w:u w:val="single"/>
        </w:rPr>
        <w:t xml:space="preserve">The </w:t>
      </w:r>
      <w:r w:rsidR="00504A4D" w:rsidRPr="00504A4D">
        <w:rPr>
          <w:rFonts w:cs="Arial"/>
          <w:bCs/>
          <w:u w:val="single"/>
        </w:rPr>
        <w:t>National Lottery Community Fund</w:t>
      </w:r>
    </w:p>
    <w:p w14:paraId="799CE821" w14:textId="73F8082B" w:rsidR="004C7271" w:rsidRDefault="009B7697" w:rsidP="001F1F59">
      <w:pPr>
        <w:rPr>
          <w:rFonts w:eastAsia="Calibri" w:cs="Arial"/>
        </w:rPr>
      </w:pPr>
      <w:r w:rsidRPr="009B7697">
        <w:rPr>
          <w:rFonts w:eastAsia="Calibri" w:cs="Arial"/>
        </w:rPr>
        <w:t>The National Lottery Community Fund distributes over £600m a year to communities across the UK, raised by players of The National Lottery</w:t>
      </w:r>
      <w:r w:rsidR="001F1F59" w:rsidRPr="00E15592">
        <w:rPr>
          <w:rFonts w:eastAsia="Calibri" w:cs="Arial"/>
        </w:rPr>
        <w:t xml:space="preserve">.  </w:t>
      </w:r>
      <w:r w:rsidR="005C7421">
        <w:rPr>
          <w:rFonts w:eastAsia="Calibri" w:cs="Arial"/>
        </w:rPr>
        <w:t>Funding</w:t>
      </w:r>
      <w:r w:rsidR="001F1F59" w:rsidRPr="00E15592">
        <w:rPr>
          <w:rFonts w:eastAsia="Calibri" w:cs="Arial"/>
        </w:rPr>
        <w:t xml:space="preserve"> goes to community groups and projects </w:t>
      </w:r>
      <w:r w:rsidR="004C7271">
        <w:rPr>
          <w:rFonts w:eastAsia="Calibri" w:cs="Arial"/>
        </w:rPr>
        <w:t>towards</w:t>
      </w:r>
      <w:r w:rsidR="00C774CF">
        <w:rPr>
          <w:rFonts w:eastAsia="Calibri" w:cs="Arial"/>
        </w:rPr>
        <w:t xml:space="preserve"> good causes including</w:t>
      </w:r>
      <w:r w:rsidR="004C7271">
        <w:rPr>
          <w:rFonts w:eastAsia="Calibri" w:cs="Arial"/>
        </w:rPr>
        <w:t>:</w:t>
      </w:r>
    </w:p>
    <w:p w14:paraId="6CA86645" w14:textId="3339590C" w:rsidR="00EF28B0" w:rsidRPr="00EF28B0" w:rsidRDefault="00EF28B0" w:rsidP="00EF28B0">
      <w:pPr>
        <w:pStyle w:val="ListParagraph"/>
        <w:numPr>
          <w:ilvl w:val="0"/>
          <w:numId w:val="48"/>
        </w:numPr>
        <w:rPr>
          <w:rFonts w:cs="Arial"/>
        </w:rPr>
      </w:pPr>
      <w:r w:rsidRPr="00EF28B0">
        <w:rPr>
          <w:rFonts w:cs="Arial"/>
        </w:rPr>
        <w:t>bring</w:t>
      </w:r>
      <w:r>
        <w:rPr>
          <w:rFonts w:cs="Arial"/>
        </w:rPr>
        <w:t>ing</w:t>
      </w:r>
      <w:r w:rsidRPr="00EF28B0">
        <w:rPr>
          <w:rFonts w:cs="Arial"/>
        </w:rPr>
        <w:t xml:space="preserve"> people together and build</w:t>
      </w:r>
      <w:r>
        <w:rPr>
          <w:rFonts w:cs="Arial"/>
        </w:rPr>
        <w:t>ing</w:t>
      </w:r>
      <w:r w:rsidRPr="00EF28B0">
        <w:rPr>
          <w:rFonts w:cs="Arial"/>
        </w:rPr>
        <w:t xml:space="preserve"> strong relationships in and across communities</w:t>
      </w:r>
    </w:p>
    <w:p w14:paraId="13685E61" w14:textId="31EC1B36" w:rsidR="00EF28B0" w:rsidRPr="00EF28B0" w:rsidRDefault="00EF28B0" w:rsidP="00EF28B0">
      <w:pPr>
        <w:pStyle w:val="ListParagraph"/>
        <w:numPr>
          <w:ilvl w:val="0"/>
          <w:numId w:val="48"/>
        </w:numPr>
        <w:rPr>
          <w:rFonts w:cs="Arial"/>
        </w:rPr>
      </w:pPr>
      <w:r w:rsidRPr="00EF28B0">
        <w:rPr>
          <w:rFonts w:cs="Arial"/>
        </w:rPr>
        <w:t>improv</w:t>
      </w:r>
      <w:r>
        <w:rPr>
          <w:rFonts w:cs="Arial"/>
        </w:rPr>
        <w:t>ing</w:t>
      </w:r>
      <w:r w:rsidRPr="00EF28B0">
        <w:rPr>
          <w:rFonts w:cs="Arial"/>
        </w:rPr>
        <w:t xml:space="preserve"> the places and spaces that matter to communities</w:t>
      </w:r>
    </w:p>
    <w:p w14:paraId="091026D3" w14:textId="1F32CC1F" w:rsidR="00395CD3" w:rsidRPr="00EF28B0" w:rsidRDefault="00EF28B0" w:rsidP="00EF28B0">
      <w:pPr>
        <w:pStyle w:val="ListParagraph"/>
        <w:numPr>
          <w:ilvl w:val="0"/>
          <w:numId w:val="48"/>
        </w:numPr>
        <w:rPr>
          <w:rFonts w:cs="Arial"/>
        </w:rPr>
      </w:pPr>
      <w:r w:rsidRPr="00EF28B0">
        <w:rPr>
          <w:rFonts w:cs="Arial"/>
        </w:rPr>
        <w:t>help</w:t>
      </w:r>
      <w:r>
        <w:rPr>
          <w:rFonts w:cs="Arial"/>
        </w:rPr>
        <w:t>ing</w:t>
      </w:r>
      <w:r w:rsidRPr="00EF28B0">
        <w:rPr>
          <w:rFonts w:cs="Arial"/>
        </w:rPr>
        <w:t xml:space="preserve"> more people to reach their potential, by supporting them at the earliest possible stage.</w:t>
      </w:r>
    </w:p>
    <w:p w14:paraId="633A132F" w14:textId="77777777" w:rsidR="00C9166E" w:rsidRDefault="00C9166E" w:rsidP="00C34F99">
      <w:pPr>
        <w:pStyle w:val="Heading2"/>
        <w:rPr>
          <w:rFonts w:ascii="Arial" w:hAnsi="Arial" w:cs="Arial"/>
          <w:sz w:val="24"/>
        </w:rPr>
      </w:pPr>
    </w:p>
    <w:p w14:paraId="3817D5A0" w14:textId="45FECB77" w:rsidR="00395CD3" w:rsidRPr="00E15592" w:rsidRDefault="00395CD3" w:rsidP="00C34F99">
      <w:pPr>
        <w:pStyle w:val="Heading2"/>
        <w:rPr>
          <w:rFonts w:ascii="Arial" w:hAnsi="Arial" w:cs="Arial"/>
          <w:sz w:val="24"/>
        </w:rPr>
      </w:pPr>
      <w:r w:rsidRPr="00E15592">
        <w:rPr>
          <w:rFonts w:ascii="Arial" w:hAnsi="Arial" w:cs="Arial"/>
          <w:sz w:val="24"/>
        </w:rPr>
        <w:t>Company Giving</w:t>
      </w:r>
    </w:p>
    <w:p w14:paraId="056B24A2" w14:textId="77777777" w:rsidR="00395CD3" w:rsidRPr="00E15592" w:rsidRDefault="00395CD3" w:rsidP="004D7746">
      <w:pPr>
        <w:rPr>
          <w:rFonts w:cs="Arial"/>
        </w:rPr>
      </w:pPr>
    </w:p>
    <w:p w14:paraId="7A691598" w14:textId="0B96EAA4" w:rsidR="00395CD3" w:rsidRPr="00E15592" w:rsidRDefault="00395CD3" w:rsidP="004D7746">
      <w:pPr>
        <w:rPr>
          <w:rFonts w:cs="Arial"/>
        </w:rPr>
      </w:pPr>
      <w:r w:rsidRPr="00E15592">
        <w:rPr>
          <w:rFonts w:cs="Arial"/>
        </w:rPr>
        <w:t>Another source of funding can be to approach local businesses to ask for money or resources (</w:t>
      </w:r>
      <w:proofErr w:type="gramStart"/>
      <w:r w:rsidRPr="00E15592">
        <w:rPr>
          <w:rFonts w:cs="Arial"/>
        </w:rPr>
        <w:t>e</w:t>
      </w:r>
      <w:r w:rsidR="00DA5A17" w:rsidRPr="00E15592">
        <w:rPr>
          <w:rFonts w:cs="Arial"/>
        </w:rPr>
        <w:t>.</w:t>
      </w:r>
      <w:r w:rsidRPr="00E15592">
        <w:rPr>
          <w:rFonts w:cs="Arial"/>
        </w:rPr>
        <w:t>g.</w:t>
      </w:r>
      <w:proofErr w:type="gramEnd"/>
      <w:r w:rsidRPr="00E15592">
        <w:rPr>
          <w:rFonts w:cs="Arial"/>
        </w:rPr>
        <w:t xml:space="preserve"> a computer or perhaps some used office furniture).  The advantage of this is </w:t>
      </w:r>
      <w:r w:rsidRPr="00E15592">
        <w:rPr>
          <w:rFonts w:cs="Arial"/>
        </w:rPr>
        <w:lastRenderedPageBreak/>
        <w:t>that you may get a quick answe</w:t>
      </w:r>
      <w:r w:rsidR="00EF28B0">
        <w:rPr>
          <w:rFonts w:cs="Arial"/>
        </w:rPr>
        <w:t>r</w:t>
      </w:r>
      <w:r w:rsidRPr="00E15592">
        <w:rPr>
          <w:rFonts w:cs="Arial"/>
        </w:rPr>
        <w:t xml:space="preserve">. If you are successful, you could develop a </w:t>
      </w:r>
      <w:proofErr w:type="gramStart"/>
      <w:r w:rsidRPr="00E15592">
        <w:rPr>
          <w:rFonts w:cs="Arial"/>
        </w:rPr>
        <w:t>long term</w:t>
      </w:r>
      <w:proofErr w:type="gramEnd"/>
      <w:r w:rsidRPr="00E15592">
        <w:rPr>
          <w:rFonts w:cs="Arial"/>
        </w:rPr>
        <w:t xml:space="preserve"> relationship with the company.  Amounts given by companies will vary depending on the size of the firm.  Also, it may be that the company is already committed to another charity so </w:t>
      </w:r>
      <w:r w:rsidR="00CA1942">
        <w:rPr>
          <w:rFonts w:cs="Arial"/>
        </w:rPr>
        <w:t>are</w:t>
      </w:r>
      <w:r w:rsidRPr="00E15592">
        <w:rPr>
          <w:rFonts w:cs="Arial"/>
        </w:rPr>
        <w:t xml:space="preserve"> unable to help.  Sponsorship may be another aven</w:t>
      </w:r>
      <w:r w:rsidR="00DA5A17" w:rsidRPr="00E15592">
        <w:rPr>
          <w:rFonts w:cs="Arial"/>
        </w:rPr>
        <w:t xml:space="preserve">ue to consider, if applicable. </w:t>
      </w:r>
      <w:r w:rsidRPr="00E15592">
        <w:rPr>
          <w:rFonts w:cs="Arial"/>
        </w:rPr>
        <w:t>This involves your group offering a service – such as publicity at your events in return for funding.  Contact local companies directly and ask if they have someone who deals with community affairs or some</w:t>
      </w:r>
      <w:r w:rsidR="006644A8" w:rsidRPr="00E15592">
        <w:rPr>
          <w:rFonts w:cs="Arial"/>
        </w:rPr>
        <w:t>one who can deal with donations.</w:t>
      </w:r>
    </w:p>
    <w:p w14:paraId="2C6E51A5" w14:textId="77777777" w:rsidR="00395CD3" w:rsidRPr="00E15592" w:rsidRDefault="00395CD3" w:rsidP="004D7746">
      <w:pPr>
        <w:rPr>
          <w:rFonts w:cs="Arial"/>
        </w:rPr>
      </w:pPr>
    </w:p>
    <w:p w14:paraId="1F3EF04C" w14:textId="77777777" w:rsidR="00395CD3" w:rsidRPr="00E15592" w:rsidRDefault="00395CD3" w:rsidP="004D7746">
      <w:pPr>
        <w:rPr>
          <w:rFonts w:cs="Arial"/>
        </w:rPr>
      </w:pPr>
      <w:r w:rsidRPr="00E15592">
        <w:rPr>
          <w:rFonts w:cs="Arial"/>
        </w:rPr>
        <w:t>The main points to remember about company giving are:</w:t>
      </w:r>
    </w:p>
    <w:p w14:paraId="4C9566C8" w14:textId="77777777" w:rsidR="00395CD3" w:rsidRPr="00E15592" w:rsidRDefault="00395CD3" w:rsidP="004D7746">
      <w:pPr>
        <w:rPr>
          <w:rFonts w:cs="Arial"/>
        </w:rPr>
      </w:pPr>
    </w:p>
    <w:p w14:paraId="1A94D1F6" w14:textId="77777777" w:rsidR="00395CD3" w:rsidRPr="00E15592" w:rsidRDefault="00395CD3" w:rsidP="00D9106F">
      <w:pPr>
        <w:numPr>
          <w:ilvl w:val="0"/>
          <w:numId w:val="20"/>
        </w:numPr>
        <w:rPr>
          <w:rFonts w:cs="Arial"/>
        </w:rPr>
      </w:pPr>
      <w:r w:rsidRPr="00E15592">
        <w:rPr>
          <w:rFonts w:cs="Arial"/>
        </w:rPr>
        <w:t>Many companies only give very small amounts</w:t>
      </w:r>
    </w:p>
    <w:p w14:paraId="5A4792E6" w14:textId="77777777" w:rsidR="00395CD3" w:rsidRPr="00E15592" w:rsidRDefault="00395CD3" w:rsidP="00D9106F">
      <w:pPr>
        <w:numPr>
          <w:ilvl w:val="0"/>
          <w:numId w:val="20"/>
        </w:numPr>
        <w:rPr>
          <w:rFonts w:cs="Arial"/>
        </w:rPr>
      </w:pPr>
      <w:r w:rsidRPr="00E15592">
        <w:rPr>
          <w:rFonts w:cs="Arial"/>
        </w:rPr>
        <w:t>Most only give to well known, established charities</w:t>
      </w:r>
    </w:p>
    <w:p w14:paraId="06DB54CE" w14:textId="77777777" w:rsidR="00395CD3" w:rsidRPr="00E15592" w:rsidRDefault="00395CD3" w:rsidP="00D9106F">
      <w:pPr>
        <w:numPr>
          <w:ilvl w:val="0"/>
          <w:numId w:val="20"/>
        </w:numPr>
        <w:rPr>
          <w:rFonts w:cs="Arial"/>
        </w:rPr>
      </w:pPr>
      <w:r w:rsidRPr="00E15592">
        <w:rPr>
          <w:rFonts w:cs="Arial"/>
        </w:rPr>
        <w:t>Some companies will only donate in their own local area</w:t>
      </w:r>
    </w:p>
    <w:p w14:paraId="27510EBF" w14:textId="77777777" w:rsidR="00395CD3" w:rsidRPr="00E15592" w:rsidRDefault="00395CD3" w:rsidP="00D9106F">
      <w:pPr>
        <w:numPr>
          <w:ilvl w:val="0"/>
          <w:numId w:val="20"/>
        </w:numPr>
        <w:rPr>
          <w:rFonts w:cs="Arial"/>
        </w:rPr>
      </w:pPr>
      <w:r w:rsidRPr="00E15592">
        <w:rPr>
          <w:rFonts w:cs="Arial"/>
        </w:rPr>
        <w:t>Few companies are prepared to fund controversial work</w:t>
      </w:r>
    </w:p>
    <w:p w14:paraId="6BAF79CB" w14:textId="77777777" w:rsidR="00395CD3" w:rsidRPr="00E15592" w:rsidRDefault="00395CD3" w:rsidP="00D9106F">
      <w:pPr>
        <w:numPr>
          <w:ilvl w:val="0"/>
          <w:numId w:val="20"/>
        </w:numPr>
        <w:rPr>
          <w:rFonts w:cs="Arial"/>
        </w:rPr>
      </w:pPr>
      <w:r w:rsidRPr="00E15592">
        <w:rPr>
          <w:rFonts w:cs="Arial"/>
        </w:rPr>
        <w:t>Most companies give one-off grants, rather than long term support</w:t>
      </w:r>
    </w:p>
    <w:p w14:paraId="45E05ABB" w14:textId="77777777" w:rsidR="00395CD3" w:rsidRPr="00E15592" w:rsidRDefault="00395CD3" w:rsidP="00D9106F">
      <w:pPr>
        <w:numPr>
          <w:ilvl w:val="0"/>
          <w:numId w:val="20"/>
        </w:numPr>
        <w:rPr>
          <w:rFonts w:cs="Arial"/>
        </w:rPr>
      </w:pPr>
      <w:r w:rsidRPr="00E15592">
        <w:rPr>
          <w:rFonts w:cs="Arial"/>
        </w:rPr>
        <w:t>Large companies are likely to have a social responsibility budget</w:t>
      </w:r>
    </w:p>
    <w:p w14:paraId="4B0586AF" w14:textId="77777777" w:rsidR="00395CD3" w:rsidRPr="00E15592" w:rsidRDefault="00395CD3" w:rsidP="00D9106F">
      <w:pPr>
        <w:numPr>
          <w:ilvl w:val="0"/>
          <w:numId w:val="20"/>
        </w:numPr>
        <w:rPr>
          <w:rFonts w:cs="Arial"/>
        </w:rPr>
      </w:pPr>
      <w:r w:rsidRPr="00E15592">
        <w:rPr>
          <w:rFonts w:cs="Arial"/>
        </w:rPr>
        <w:t>Some companies only provide things like raffle prizes</w:t>
      </w:r>
    </w:p>
    <w:p w14:paraId="2E0CBDBE" w14:textId="77777777" w:rsidR="00395CD3" w:rsidRPr="00E15592" w:rsidRDefault="00395CD3" w:rsidP="00D9106F">
      <w:pPr>
        <w:numPr>
          <w:ilvl w:val="0"/>
          <w:numId w:val="20"/>
        </w:numPr>
        <w:rPr>
          <w:rFonts w:cs="Arial"/>
        </w:rPr>
      </w:pPr>
      <w:r w:rsidRPr="00E15592">
        <w:rPr>
          <w:rFonts w:cs="Arial"/>
        </w:rPr>
        <w:t>In some instances, if employees of the company raise money for your group, the company</w:t>
      </w:r>
      <w:r w:rsidR="00D9106F" w:rsidRPr="00E15592">
        <w:rPr>
          <w:rFonts w:cs="Arial"/>
        </w:rPr>
        <w:t xml:space="preserve"> may agree to match that amount</w:t>
      </w:r>
    </w:p>
    <w:p w14:paraId="39D7F784" w14:textId="77777777" w:rsidR="00395CD3" w:rsidRPr="00E15592" w:rsidRDefault="00395CD3" w:rsidP="004D7746">
      <w:pPr>
        <w:rPr>
          <w:rFonts w:cs="Arial"/>
        </w:rPr>
      </w:pPr>
    </w:p>
    <w:p w14:paraId="2D3F6676" w14:textId="77777777" w:rsidR="00395CD3" w:rsidRPr="00E15592" w:rsidRDefault="00395CD3" w:rsidP="00C34F99">
      <w:pPr>
        <w:pStyle w:val="Heading2"/>
        <w:rPr>
          <w:rFonts w:ascii="Arial" w:hAnsi="Arial" w:cs="Arial"/>
          <w:sz w:val="24"/>
        </w:rPr>
      </w:pPr>
      <w:r w:rsidRPr="00E15592">
        <w:rPr>
          <w:rFonts w:ascii="Arial" w:hAnsi="Arial" w:cs="Arial"/>
          <w:sz w:val="24"/>
        </w:rPr>
        <w:t>Statutory Grants</w:t>
      </w:r>
    </w:p>
    <w:p w14:paraId="744A78BB" w14:textId="77777777" w:rsidR="00395CD3" w:rsidRPr="00E15592" w:rsidRDefault="00395CD3" w:rsidP="004D7746">
      <w:pPr>
        <w:rPr>
          <w:rFonts w:cs="Arial"/>
        </w:rPr>
      </w:pPr>
    </w:p>
    <w:p w14:paraId="6806A327" w14:textId="5945499F" w:rsidR="00395CD3" w:rsidRPr="00E15592" w:rsidRDefault="00395CD3" w:rsidP="004D7746">
      <w:pPr>
        <w:rPr>
          <w:rFonts w:cs="Arial"/>
        </w:rPr>
      </w:pPr>
      <w:r w:rsidRPr="00E15592">
        <w:rPr>
          <w:rFonts w:cs="Arial"/>
        </w:rPr>
        <w:t>Statutory funding includes local councils, health funding, regional and central government.  The main features of statutory funding are as follows:</w:t>
      </w:r>
    </w:p>
    <w:p w14:paraId="61AE0DDF" w14:textId="77777777" w:rsidR="00395CD3" w:rsidRPr="00E15592" w:rsidRDefault="00395CD3" w:rsidP="004D7746">
      <w:pPr>
        <w:rPr>
          <w:rFonts w:cs="Arial"/>
        </w:rPr>
      </w:pPr>
    </w:p>
    <w:p w14:paraId="6D5703C5" w14:textId="77777777" w:rsidR="00395CD3" w:rsidRPr="00E15592" w:rsidRDefault="00395CD3" w:rsidP="00D9106F">
      <w:pPr>
        <w:numPr>
          <w:ilvl w:val="0"/>
          <w:numId w:val="21"/>
        </w:numPr>
        <w:rPr>
          <w:rFonts w:cs="Arial"/>
        </w:rPr>
      </w:pPr>
      <w:r w:rsidRPr="00E15592">
        <w:rPr>
          <w:rFonts w:cs="Arial"/>
        </w:rPr>
        <w:t>Statutory funders only give grants which meet their own current priorities and objectives as well as the</w:t>
      </w:r>
      <w:r w:rsidR="001E78B0" w:rsidRPr="00E15592">
        <w:rPr>
          <w:rFonts w:cs="Arial"/>
        </w:rPr>
        <w:t xml:space="preserve">ir statutory responsibilities. </w:t>
      </w:r>
      <w:r w:rsidRPr="00E15592">
        <w:rPr>
          <w:rFonts w:cs="Arial"/>
        </w:rPr>
        <w:t>They do not make grants because they are sympathetic to a cause.</w:t>
      </w:r>
    </w:p>
    <w:p w14:paraId="3E387BA7" w14:textId="35B5F470" w:rsidR="00395CD3" w:rsidRPr="00E15592" w:rsidRDefault="00395CD3" w:rsidP="00D9106F">
      <w:pPr>
        <w:numPr>
          <w:ilvl w:val="0"/>
          <w:numId w:val="21"/>
        </w:numPr>
        <w:rPr>
          <w:rFonts w:cs="Arial"/>
        </w:rPr>
      </w:pPr>
      <w:r w:rsidRPr="00E15592">
        <w:rPr>
          <w:rFonts w:cs="Arial"/>
        </w:rPr>
        <w:t>There may be rules and regulations and complex monito</w:t>
      </w:r>
      <w:r w:rsidR="00472DDA" w:rsidRPr="00E15592">
        <w:rPr>
          <w:rFonts w:cs="Arial"/>
        </w:rPr>
        <w:t xml:space="preserve">ring systems to put in place.  Plan the start </w:t>
      </w:r>
      <w:proofErr w:type="gramStart"/>
      <w:r w:rsidR="00472DDA" w:rsidRPr="00E15592">
        <w:rPr>
          <w:rFonts w:cs="Arial"/>
        </w:rPr>
        <w:t>up date</w:t>
      </w:r>
      <w:proofErr w:type="gramEnd"/>
      <w:r w:rsidR="00472DDA" w:rsidRPr="00E15592">
        <w:rPr>
          <w:rFonts w:cs="Arial"/>
        </w:rPr>
        <w:t xml:space="preserve"> for your project well, to leave enough time for the money to arrive. </w:t>
      </w:r>
      <w:r w:rsidRPr="00E15592">
        <w:rPr>
          <w:rFonts w:cs="Arial"/>
        </w:rPr>
        <w:t xml:space="preserve">Also, funding will normally have to be used within a specified </w:t>
      </w:r>
      <w:proofErr w:type="gramStart"/>
      <w:r w:rsidRPr="00E15592">
        <w:rPr>
          <w:rFonts w:cs="Arial"/>
        </w:rPr>
        <w:t>time period</w:t>
      </w:r>
      <w:proofErr w:type="gramEnd"/>
      <w:r w:rsidRPr="00E15592">
        <w:rPr>
          <w:rFonts w:cs="Arial"/>
        </w:rPr>
        <w:t xml:space="preserve"> and cannot be ‘carried over’ into the next financial year</w:t>
      </w:r>
    </w:p>
    <w:p w14:paraId="17EC7C7A" w14:textId="43BDB6EC" w:rsidR="00395CD3" w:rsidRPr="00E15592" w:rsidRDefault="00395CD3" w:rsidP="00D9106F">
      <w:pPr>
        <w:numPr>
          <w:ilvl w:val="0"/>
          <w:numId w:val="21"/>
        </w:numPr>
        <w:rPr>
          <w:rFonts w:cs="Arial"/>
        </w:rPr>
      </w:pPr>
      <w:r w:rsidRPr="00E15592">
        <w:rPr>
          <w:rFonts w:cs="Arial"/>
        </w:rPr>
        <w:t xml:space="preserve">The process of decision making may be </w:t>
      </w:r>
      <w:r w:rsidR="00CD2E12">
        <w:rPr>
          <w:rFonts w:cs="Arial"/>
        </w:rPr>
        <w:t>longer</w:t>
      </w:r>
      <w:r w:rsidRPr="00E15592">
        <w:rPr>
          <w:rFonts w:cs="Arial"/>
        </w:rPr>
        <w:t xml:space="preserve"> and </w:t>
      </w:r>
      <w:r w:rsidR="00CD2E12">
        <w:rPr>
          <w:rFonts w:cs="Arial"/>
        </w:rPr>
        <w:t xml:space="preserve">more </w:t>
      </w:r>
      <w:r w:rsidRPr="00E15592">
        <w:rPr>
          <w:rFonts w:cs="Arial"/>
        </w:rPr>
        <w:t>complicated</w:t>
      </w:r>
      <w:r w:rsidR="00CD2E12">
        <w:rPr>
          <w:rFonts w:cs="Arial"/>
        </w:rPr>
        <w:t xml:space="preserve"> than you expect</w:t>
      </w:r>
      <w:r w:rsidRPr="00E15592">
        <w:rPr>
          <w:rFonts w:cs="Arial"/>
        </w:rPr>
        <w:t>, with different stages to the application process.</w:t>
      </w:r>
    </w:p>
    <w:p w14:paraId="667020BF" w14:textId="24555F9C" w:rsidR="00395CD3" w:rsidRDefault="00395CD3" w:rsidP="00D9106F">
      <w:pPr>
        <w:numPr>
          <w:ilvl w:val="0"/>
          <w:numId w:val="21"/>
        </w:numPr>
        <w:rPr>
          <w:rFonts w:cs="Arial"/>
        </w:rPr>
      </w:pPr>
      <w:r w:rsidRPr="00E15592">
        <w:rPr>
          <w:rFonts w:cs="Arial"/>
        </w:rPr>
        <w:t xml:space="preserve">There will be publically available guidelines/criteria and information about the way your application will be dealt with.  </w:t>
      </w:r>
    </w:p>
    <w:p w14:paraId="7A41B710" w14:textId="77777777" w:rsidR="00B174A1" w:rsidRPr="00E15592" w:rsidRDefault="00B174A1" w:rsidP="00B174A1">
      <w:pPr>
        <w:ind w:left="720"/>
        <w:rPr>
          <w:rFonts w:cs="Arial"/>
        </w:rPr>
      </w:pPr>
    </w:p>
    <w:p w14:paraId="76A523B6" w14:textId="77777777" w:rsidR="00395CD3" w:rsidRPr="00E15592" w:rsidRDefault="00395CD3" w:rsidP="004D7746">
      <w:pPr>
        <w:rPr>
          <w:rFonts w:cs="Arial"/>
        </w:rPr>
      </w:pPr>
    </w:p>
    <w:p w14:paraId="385805A3" w14:textId="4618E762" w:rsidR="00395CD3" w:rsidRDefault="00395CD3" w:rsidP="004D7746">
      <w:pPr>
        <w:rPr>
          <w:rFonts w:cs="Arial"/>
          <w:b/>
        </w:rPr>
      </w:pPr>
      <w:r w:rsidRPr="00E15592">
        <w:rPr>
          <w:rFonts w:cs="Arial"/>
          <w:b/>
        </w:rPr>
        <w:t>Community Chest</w:t>
      </w:r>
    </w:p>
    <w:p w14:paraId="44717D22" w14:textId="77777777" w:rsidR="00B174A1" w:rsidRPr="00E15592" w:rsidRDefault="00B174A1" w:rsidP="004D7746">
      <w:pPr>
        <w:rPr>
          <w:rFonts w:cs="Arial"/>
          <w:b/>
        </w:rPr>
      </w:pPr>
    </w:p>
    <w:p w14:paraId="23DD1642" w14:textId="27650BB4" w:rsidR="00395CD3" w:rsidRPr="00E15592" w:rsidRDefault="00395CD3" w:rsidP="004D7746">
      <w:pPr>
        <w:rPr>
          <w:rFonts w:cs="Arial"/>
        </w:rPr>
      </w:pPr>
      <w:r w:rsidRPr="00E15592">
        <w:rPr>
          <w:rFonts w:cs="Arial"/>
        </w:rPr>
        <w:t>Community Chest is Southampton</w:t>
      </w:r>
      <w:r w:rsidR="000A2075" w:rsidRPr="00E15592">
        <w:rPr>
          <w:rFonts w:cs="Arial"/>
        </w:rPr>
        <w:t xml:space="preserve"> C</w:t>
      </w:r>
      <w:r w:rsidRPr="00E15592">
        <w:rPr>
          <w:rFonts w:cs="Arial"/>
        </w:rPr>
        <w:t xml:space="preserve">ity </w:t>
      </w:r>
      <w:r w:rsidR="000A2075" w:rsidRPr="00E15592">
        <w:rPr>
          <w:rFonts w:cs="Arial"/>
        </w:rPr>
        <w:t>C</w:t>
      </w:r>
      <w:r w:rsidRPr="00E15592">
        <w:rPr>
          <w:rFonts w:cs="Arial"/>
        </w:rPr>
        <w:t>ouncil’s small grants scheme.  Grants of between £100 and £</w:t>
      </w:r>
      <w:r w:rsidR="00B174A1">
        <w:rPr>
          <w:rFonts w:cs="Arial"/>
        </w:rPr>
        <w:t>2</w:t>
      </w:r>
      <w:r w:rsidRPr="00E15592">
        <w:rPr>
          <w:rFonts w:cs="Arial"/>
        </w:rPr>
        <w:t>,</w:t>
      </w:r>
      <w:r w:rsidR="00B174A1">
        <w:rPr>
          <w:rFonts w:cs="Arial"/>
        </w:rPr>
        <w:t>5</w:t>
      </w:r>
      <w:r w:rsidRPr="00E15592">
        <w:rPr>
          <w:rFonts w:cs="Arial"/>
        </w:rPr>
        <w:t>00 are available</w:t>
      </w:r>
      <w:r w:rsidR="00C20C29">
        <w:rPr>
          <w:rFonts w:cs="Arial"/>
        </w:rPr>
        <w:t xml:space="preserve"> </w:t>
      </w:r>
      <w:r w:rsidR="00C20C29" w:rsidRPr="00C20C29">
        <w:rPr>
          <w:rFonts w:cs="Arial"/>
        </w:rPr>
        <w:t>for small, volunteer led community groups</w:t>
      </w:r>
      <w:r w:rsidRPr="00E15592">
        <w:rPr>
          <w:rFonts w:cs="Arial"/>
        </w:rPr>
        <w:t xml:space="preserve">. Priority is given to </w:t>
      </w:r>
      <w:r w:rsidR="00C20C29">
        <w:rPr>
          <w:rFonts w:cs="Arial"/>
        </w:rPr>
        <w:t>o</w:t>
      </w:r>
      <w:r w:rsidR="00C20C29" w:rsidRPr="00C20C29">
        <w:rPr>
          <w:rFonts w:cs="Arial"/>
        </w:rPr>
        <w:t>rganisations with an annual income of less than £50,000</w:t>
      </w:r>
      <w:r w:rsidRPr="00E15592">
        <w:rPr>
          <w:rFonts w:cs="Arial"/>
        </w:rPr>
        <w:t xml:space="preserve">.  </w:t>
      </w:r>
      <w:r w:rsidR="00C415AB">
        <w:rPr>
          <w:rFonts w:cs="Arial"/>
        </w:rPr>
        <w:t xml:space="preserve">More details can be found here </w:t>
      </w:r>
      <w:hyperlink r:id="rId16" w:history="1">
        <w:r w:rsidR="00C415AB">
          <w:rPr>
            <w:rStyle w:val="Hyperlink"/>
          </w:rPr>
          <w:t>Community Chest (southampton.gov.uk)</w:t>
        </w:r>
      </w:hyperlink>
      <w:r w:rsidR="00C415AB">
        <w:t>.</w:t>
      </w:r>
      <w:r w:rsidR="00C415AB">
        <w:rPr>
          <w:rFonts w:cs="Arial"/>
        </w:rPr>
        <w:t xml:space="preserve"> </w:t>
      </w:r>
      <w:r w:rsidRPr="00E15592">
        <w:rPr>
          <w:rFonts w:cs="Arial"/>
        </w:rPr>
        <w:t>Guid</w:t>
      </w:r>
      <w:r w:rsidR="00C415AB">
        <w:rPr>
          <w:rFonts w:cs="Arial"/>
        </w:rPr>
        <w:t>elines</w:t>
      </w:r>
      <w:r w:rsidRPr="00E15592">
        <w:rPr>
          <w:rFonts w:cs="Arial"/>
        </w:rPr>
        <w:t xml:space="preserve"> and application forms are available at </w:t>
      </w:r>
      <w:proofErr w:type="gramStart"/>
      <w:r w:rsidRPr="00E15592">
        <w:rPr>
          <w:rFonts w:cs="Arial"/>
        </w:rPr>
        <w:t>particular times</w:t>
      </w:r>
      <w:proofErr w:type="gramEnd"/>
      <w:r w:rsidR="000A2075" w:rsidRPr="00E15592">
        <w:rPr>
          <w:rFonts w:cs="Arial"/>
        </w:rPr>
        <w:t>. F</w:t>
      </w:r>
      <w:r w:rsidRPr="00E15592">
        <w:rPr>
          <w:rFonts w:cs="Arial"/>
        </w:rPr>
        <w:t>or further details</w:t>
      </w:r>
      <w:r w:rsidR="00DB6521">
        <w:rPr>
          <w:rFonts w:cs="Arial"/>
        </w:rPr>
        <w:t>,</w:t>
      </w:r>
      <w:r w:rsidRPr="00E15592">
        <w:rPr>
          <w:rFonts w:cs="Arial"/>
        </w:rPr>
        <w:t xml:space="preserve"> contact </w:t>
      </w:r>
      <w:hyperlink r:id="rId17" w:history="1">
        <w:r w:rsidRPr="00E15592">
          <w:rPr>
            <w:rStyle w:val="Hyperlink"/>
            <w:rFonts w:cs="Arial"/>
            <w:color w:val="auto"/>
          </w:rPr>
          <w:t>grants@southampton.gov.uk</w:t>
        </w:r>
      </w:hyperlink>
      <w:r w:rsidR="00DB6521">
        <w:rPr>
          <w:rFonts w:cs="Arial"/>
        </w:rPr>
        <w:t>.</w:t>
      </w:r>
    </w:p>
    <w:p w14:paraId="73ABA5DC" w14:textId="77777777" w:rsidR="00395CD3" w:rsidRPr="00E15592" w:rsidRDefault="00395CD3" w:rsidP="004D7746">
      <w:pPr>
        <w:rPr>
          <w:rFonts w:cs="Arial"/>
        </w:rPr>
      </w:pPr>
    </w:p>
    <w:p w14:paraId="6E02B504" w14:textId="5989939F" w:rsidR="00135E98" w:rsidRPr="00E15592" w:rsidRDefault="00135E98" w:rsidP="004D7746">
      <w:pPr>
        <w:rPr>
          <w:rFonts w:cs="Arial"/>
        </w:rPr>
      </w:pPr>
      <w:r w:rsidRPr="00594752">
        <w:rPr>
          <w:rFonts w:cs="Arial"/>
        </w:rPr>
        <w:lastRenderedPageBreak/>
        <w:t>Southampton Voluntary Services</w:t>
      </w:r>
      <w:r w:rsidRPr="00594752">
        <w:rPr>
          <w:rFonts w:cs="Arial"/>
        </w:rPr>
        <w:t xml:space="preserve"> are also available to </w:t>
      </w:r>
      <w:r w:rsidRPr="00594752">
        <w:rPr>
          <w:rFonts w:cs="Arial"/>
        </w:rPr>
        <w:t>advise you on your applications and/or check whether you have completed the form correctly</w:t>
      </w:r>
      <w:r w:rsidRPr="00594752">
        <w:rPr>
          <w:rFonts w:cs="Arial"/>
        </w:rPr>
        <w:t xml:space="preserve"> </w:t>
      </w:r>
      <w:hyperlink r:id="rId18" w:history="1">
        <w:r w:rsidR="00594752" w:rsidRPr="00594752">
          <w:rPr>
            <w:rStyle w:val="Hyperlink"/>
          </w:rPr>
          <w:t>Contact Us – Southampton Voluntary Services (southamptonvs.org.uk)</w:t>
        </w:r>
      </w:hyperlink>
      <w:r w:rsidR="00594752" w:rsidRPr="00594752">
        <w:t>.</w:t>
      </w:r>
    </w:p>
    <w:p w14:paraId="70AC1F14" w14:textId="77777777" w:rsidR="000B0542" w:rsidRPr="00E15592" w:rsidRDefault="000B0542" w:rsidP="004D7746">
      <w:pPr>
        <w:rPr>
          <w:rFonts w:cs="Arial"/>
          <w:b/>
        </w:rPr>
      </w:pPr>
    </w:p>
    <w:p w14:paraId="16314325" w14:textId="77777777" w:rsidR="00395CD3" w:rsidRPr="00E15592" w:rsidRDefault="00395CD3" w:rsidP="00C34F99">
      <w:pPr>
        <w:pStyle w:val="Heading2"/>
        <w:rPr>
          <w:rFonts w:ascii="Arial" w:hAnsi="Arial" w:cs="Arial"/>
          <w:sz w:val="24"/>
        </w:rPr>
      </w:pPr>
      <w:r w:rsidRPr="00E15592">
        <w:rPr>
          <w:rFonts w:ascii="Arial" w:hAnsi="Arial" w:cs="Arial"/>
          <w:sz w:val="24"/>
        </w:rPr>
        <w:t>Statutory Funding on a Procurement or Tender (Contract) Basis</w:t>
      </w:r>
      <w:r w:rsidR="00234ECF" w:rsidRPr="00E15592">
        <w:rPr>
          <w:rFonts w:ascii="Arial" w:hAnsi="Arial" w:cs="Arial"/>
          <w:sz w:val="24"/>
        </w:rPr>
        <w:t xml:space="preserve"> </w:t>
      </w:r>
    </w:p>
    <w:p w14:paraId="7AE9A619" w14:textId="0C6CBBD5" w:rsidR="00395CD3" w:rsidRPr="00E15592" w:rsidRDefault="00395CD3" w:rsidP="004D7746">
      <w:pPr>
        <w:rPr>
          <w:rFonts w:cs="Arial"/>
        </w:rPr>
      </w:pPr>
      <w:r w:rsidRPr="00E15592">
        <w:rPr>
          <w:rFonts w:cs="Arial"/>
        </w:rPr>
        <w:t xml:space="preserve">It still appears to be the case that this avenue of funding is mainly appropriate for larger, established groups. Part of the reason for this could be that the group would have to undertake a great deal of highly detailed work </w:t>
      </w:r>
      <w:proofErr w:type="gramStart"/>
      <w:r w:rsidRPr="00E15592">
        <w:rPr>
          <w:rFonts w:cs="Arial"/>
        </w:rPr>
        <w:t>in order to</w:t>
      </w:r>
      <w:proofErr w:type="gramEnd"/>
      <w:r w:rsidRPr="00E15592">
        <w:rPr>
          <w:rFonts w:cs="Arial"/>
        </w:rPr>
        <w:t xml:space="preserve"> be considered and can still be unsuccessful. This situation may, of course, change in the future.</w:t>
      </w:r>
      <w:r w:rsidR="000A2075" w:rsidRPr="00E15592">
        <w:rPr>
          <w:rFonts w:cs="Arial"/>
        </w:rPr>
        <w:t xml:space="preserve"> As this guide is aimed at smaller community groups no further information about </w:t>
      </w:r>
      <w:proofErr w:type="gramStart"/>
      <w:r w:rsidR="000A2075" w:rsidRPr="00E15592">
        <w:rPr>
          <w:rFonts w:cs="Arial"/>
        </w:rPr>
        <w:t>contract based</w:t>
      </w:r>
      <w:proofErr w:type="gramEnd"/>
      <w:r w:rsidR="000A2075" w:rsidRPr="00E15592">
        <w:rPr>
          <w:rFonts w:cs="Arial"/>
        </w:rPr>
        <w:t xml:space="preserve"> funding will be provided here. </w:t>
      </w:r>
    </w:p>
    <w:p w14:paraId="75F496BA" w14:textId="77777777" w:rsidR="00E831B1" w:rsidRDefault="00E831B1" w:rsidP="003E1D7A">
      <w:pPr>
        <w:rPr>
          <w:rFonts w:cs="Arial"/>
          <w:sz w:val="20"/>
          <w:szCs w:val="20"/>
        </w:rPr>
      </w:pPr>
    </w:p>
    <w:p w14:paraId="237EABE9" w14:textId="09A0B962" w:rsidR="003E1D7A" w:rsidRP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4D95D1A6" w14:textId="77777777" w:rsidR="00395CD3" w:rsidRPr="00E15592" w:rsidRDefault="00395CD3" w:rsidP="004D7746">
      <w:pPr>
        <w:rPr>
          <w:rFonts w:cs="Arial"/>
        </w:rPr>
      </w:pPr>
    </w:p>
    <w:p w14:paraId="0798BC81" w14:textId="77777777" w:rsidR="00684AC4" w:rsidRPr="00E15592" w:rsidRDefault="00684AC4" w:rsidP="004D7746">
      <w:pPr>
        <w:rPr>
          <w:rFonts w:cs="Arial"/>
        </w:rPr>
      </w:pPr>
      <w:bookmarkStart w:id="2" w:name="Fundingappropriatefunder"/>
    </w:p>
    <w:p w14:paraId="09844342" w14:textId="77777777" w:rsidR="00395CD3" w:rsidRPr="00E15592" w:rsidRDefault="00395CD3" w:rsidP="00715515">
      <w:pPr>
        <w:pStyle w:val="Subtitle"/>
        <w:rPr>
          <w:rFonts w:ascii="Arial" w:hAnsi="Arial" w:cs="Arial"/>
          <w:b/>
          <w:sz w:val="28"/>
          <w:szCs w:val="28"/>
          <w:u w:val="single"/>
        </w:rPr>
      </w:pPr>
      <w:r w:rsidRPr="00E15592">
        <w:rPr>
          <w:rFonts w:ascii="Arial" w:hAnsi="Arial" w:cs="Arial"/>
          <w:b/>
          <w:sz w:val="28"/>
          <w:szCs w:val="28"/>
        </w:rPr>
        <w:t>F</w:t>
      </w:r>
      <w:r w:rsidR="00715515" w:rsidRPr="00E15592">
        <w:rPr>
          <w:rFonts w:ascii="Arial" w:hAnsi="Arial" w:cs="Arial"/>
          <w:b/>
          <w:sz w:val="28"/>
          <w:szCs w:val="28"/>
        </w:rPr>
        <w:t>inding an appropriate funder</w:t>
      </w:r>
    </w:p>
    <w:bookmarkEnd w:id="2"/>
    <w:p w14:paraId="3214FCC4" w14:textId="77777777" w:rsidR="00395CD3" w:rsidRPr="00E15592" w:rsidRDefault="00395CD3" w:rsidP="004D7746">
      <w:pPr>
        <w:rPr>
          <w:rFonts w:cs="Arial"/>
        </w:rPr>
      </w:pPr>
    </w:p>
    <w:p w14:paraId="6A31B11C" w14:textId="47E23057" w:rsidR="00395CD3" w:rsidRPr="00E15592" w:rsidRDefault="00395CD3" w:rsidP="004D7746">
      <w:pPr>
        <w:rPr>
          <w:rFonts w:cs="Arial"/>
        </w:rPr>
      </w:pPr>
      <w:r w:rsidRPr="00E15592">
        <w:rPr>
          <w:rFonts w:cs="Arial"/>
        </w:rPr>
        <w:t xml:space="preserve">Southampton </w:t>
      </w:r>
      <w:r w:rsidR="000A2075" w:rsidRPr="00E15592">
        <w:rPr>
          <w:rFonts w:cs="Arial"/>
        </w:rPr>
        <w:t>Central L</w:t>
      </w:r>
      <w:r w:rsidRPr="00E15592">
        <w:rPr>
          <w:rFonts w:cs="Arial"/>
        </w:rPr>
        <w:t xml:space="preserve">ibrary is an excellent source of help. It holds books on funders and fundraising.  Amongst the most useful are the ‘guides to major trusts’, ‘local trusts’ and ‘company giving’. One very successful local fundraiser always rings potential funders before working on an application so that they can discuss their project and how it can be developed to better meet the criteria and increase the likelihood of being funded. </w:t>
      </w:r>
    </w:p>
    <w:p w14:paraId="0F646B12" w14:textId="77777777" w:rsidR="00395CD3" w:rsidRPr="00E15592" w:rsidRDefault="00395CD3" w:rsidP="004D7746">
      <w:pPr>
        <w:rPr>
          <w:rFonts w:cs="Arial"/>
        </w:rPr>
      </w:pPr>
    </w:p>
    <w:p w14:paraId="1A6C5A99" w14:textId="3FB33880" w:rsidR="00395CD3" w:rsidRPr="00E15592" w:rsidRDefault="00DD130E" w:rsidP="004D7746">
      <w:pPr>
        <w:rPr>
          <w:rFonts w:cs="Arial"/>
        </w:rPr>
      </w:pPr>
      <w:r w:rsidRPr="00E15592">
        <w:rPr>
          <w:rFonts w:cs="Arial"/>
        </w:rPr>
        <w:t xml:space="preserve">The </w:t>
      </w:r>
      <w:r w:rsidR="00E831B1">
        <w:rPr>
          <w:rFonts w:cs="Arial"/>
        </w:rPr>
        <w:t xml:space="preserve">Stronger </w:t>
      </w:r>
      <w:r w:rsidR="00DE7582" w:rsidRPr="00E15592">
        <w:rPr>
          <w:rFonts w:cs="Arial"/>
        </w:rPr>
        <w:t xml:space="preserve">Communities Team produces </w:t>
      </w:r>
      <w:r w:rsidR="00A8157A" w:rsidRPr="00E15592">
        <w:rPr>
          <w:rFonts w:cs="Arial"/>
        </w:rPr>
        <w:t xml:space="preserve">a regular </w:t>
      </w:r>
      <w:r w:rsidR="00DE7582" w:rsidRPr="00E15592">
        <w:rPr>
          <w:rFonts w:cs="Arial"/>
        </w:rPr>
        <w:t xml:space="preserve">monthly funding bulletin </w:t>
      </w:r>
      <w:r w:rsidRPr="00E15592">
        <w:rPr>
          <w:rFonts w:cs="Arial"/>
        </w:rPr>
        <w:t xml:space="preserve">which </w:t>
      </w:r>
      <w:r w:rsidR="00B8191C">
        <w:rPr>
          <w:rFonts w:cs="Arial"/>
        </w:rPr>
        <w:t xml:space="preserve">contains </w:t>
      </w:r>
      <w:r w:rsidR="00390A32">
        <w:rPr>
          <w:rFonts w:cs="Arial"/>
        </w:rPr>
        <w:t xml:space="preserve">many open grant opportunities. You can also join the mailing list to view the monthly funding newsletter </w:t>
      </w:r>
      <w:r w:rsidR="003F03FA">
        <w:rPr>
          <w:rFonts w:cs="Arial"/>
        </w:rPr>
        <w:t>for updates on the newest opportunities. Email</w:t>
      </w:r>
      <w:r w:rsidRPr="00E15592">
        <w:rPr>
          <w:rFonts w:cs="Arial"/>
        </w:rPr>
        <w:t xml:space="preserve"> </w:t>
      </w:r>
      <w:hyperlink r:id="rId19" w:history="1">
        <w:r w:rsidR="00E831B1" w:rsidRPr="005330CD">
          <w:rPr>
            <w:rStyle w:val="Hyperlink"/>
            <w:rFonts w:cs="Arial"/>
          </w:rPr>
          <w:t>grants@southampton.gov.uk</w:t>
        </w:r>
      </w:hyperlink>
      <w:r w:rsidRPr="00E15592">
        <w:rPr>
          <w:rFonts w:cs="Arial"/>
        </w:rPr>
        <w:t xml:space="preserve"> or </w:t>
      </w:r>
      <w:r w:rsidR="00E831B1">
        <w:rPr>
          <w:rFonts w:cs="Arial"/>
        </w:rPr>
        <w:t xml:space="preserve">visit </w:t>
      </w:r>
      <w:hyperlink r:id="rId20" w:history="1">
        <w:r w:rsidR="00DF6783">
          <w:rPr>
            <w:rStyle w:val="Hyperlink"/>
          </w:rPr>
          <w:t>Funding bulletins (southampton.gov.uk)</w:t>
        </w:r>
      </w:hyperlink>
      <w:r w:rsidR="00DF6783">
        <w:t xml:space="preserve"> to sign up</w:t>
      </w:r>
      <w:r w:rsidR="003F03FA">
        <w:t>/view our</w:t>
      </w:r>
      <w:r w:rsidR="001F5B81">
        <w:t xml:space="preserve"> monthly bulletins</w:t>
      </w:r>
      <w:r w:rsidR="00DF6783">
        <w:t>.</w:t>
      </w:r>
    </w:p>
    <w:p w14:paraId="49DC56E1" w14:textId="77777777" w:rsidR="00E40B55" w:rsidRPr="00E15592" w:rsidRDefault="00E40B55" w:rsidP="004D7746">
      <w:pPr>
        <w:rPr>
          <w:rFonts w:cs="Arial"/>
        </w:rPr>
      </w:pPr>
    </w:p>
    <w:p w14:paraId="24FDD187" w14:textId="49829965" w:rsidR="00DE7582" w:rsidRPr="00E15592" w:rsidRDefault="00395CD3" w:rsidP="00DE7582">
      <w:pPr>
        <w:rPr>
          <w:rFonts w:cs="Arial"/>
        </w:rPr>
      </w:pPr>
      <w:r w:rsidRPr="00E15592">
        <w:rPr>
          <w:rFonts w:cs="Arial"/>
        </w:rPr>
        <w:t xml:space="preserve">Southampton Voluntary Services produces a ‘small grants guide’ to help identify local sources of funding </w:t>
      </w:r>
      <w:hyperlink r:id="rId21" w:history="1">
        <w:r w:rsidR="00F11B88">
          <w:rPr>
            <w:rStyle w:val="Hyperlink"/>
          </w:rPr>
          <w:t>SVS release our updated Small Grant Guide – Southampton Voluntary Services (southamptonvs.org.uk)</w:t>
        </w:r>
      </w:hyperlink>
      <w:r w:rsidR="00DE7582" w:rsidRPr="00E15592">
        <w:rPr>
          <w:rFonts w:cs="Arial"/>
        </w:rPr>
        <w:t xml:space="preserve">. Support and information can also be found through Southampton Voluntary Services, </w:t>
      </w:r>
      <w:hyperlink r:id="rId22" w:history="1">
        <w:r w:rsidR="00DE7582" w:rsidRPr="00E15592">
          <w:rPr>
            <w:rStyle w:val="Hyperlink"/>
            <w:rFonts w:cs="Arial"/>
            <w:color w:val="auto"/>
          </w:rPr>
          <w:t>information@southamptonvs.org,uk</w:t>
        </w:r>
      </w:hyperlink>
      <w:r w:rsidR="00DE7582" w:rsidRPr="00E15592">
        <w:rPr>
          <w:rFonts w:cs="Arial"/>
        </w:rPr>
        <w:t xml:space="preserve">.  </w:t>
      </w:r>
    </w:p>
    <w:p w14:paraId="385BEF13" w14:textId="77777777" w:rsidR="00395CD3" w:rsidRPr="00E15592" w:rsidRDefault="00395CD3" w:rsidP="004D7746">
      <w:pPr>
        <w:rPr>
          <w:rFonts w:cs="Arial"/>
        </w:rPr>
      </w:pPr>
    </w:p>
    <w:p w14:paraId="0EABA36B" w14:textId="77777777" w:rsidR="009A0CDB" w:rsidRPr="00E15592" w:rsidRDefault="00395CD3" w:rsidP="00C34F99">
      <w:pPr>
        <w:pStyle w:val="Heading2"/>
        <w:rPr>
          <w:rFonts w:ascii="Arial" w:hAnsi="Arial" w:cs="Arial"/>
          <w:sz w:val="24"/>
        </w:rPr>
      </w:pPr>
      <w:r w:rsidRPr="00E15592">
        <w:rPr>
          <w:rFonts w:ascii="Arial" w:hAnsi="Arial" w:cs="Arial"/>
          <w:sz w:val="24"/>
        </w:rPr>
        <w:t>Examples of Grant Finding Websites</w:t>
      </w:r>
    </w:p>
    <w:p w14:paraId="69A8FB49" w14:textId="77777777" w:rsidR="00DD130E" w:rsidRPr="00E15592" w:rsidRDefault="00DD130E" w:rsidP="004D7746">
      <w:pPr>
        <w:rPr>
          <w:rFonts w:cs="Arial"/>
          <w:b/>
        </w:rPr>
      </w:pPr>
    </w:p>
    <w:p w14:paraId="12BD214C" w14:textId="5B0BA1D1" w:rsidR="00395CD3" w:rsidRPr="00E15592" w:rsidRDefault="00575C33" w:rsidP="004D7746">
      <w:pPr>
        <w:rPr>
          <w:rFonts w:cs="Arial"/>
          <w:b/>
          <w:u w:val="single"/>
        </w:rPr>
      </w:pPr>
      <w:proofErr w:type="spellStart"/>
      <w:r>
        <w:rPr>
          <w:rFonts w:cs="Arial"/>
          <w:b/>
        </w:rPr>
        <w:t>GrantFinder</w:t>
      </w:r>
      <w:proofErr w:type="spellEnd"/>
    </w:p>
    <w:p w14:paraId="7CB32B29" w14:textId="67824DD9" w:rsidR="00395CD3" w:rsidRDefault="00395CD3" w:rsidP="004D7746">
      <w:pPr>
        <w:rPr>
          <w:rFonts w:cs="Arial"/>
        </w:rPr>
      </w:pPr>
    </w:p>
    <w:p w14:paraId="0CF15D5E" w14:textId="7B774AA5" w:rsidR="00C07374" w:rsidRPr="00E15592" w:rsidRDefault="00C07374" w:rsidP="004D7746">
      <w:pPr>
        <w:rPr>
          <w:rFonts w:cs="Arial"/>
        </w:rPr>
      </w:pPr>
      <w:r w:rsidRPr="00C07374">
        <w:rPr>
          <w:rFonts w:cs="Arial"/>
        </w:rPr>
        <w:t>Support services to help you and your community access funding</w:t>
      </w:r>
      <w:r>
        <w:rPr>
          <w:rFonts w:cs="Arial"/>
        </w:rPr>
        <w:t>, with a large database.</w:t>
      </w:r>
    </w:p>
    <w:p w14:paraId="0B64F6A0" w14:textId="48C8BE56" w:rsidR="00395CD3" w:rsidRDefault="00395CD3" w:rsidP="004D7746">
      <w:r w:rsidRPr="00E15592">
        <w:rPr>
          <w:rFonts w:cs="Arial"/>
        </w:rPr>
        <w:t xml:space="preserve">Website: </w:t>
      </w:r>
      <w:hyperlink r:id="rId23" w:history="1">
        <w:r w:rsidR="00575C33">
          <w:rPr>
            <w:rStyle w:val="Hyperlink"/>
          </w:rPr>
          <w:t xml:space="preserve">Easy access to grants for charity organisations - </w:t>
        </w:r>
        <w:proofErr w:type="spellStart"/>
        <w:r w:rsidR="00575C33">
          <w:rPr>
            <w:rStyle w:val="Hyperlink"/>
          </w:rPr>
          <w:t>GrantFinder</w:t>
        </w:r>
        <w:proofErr w:type="spellEnd"/>
      </w:hyperlink>
    </w:p>
    <w:p w14:paraId="583AC2C8" w14:textId="614F4ED1" w:rsidR="00B865E5" w:rsidRDefault="00B865E5" w:rsidP="004D7746"/>
    <w:p w14:paraId="3A8F91CD" w14:textId="0B8A4B43" w:rsidR="00B865E5" w:rsidRDefault="00B865E5" w:rsidP="004D7746">
      <w:pPr>
        <w:rPr>
          <w:b/>
          <w:bCs/>
        </w:rPr>
      </w:pPr>
      <w:proofErr w:type="spellStart"/>
      <w:r w:rsidRPr="00B865E5">
        <w:rPr>
          <w:b/>
          <w:bCs/>
        </w:rPr>
        <w:t>GrantsOnline</w:t>
      </w:r>
      <w:proofErr w:type="spellEnd"/>
    </w:p>
    <w:p w14:paraId="5375F459" w14:textId="6F2BDE35" w:rsidR="00B865E5" w:rsidRDefault="00B865E5" w:rsidP="004D7746">
      <w:pPr>
        <w:rPr>
          <w:b/>
          <w:bCs/>
        </w:rPr>
      </w:pPr>
    </w:p>
    <w:p w14:paraId="00F89C55" w14:textId="0923B4CF" w:rsidR="00B865E5" w:rsidRPr="00B865E5" w:rsidRDefault="00B865E5" w:rsidP="004D7746">
      <w:r w:rsidRPr="00B865E5">
        <w:t xml:space="preserve">Multiple categories </w:t>
      </w:r>
      <w:r w:rsidR="007E37E0">
        <w:t xml:space="preserve">of grants advertised including </w:t>
      </w:r>
      <w:r w:rsidR="007E37E0" w:rsidRPr="007E37E0">
        <w:t>Arts, Culture &amp; Heritage</w:t>
      </w:r>
      <w:r w:rsidR="007E37E0">
        <w:t xml:space="preserve">; </w:t>
      </w:r>
      <w:r w:rsidR="00342552" w:rsidRPr="00342552">
        <w:t>Children and Young People</w:t>
      </w:r>
      <w:r w:rsidR="00342552">
        <w:t xml:space="preserve">; </w:t>
      </w:r>
      <w:r w:rsidR="00342552" w:rsidRPr="00342552">
        <w:t>Community Development</w:t>
      </w:r>
      <w:r w:rsidR="00342552">
        <w:t xml:space="preserve">; </w:t>
      </w:r>
      <w:r w:rsidR="00342552" w:rsidRPr="00342552">
        <w:t>Education and Training</w:t>
      </w:r>
      <w:r w:rsidR="00342552">
        <w:t xml:space="preserve">. </w:t>
      </w:r>
    </w:p>
    <w:p w14:paraId="1767A85F" w14:textId="2EE5D269" w:rsidR="00B865E5" w:rsidRPr="00E15592" w:rsidRDefault="00B865E5" w:rsidP="004D7746">
      <w:pPr>
        <w:rPr>
          <w:rFonts w:cs="Arial"/>
        </w:rPr>
      </w:pPr>
      <w:r>
        <w:t xml:space="preserve">Website: </w:t>
      </w:r>
      <w:hyperlink r:id="rId24" w:history="1">
        <w:r>
          <w:rPr>
            <w:rStyle w:val="Hyperlink"/>
          </w:rPr>
          <w:t>Grants Online</w:t>
        </w:r>
      </w:hyperlink>
    </w:p>
    <w:p w14:paraId="39E17B69" w14:textId="68C2EC81" w:rsidR="00831F3A" w:rsidRDefault="00831F3A" w:rsidP="00831F3A">
      <w:pPr>
        <w:jc w:val="both"/>
        <w:rPr>
          <w:rFonts w:cs="Arial"/>
          <w:b/>
        </w:rPr>
      </w:pPr>
    </w:p>
    <w:p w14:paraId="18F81078" w14:textId="77777777" w:rsidR="00575C33" w:rsidRPr="00E15592" w:rsidRDefault="00575C33" w:rsidP="00831F3A">
      <w:pPr>
        <w:jc w:val="both"/>
        <w:rPr>
          <w:rFonts w:cs="Arial"/>
        </w:rPr>
      </w:pPr>
    </w:p>
    <w:p w14:paraId="1A483B8C" w14:textId="77777777" w:rsidR="003E1D7A" w:rsidRP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60211983" w14:textId="77777777" w:rsidR="00395CD3" w:rsidRPr="00E15592" w:rsidRDefault="00395CD3" w:rsidP="004D7746">
      <w:pPr>
        <w:rPr>
          <w:rFonts w:cs="Arial"/>
          <w:b/>
          <w:sz w:val="28"/>
          <w:szCs w:val="28"/>
        </w:rPr>
      </w:pPr>
    </w:p>
    <w:p w14:paraId="70DCA482" w14:textId="77777777" w:rsidR="00395CD3" w:rsidRPr="00E15592" w:rsidRDefault="00395CD3" w:rsidP="00B24E4E">
      <w:pPr>
        <w:pStyle w:val="Subtitle"/>
        <w:rPr>
          <w:rFonts w:ascii="Arial" w:hAnsi="Arial" w:cs="Arial"/>
          <w:b/>
          <w:sz w:val="28"/>
          <w:szCs w:val="28"/>
        </w:rPr>
      </w:pPr>
      <w:bookmarkStart w:id="3" w:name="Awareness"/>
      <w:r w:rsidRPr="00E15592">
        <w:rPr>
          <w:rFonts w:ascii="Arial" w:hAnsi="Arial" w:cs="Arial"/>
          <w:b/>
          <w:sz w:val="28"/>
          <w:szCs w:val="28"/>
        </w:rPr>
        <w:t>A</w:t>
      </w:r>
      <w:r w:rsidR="00B24E4E" w:rsidRPr="00E15592">
        <w:rPr>
          <w:rFonts w:ascii="Arial" w:hAnsi="Arial" w:cs="Arial"/>
          <w:b/>
          <w:sz w:val="28"/>
          <w:szCs w:val="28"/>
        </w:rPr>
        <w:t>wareness of Funders’ priorities/criteria</w:t>
      </w:r>
    </w:p>
    <w:bookmarkEnd w:id="3"/>
    <w:p w14:paraId="5B9FFAF9" w14:textId="77777777" w:rsidR="00395CD3" w:rsidRPr="00E15592" w:rsidRDefault="00395CD3" w:rsidP="004D7746">
      <w:pPr>
        <w:rPr>
          <w:rFonts w:cs="Arial"/>
        </w:rPr>
      </w:pPr>
    </w:p>
    <w:p w14:paraId="236C0417" w14:textId="77777777" w:rsidR="003E3D89" w:rsidRPr="00E15592" w:rsidRDefault="00395CD3" w:rsidP="004D7746">
      <w:pPr>
        <w:rPr>
          <w:rFonts w:cs="Arial"/>
        </w:rPr>
      </w:pPr>
      <w:r w:rsidRPr="00E15592">
        <w:rPr>
          <w:rFonts w:cs="Arial"/>
        </w:rPr>
        <w:t>It is essential to find out what the priorities of each funder ar</w:t>
      </w:r>
      <w:r w:rsidR="003E3D89" w:rsidRPr="00E15592">
        <w:rPr>
          <w:rFonts w:cs="Arial"/>
        </w:rPr>
        <w:t xml:space="preserve">e at the time you are applying, and whether your project fits their criteria. </w:t>
      </w:r>
    </w:p>
    <w:p w14:paraId="01E5B3D6" w14:textId="77777777" w:rsidR="003E3D89" w:rsidRPr="00E15592" w:rsidRDefault="003E3D89" w:rsidP="004D7746">
      <w:pPr>
        <w:rPr>
          <w:rFonts w:cs="Arial"/>
        </w:rPr>
      </w:pPr>
    </w:p>
    <w:p w14:paraId="6430C52C" w14:textId="48AB54D4" w:rsidR="00395CD3" w:rsidRPr="00E15592" w:rsidRDefault="00395CD3" w:rsidP="004D7746">
      <w:pPr>
        <w:rPr>
          <w:rFonts w:cs="Arial"/>
        </w:rPr>
      </w:pPr>
      <w:r w:rsidRPr="00E15592">
        <w:rPr>
          <w:rFonts w:cs="Arial"/>
        </w:rPr>
        <w:t>Priorities can change radically from year to year, particularly with the larger funders such as the Lottery, and funding from both local authorities and national government bodies. Political changes in local and national government often mean that priorities are changed quite quickly. Trusts are more likely to have ‘set’ priorities which do not change but it’s still a good idea to check.</w:t>
      </w:r>
    </w:p>
    <w:p w14:paraId="3E091E2D" w14:textId="36E15502" w:rsidR="00482D39" w:rsidRPr="00E15592" w:rsidRDefault="00485AB3" w:rsidP="00482D39">
      <w:pPr>
        <w:rPr>
          <w:rFonts w:cs="Arial"/>
        </w:rPr>
      </w:pPr>
      <w:r w:rsidRPr="00E15592">
        <w:rPr>
          <w:rFonts w:cs="Arial"/>
        </w:rPr>
        <w:t>If you are unsure if your projec</w:t>
      </w:r>
      <w:r w:rsidR="003E3D89" w:rsidRPr="00E15592">
        <w:rPr>
          <w:rFonts w:cs="Arial"/>
        </w:rPr>
        <w:t>t fits the funders criteria c</w:t>
      </w:r>
      <w:r w:rsidR="00C07374">
        <w:rPr>
          <w:rFonts w:cs="Arial"/>
        </w:rPr>
        <w:t>ontact</w:t>
      </w:r>
      <w:r w:rsidR="003E3D89" w:rsidRPr="00E15592">
        <w:rPr>
          <w:rFonts w:cs="Arial"/>
        </w:rPr>
        <w:t xml:space="preserve"> them</w:t>
      </w:r>
      <w:r w:rsidR="00C07374">
        <w:rPr>
          <w:rFonts w:cs="Arial"/>
          <w:b/>
        </w:rPr>
        <w:t>.</w:t>
      </w:r>
      <w:r w:rsidR="003E3D89" w:rsidRPr="00E15592">
        <w:rPr>
          <w:rFonts w:cs="Arial"/>
          <w:b/>
        </w:rPr>
        <w:t xml:space="preserve"> </w:t>
      </w:r>
      <w:r w:rsidR="00482D39" w:rsidRPr="00E15592">
        <w:rPr>
          <w:rFonts w:cs="Arial"/>
        </w:rPr>
        <w:t>They will be able to tell you</w:t>
      </w:r>
      <w:r w:rsidR="00C07374">
        <w:rPr>
          <w:rFonts w:cs="Arial"/>
        </w:rPr>
        <w:t xml:space="preserve"> </w:t>
      </w:r>
      <w:r w:rsidR="00482D39" w:rsidRPr="00E15592">
        <w:rPr>
          <w:rFonts w:cs="Arial"/>
        </w:rPr>
        <w:t>if your project fits the criteria and it will save you from wasting your time filling the forms.</w:t>
      </w:r>
    </w:p>
    <w:p w14:paraId="7ED7721F" w14:textId="77777777" w:rsidR="003E3D89" w:rsidRPr="00E15592" w:rsidRDefault="003E3D89" w:rsidP="004D7746">
      <w:pPr>
        <w:rPr>
          <w:rFonts w:cs="Arial"/>
        </w:rPr>
      </w:pPr>
    </w:p>
    <w:p w14:paraId="2A41FDEF" w14:textId="77777777" w:rsidR="003E3D89" w:rsidRPr="00E15592" w:rsidRDefault="003E3D89" w:rsidP="004D7746">
      <w:pPr>
        <w:rPr>
          <w:rFonts w:cs="Arial"/>
        </w:rPr>
      </w:pPr>
      <w:r w:rsidRPr="00E15592">
        <w:rPr>
          <w:rFonts w:cs="Arial"/>
        </w:rPr>
        <w:t xml:space="preserve">Read the funders guidelines and criteria carefully. </w:t>
      </w:r>
      <w:r w:rsidR="00521DD2" w:rsidRPr="00E15592">
        <w:rPr>
          <w:rFonts w:cs="Arial"/>
        </w:rPr>
        <w:t xml:space="preserve">You </w:t>
      </w:r>
      <w:proofErr w:type="gramStart"/>
      <w:r w:rsidR="00521DD2" w:rsidRPr="00E15592">
        <w:rPr>
          <w:rFonts w:cs="Arial"/>
        </w:rPr>
        <w:t>have to</w:t>
      </w:r>
      <w:proofErr w:type="gramEnd"/>
      <w:r w:rsidR="00521DD2" w:rsidRPr="00E15592">
        <w:rPr>
          <w:rFonts w:cs="Arial"/>
        </w:rPr>
        <w:t xml:space="preserve"> prove to funders that your project meets their criteria. </w:t>
      </w:r>
    </w:p>
    <w:p w14:paraId="40B7783D" w14:textId="77777777" w:rsidR="003E3D89" w:rsidRPr="00E15592" w:rsidRDefault="003E3D89" w:rsidP="004D7746">
      <w:pPr>
        <w:rPr>
          <w:rFonts w:cs="Arial"/>
        </w:rPr>
      </w:pPr>
    </w:p>
    <w:p w14:paraId="598CA1C3" w14:textId="5BBF0D56" w:rsidR="00397400" w:rsidRPr="00E15592" w:rsidRDefault="00395CD3" w:rsidP="00397400">
      <w:pPr>
        <w:rPr>
          <w:rFonts w:cs="Arial"/>
        </w:rPr>
      </w:pPr>
      <w:r w:rsidRPr="00E15592">
        <w:rPr>
          <w:rFonts w:cs="Arial"/>
        </w:rPr>
        <w:t>Apart from</w:t>
      </w:r>
      <w:r w:rsidR="00485AB3" w:rsidRPr="00E15592">
        <w:rPr>
          <w:rFonts w:cs="Arial"/>
        </w:rPr>
        <w:t xml:space="preserve"> checking </w:t>
      </w:r>
      <w:proofErr w:type="gramStart"/>
      <w:r w:rsidR="00485AB3" w:rsidRPr="00E15592">
        <w:rPr>
          <w:rFonts w:cs="Arial"/>
        </w:rPr>
        <w:t>direct</w:t>
      </w:r>
      <w:proofErr w:type="gramEnd"/>
      <w:r w:rsidR="00485AB3" w:rsidRPr="00E15592">
        <w:rPr>
          <w:rFonts w:cs="Arial"/>
        </w:rPr>
        <w:t xml:space="preserve"> with funders,</w:t>
      </w:r>
      <w:r w:rsidR="003E3D89" w:rsidRPr="00E15592">
        <w:rPr>
          <w:rFonts w:cs="Arial"/>
        </w:rPr>
        <w:t xml:space="preserve"> you can</w:t>
      </w:r>
      <w:r w:rsidR="00485AB3" w:rsidRPr="00E15592">
        <w:rPr>
          <w:rFonts w:cs="Arial"/>
        </w:rPr>
        <w:t xml:space="preserve"> u</w:t>
      </w:r>
      <w:r w:rsidRPr="00E15592">
        <w:rPr>
          <w:rFonts w:cs="Arial"/>
        </w:rPr>
        <w:t>se the funding websites, such as those listed above. Southampton Voluntary Services can help you tailor your search so that they will only look for funders who are potentially willing to help your specific project. If you are trying to set up a group for older people, the funders will probably not be the same as those who would fund sports projects.</w:t>
      </w:r>
      <w:r w:rsidR="00141641" w:rsidRPr="00E15592">
        <w:rPr>
          <w:rFonts w:cs="Arial"/>
        </w:rPr>
        <w:t xml:space="preserve"> </w:t>
      </w:r>
      <w:bookmarkStart w:id="4" w:name="Fundingapplicaitons"/>
    </w:p>
    <w:p w14:paraId="03269B5F" w14:textId="77777777" w:rsidR="003E1D7A" w:rsidRP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7B2343B4" w14:textId="77777777" w:rsidR="00397400" w:rsidRPr="00E15592" w:rsidRDefault="00397400" w:rsidP="00397400">
      <w:pPr>
        <w:rPr>
          <w:rFonts w:cs="Arial"/>
        </w:rPr>
      </w:pPr>
    </w:p>
    <w:p w14:paraId="12E95971" w14:textId="77777777" w:rsidR="00397400" w:rsidRPr="00E15592" w:rsidRDefault="00397400" w:rsidP="00B24E4E">
      <w:pPr>
        <w:pStyle w:val="Heading1"/>
        <w:rPr>
          <w:rFonts w:ascii="Arial" w:hAnsi="Arial" w:cs="Arial"/>
        </w:rPr>
      </w:pPr>
      <w:bookmarkStart w:id="5" w:name="Matchfunding"/>
      <w:r w:rsidRPr="00E15592">
        <w:rPr>
          <w:rFonts w:ascii="Arial" w:hAnsi="Arial" w:cs="Arial"/>
        </w:rPr>
        <w:t>Match funding</w:t>
      </w:r>
    </w:p>
    <w:p w14:paraId="1D18F0A3" w14:textId="77777777" w:rsidR="00397400" w:rsidRPr="00E15592" w:rsidRDefault="00397400" w:rsidP="00397400">
      <w:pPr>
        <w:rPr>
          <w:rFonts w:cs="Arial"/>
        </w:rPr>
      </w:pPr>
      <w:bookmarkStart w:id="6" w:name="what"/>
      <w:bookmarkEnd w:id="5"/>
      <w:bookmarkEnd w:id="6"/>
      <w:r w:rsidRPr="00E15592">
        <w:rPr>
          <w:rFonts w:cs="Arial"/>
        </w:rPr>
        <w:t xml:space="preserve">Some funders will not fund 100% of the cost of a project but require “match” funding.  This means the grant applicant must already have or be seeking other additional funding for the project or work. Even where “match” funding is not required applicants who can demonstrate they can </w:t>
      </w:r>
      <w:proofErr w:type="gramStart"/>
      <w:r w:rsidRPr="00E15592">
        <w:rPr>
          <w:rFonts w:cs="Arial"/>
        </w:rPr>
        <w:t>make a contribution</w:t>
      </w:r>
      <w:proofErr w:type="gramEnd"/>
      <w:r w:rsidRPr="00E15592">
        <w:rPr>
          <w:rFonts w:cs="Arial"/>
        </w:rPr>
        <w:t xml:space="preserve"> have a greater chance of success. </w:t>
      </w:r>
    </w:p>
    <w:p w14:paraId="60D4539C" w14:textId="3668ADA9" w:rsidR="00397400" w:rsidRPr="00E15592" w:rsidRDefault="00397400" w:rsidP="00397400">
      <w:pPr>
        <w:spacing w:before="100" w:beforeAutospacing="1" w:after="100" w:afterAutospacing="1"/>
        <w:rPr>
          <w:rFonts w:cs="Arial"/>
        </w:rPr>
      </w:pPr>
      <w:r w:rsidRPr="00E15592">
        <w:rPr>
          <w:rFonts w:cs="Arial"/>
        </w:rPr>
        <w:t xml:space="preserve">It simply means that </w:t>
      </w:r>
      <w:r w:rsidR="00BB1B89">
        <w:rPr>
          <w:rFonts w:cs="Arial"/>
        </w:rPr>
        <w:t xml:space="preserve">the </w:t>
      </w:r>
      <w:r w:rsidRPr="00E15592">
        <w:rPr>
          <w:rFonts w:cs="Arial"/>
        </w:rPr>
        <w:t xml:space="preserve">funder </w:t>
      </w:r>
      <w:r w:rsidR="00BB1B89">
        <w:rPr>
          <w:rFonts w:cs="Arial"/>
        </w:rPr>
        <w:t>awards</w:t>
      </w:r>
      <w:r w:rsidRPr="00E15592">
        <w:rPr>
          <w:rFonts w:cs="Arial"/>
        </w:rPr>
        <w:t xml:space="preserve"> some </w:t>
      </w:r>
      <w:proofErr w:type="gramStart"/>
      <w:r w:rsidRPr="00E15592">
        <w:rPr>
          <w:rFonts w:cs="Arial"/>
        </w:rPr>
        <w:t>money</w:t>
      </w:r>
      <w:proofErr w:type="gramEnd"/>
      <w:r w:rsidRPr="00E15592">
        <w:rPr>
          <w:rFonts w:cs="Arial"/>
        </w:rPr>
        <w:t xml:space="preserve"> and you find the rest. Some funders want you to get the money (grant or donation) and others would accept in kind contributions. </w:t>
      </w:r>
    </w:p>
    <w:p w14:paraId="4C9882EE" w14:textId="77777777" w:rsidR="00397400" w:rsidRPr="00E15592" w:rsidRDefault="00397400" w:rsidP="00397400">
      <w:pPr>
        <w:spacing w:before="100" w:beforeAutospacing="1" w:after="100" w:afterAutospacing="1"/>
        <w:outlineLvl w:val="3"/>
        <w:rPr>
          <w:rFonts w:cs="Arial"/>
          <w:b/>
          <w:bCs/>
        </w:rPr>
      </w:pPr>
      <w:r w:rsidRPr="00E15592">
        <w:rPr>
          <w:rFonts w:cs="Arial"/>
          <w:b/>
          <w:bCs/>
        </w:rPr>
        <w:t>There are two types of match funding:</w:t>
      </w:r>
    </w:p>
    <w:p w14:paraId="11E3B696" w14:textId="77777777" w:rsidR="00397400" w:rsidRPr="00E15592" w:rsidRDefault="00397400" w:rsidP="00397400">
      <w:pPr>
        <w:numPr>
          <w:ilvl w:val="0"/>
          <w:numId w:val="42"/>
        </w:numPr>
        <w:spacing w:before="100" w:beforeAutospacing="1" w:after="100" w:afterAutospacing="1"/>
        <w:ind w:left="714" w:hanging="357"/>
        <w:rPr>
          <w:rFonts w:cs="Arial"/>
        </w:rPr>
      </w:pPr>
      <w:r w:rsidRPr="00E15592">
        <w:rPr>
          <w:rFonts w:cs="Arial"/>
          <w:b/>
          <w:bCs/>
        </w:rPr>
        <w:t>Actual match funding (money):</w:t>
      </w:r>
      <w:r w:rsidRPr="00E15592">
        <w:rPr>
          <w:rFonts w:cs="Arial"/>
        </w:rPr>
        <w:t xml:space="preserve"> such as cash, other grants, income from the goods sold, membership fees, money in reserves</w:t>
      </w:r>
    </w:p>
    <w:p w14:paraId="67E04EF7" w14:textId="1262E3D7" w:rsidR="00397400" w:rsidRPr="00E15592" w:rsidRDefault="00397400" w:rsidP="00397400">
      <w:pPr>
        <w:numPr>
          <w:ilvl w:val="0"/>
          <w:numId w:val="42"/>
        </w:numPr>
        <w:spacing w:before="100" w:beforeAutospacing="1" w:after="100" w:afterAutospacing="1"/>
        <w:rPr>
          <w:rFonts w:cs="Arial"/>
        </w:rPr>
      </w:pPr>
      <w:r w:rsidRPr="00E15592">
        <w:rPr>
          <w:rFonts w:cs="Arial"/>
          <w:b/>
          <w:bCs/>
        </w:rPr>
        <w:t>In kind match funding:</w:t>
      </w:r>
      <w:r w:rsidRPr="00E15592">
        <w:rPr>
          <w:rFonts w:cs="Arial"/>
        </w:rPr>
        <w:t xml:space="preserve"> non-cash contributions; calculating the value of any service or product which is provided free of charge. It could be anything </w:t>
      </w:r>
      <w:proofErr w:type="gramStart"/>
      <w:r w:rsidRPr="00E15592">
        <w:rPr>
          <w:rFonts w:cs="Arial"/>
        </w:rPr>
        <w:t>from the donation of equipment, materials, free venue and resources</w:t>
      </w:r>
      <w:r w:rsidR="00EC086B">
        <w:rPr>
          <w:rFonts w:cs="Arial"/>
        </w:rPr>
        <w:t>,</w:t>
      </w:r>
      <w:proofErr w:type="gramEnd"/>
      <w:r w:rsidRPr="00E15592">
        <w:rPr>
          <w:rFonts w:cs="Arial"/>
        </w:rPr>
        <w:t xml:space="preserve"> to volunteer time.</w:t>
      </w:r>
      <w:r w:rsidRPr="00EC086B">
        <w:rPr>
          <w:rFonts w:cs="Arial"/>
          <w:bCs/>
        </w:rPr>
        <w:t xml:space="preserve"> </w:t>
      </w:r>
      <w:r w:rsidRPr="00EC086B">
        <w:rPr>
          <w:rFonts w:cs="Arial"/>
          <w:bCs/>
          <w:u w:val="single"/>
        </w:rPr>
        <w:t>Some funders specify what is eligible to be considered match</w:t>
      </w:r>
    </w:p>
    <w:p w14:paraId="23423598" w14:textId="77777777" w:rsidR="00397400" w:rsidRPr="00E15592" w:rsidRDefault="00397400" w:rsidP="00397400">
      <w:pPr>
        <w:spacing w:before="100" w:beforeAutospacing="1" w:after="100" w:afterAutospacing="1"/>
        <w:ind w:left="357" w:firstLine="357"/>
        <w:rPr>
          <w:rFonts w:cs="Arial"/>
        </w:rPr>
      </w:pPr>
      <w:r w:rsidRPr="00E15592">
        <w:rPr>
          <w:rFonts w:cs="Arial"/>
        </w:rPr>
        <w:t>Examples include:</w:t>
      </w:r>
    </w:p>
    <w:p w14:paraId="3E0ED638" w14:textId="77777777" w:rsidR="00397400" w:rsidRPr="00E15592" w:rsidRDefault="00397400" w:rsidP="00397400">
      <w:pPr>
        <w:numPr>
          <w:ilvl w:val="0"/>
          <w:numId w:val="43"/>
        </w:numPr>
        <w:spacing w:before="100" w:beforeAutospacing="1" w:after="100" w:afterAutospacing="1"/>
        <w:rPr>
          <w:rFonts w:cs="Arial"/>
        </w:rPr>
      </w:pPr>
      <w:r w:rsidRPr="00E15592">
        <w:rPr>
          <w:rFonts w:cs="Arial"/>
        </w:rPr>
        <w:lastRenderedPageBreak/>
        <w:t>Time spent by the match funder’s staff or volunteers whilst working on the project</w:t>
      </w:r>
    </w:p>
    <w:p w14:paraId="5A3CFF8E" w14:textId="77777777" w:rsidR="00397400" w:rsidRPr="00E15592" w:rsidRDefault="00397400" w:rsidP="00397400">
      <w:pPr>
        <w:numPr>
          <w:ilvl w:val="0"/>
          <w:numId w:val="43"/>
        </w:numPr>
        <w:spacing w:before="100" w:beforeAutospacing="1" w:after="100" w:afterAutospacing="1"/>
        <w:rPr>
          <w:rFonts w:cs="Arial"/>
        </w:rPr>
      </w:pPr>
      <w:r w:rsidRPr="00E15592">
        <w:rPr>
          <w:rFonts w:cs="Arial"/>
        </w:rPr>
        <w:t>Free premises</w:t>
      </w:r>
    </w:p>
    <w:p w14:paraId="7124C2EC" w14:textId="77777777" w:rsidR="00397400" w:rsidRPr="00E15592" w:rsidRDefault="00397400" w:rsidP="00397400">
      <w:pPr>
        <w:numPr>
          <w:ilvl w:val="0"/>
          <w:numId w:val="43"/>
        </w:numPr>
        <w:spacing w:before="100" w:beforeAutospacing="1" w:after="100" w:afterAutospacing="1"/>
        <w:rPr>
          <w:rFonts w:cs="Arial"/>
        </w:rPr>
      </w:pPr>
      <w:r w:rsidRPr="00E15592">
        <w:rPr>
          <w:rFonts w:cs="Arial"/>
        </w:rPr>
        <w:t>Administration costs undertaken by a third party</w:t>
      </w:r>
    </w:p>
    <w:p w14:paraId="2A56DDDC" w14:textId="77777777" w:rsidR="00397400" w:rsidRPr="00E15592" w:rsidRDefault="00397400" w:rsidP="00397400">
      <w:pPr>
        <w:spacing w:before="100" w:beforeAutospacing="1" w:after="100" w:afterAutospacing="1"/>
        <w:rPr>
          <w:rFonts w:cs="Arial"/>
        </w:rPr>
      </w:pPr>
      <w:r w:rsidRPr="00E15592">
        <w:rPr>
          <w:rFonts w:cs="Arial"/>
        </w:rPr>
        <w:t xml:space="preserve">There are a number of points to be considered when estimating your </w:t>
      </w:r>
      <w:proofErr w:type="gramStart"/>
      <w:r w:rsidRPr="00E15592">
        <w:rPr>
          <w:rFonts w:cs="Arial"/>
        </w:rPr>
        <w:t>in kind</w:t>
      </w:r>
      <w:proofErr w:type="gramEnd"/>
      <w:r w:rsidRPr="00E15592">
        <w:rPr>
          <w:rFonts w:cs="Arial"/>
        </w:rPr>
        <w:t xml:space="preserve"> match funding:</w:t>
      </w:r>
    </w:p>
    <w:p w14:paraId="6189F9CA" w14:textId="77777777" w:rsidR="00397400" w:rsidRPr="00E15592" w:rsidRDefault="00397400" w:rsidP="00397400">
      <w:pPr>
        <w:numPr>
          <w:ilvl w:val="0"/>
          <w:numId w:val="44"/>
        </w:numPr>
        <w:spacing w:before="100" w:beforeAutospacing="1" w:after="100" w:afterAutospacing="1"/>
        <w:rPr>
          <w:rFonts w:cs="Arial"/>
        </w:rPr>
      </w:pPr>
      <w:r w:rsidRPr="00E15592">
        <w:rPr>
          <w:rFonts w:cs="Arial"/>
        </w:rPr>
        <w:t>The organisation (or individual) providing or funding the product must agree to it being used as match funding for the specific project</w:t>
      </w:r>
    </w:p>
    <w:p w14:paraId="0540B56B" w14:textId="77777777" w:rsidR="00397400" w:rsidRPr="00E15592" w:rsidRDefault="00397400" w:rsidP="00397400">
      <w:pPr>
        <w:numPr>
          <w:ilvl w:val="0"/>
          <w:numId w:val="44"/>
        </w:numPr>
        <w:spacing w:before="100" w:beforeAutospacing="1" w:after="100" w:afterAutospacing="1"/>
        <w:rPr>
          <w:rFonts w:cs="Arial"/>
        </w:rPr>
      </w:pPr>
      <w:r w:rsidRPr="00E15592">
        <w:rPr>
          <w:rFonts w:cs="Arial"/>
        </w:rPr>
        <w:t>There must be a clear record of the actual cost</w:t>
      </w:r>
    </w:p>
    <w:p w14:paraId="1E7C8717" w14:textId="77777777" w:rsidR="00397400" w:rsidRPr="00E15592" w:rsidRDefault="00397400" w:rsidP="00397400">
      <w:pPr>
        <w:numPr>
          <w:ilvl w:val="0"/>
          <w:numId w:val="44"/>
        </w:numPr>
        <w:spacing w:before="100" w:beforeAutospacing="1" w:after="100" w:afterAutospacing="1"/>
        <w:rPr>
          <w:rFonts w:cs="Arial"/>
        </w:rPr>
      </w:pPr>
      <w:r w:rsidRPr="00E15592">
        <w:rPr>
          <w:rFonts w:cs="Arial"/>
        </w:rPr>
        <w:t xml:space="preserve">If staff and volunteer time is to be used as </w:t>
      </w:r>
      <w:proofErr w:type="gramStart"/>
      <w:r w:rsidRPr="00E15592">
        <w:rPr>
          <w:rFonts w:cs="Arial"/>
        </w:rPr>
        <w:t>in kind</w:t>
      </w:r>
      <w:proofErr w:type="gramEnd"/>
      <w:r w:rsidRPr="00E15592">
        <w:rPr>
          <w:rFonts w:cs="Arial"/>
        </w:rPr>
        <w:t xml:space="preserve"> match funding, the costs must be supported by time sheets showing the amount of time individual staff members and volunteers have spent on the project </w:t>
      </w:r>
    </w:p>
    <w:p w14:paraId="2A574031" w14:textId="77777777" w:rsidR="00397400" w:rsidRPr="00E15592" w:rsidRDefault="00397400" w:rsidP="00397400">
      <w:pPr>
        <w:pStyle w:val="Heading2"/>
        <w:spacing w:before="0" w:beforeAutospacing="0" w:after="0" w:afterAutospacing="0"/>
        <w:rPr>
          <w:rFonts w:ascii="Arial" w:hAnsi="Arial" w:cs="Arial"/>
          <w:sz w:val="28"/>
          <w:szCs w:val="28"/>
        </w:rPr>
      </w:pPr>
      <w:r w:rsidRPr="00E15592">
        <w:rPr>
          <w:rFonts w:ascii="Arial" w:hAnsi="Arial" w:cs="Arial"/>
          <w:sz w:val="28"/>
          <w:szCs w:val="28"/>
        </w:rPr>
        <w:t>Calculating volunteering time</w:t>
      </w:r>
    </w:p>
    <w:p w14:paraId="70467289" w14:textId="77777777" w:rsidR="00397400" w:rsidRPr="00E15592" w:rsidRDefault="00397400" w:rsidP="00397400">
      <w:pPr>
        <w:pStyle w:val="Heading2"/>
        <w:spacing w:before="0" w:beforeAutospacing="0" w:after="0" w:afterAutospacing="0"/>
        <w:rPr>
          <w:rFonts w:ascii="Arial" w:hAnsi="Arial" w:cs="Arial"/>
        </w:rPr>
      </w:pPr>
      <w:r w:rsidRPr="00E15592">
        <w:rPr>
          <w:rFonts w:ascii="Arial" w:hAnsi="Arial" w:cs="Arial"/>
          <w:b w:val="0"/>
          <w:sz w:val="24"/>
          <w:szCs w:val="24"/>
        </w:rPr>
        <w:t xml:space="preserve">There are </w:t>
      </w:r>
      <w:proofErr w:type="gramStart"/>
      <w:r w:rsidRPr="00E15592">
        <w:rPr>
          <w:rFonts w:ascii="Arial" w:hAnsi="Arial" w:cs="Arial"/>
          <w:b w:val="0"/>
          <w:sz w:val="24"/>
          <w:szCs w:val="24"/>
        </w:rPr>
        <w:t>many different ways</w:t>
      </w:r>
      <w:proofErr w:type="gramEnd"/>
      <w:r w:rsidRPr="00E15592">
        <w:rPr>
          <w:rFonts w:ascii="Arial" w:hAnsi="Arial" w:cs="Arial"/>
          <w:b w:val="0"/>
          <w:sz w:val="24"/>
          <w:szCs w:val="24"/>
        </w:rPr>
        <w:t xml:space="preserve"> of calculating volunteering time:</w:t>
      </w:r>
    </w:p>
    <w:p w14:paraId="59A4F0B2" w14:textId="77777777" w:rsidR="00397400" w:rsidRPr="00E15592" w:rsidRDefault="00397400" w:rsidP="00397400">
      <w:pPr>
        <w:pStyle w:val="NormalWeb"/>
        <w:rPr>
          <w:rFonts w:ascii="Arial" w:hAnsi="Arial" w:cs="Arial"/>
          <w:b/>
          <w:u w:val="single"/>
        </w:rPr>
      </w:pPr>
      <w:r w:rsidRPr="00E15592">
        <w:rPr>
          <w:rFonts w:ascii="Arial" w:hAnsi="Arial" w:cs="Arial"/>
          <w:b/>
          <w:u w:val="single"/>
        </w:rPr>
        <w:t>1. Using average hourly rate:</w:t>
      </w:r>
    </w:p>
    <w:p w14:paraId="27B2D17B" w14:textId="77777777" w:rsidR="00397400" w:rsidRPr="00E15592" w:rsidRDefault="00397400" w:rsidP="00397400">
      <w:pPr>
        <w:pStyle w:val="NormalWeb"/>
        <w:rPr>
          <w:rFonts w:ascii="Arial" w:hAnsi="Arial" w:cs="Arial"/>
          <w:b/>
        </w:rPr>
      </w:pPr>
      <w:r w:rsidRPr="00E15592">
        <w:rPr>
          <w:rFonts w:ascii="Arial" w:hAnsi="Arial" w:cs="Arial"/>
          <w:b/>
        </w:rPr>
        <w:t xml:space="preserve">a) Using average hourly rate depending upon qualification: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15592" w:rsidRPr="00E15592" w14:paraId="3426FDCC" w14:textId="77777777" w:rsidTr="00FF526B">
        <w:tc>
          <w:tcPr>
            <w:tcW w:w="9740" w:type="dxa"/>
            <w:shd w:val="clear" w:color="auto" w:fill="E6E6E6"/>
          </w:tcPr>
          <w:p w14:paraId="121B15FB" w14:textId="77777777" w:rsidR="00397400" w:rsidRPr="00E15592" w:rsidRDefault="00397400" w:rsidP="00FF526B">
            <w:pPr>
              <w:pStyle w:val="NormalWeb"/>
              <w:ind w:left="720"/>
              <w:rPr>
                <w:rStyle w:val="Strong"/>
                <w:rFonts w:ascii="Arial" w:hAnsi="Arial" w:cs="Arial"/>
              </w:rPr>
            </w:pPr>
            <w:r w:rsidRPr="00E15592">
              <w:rPr>
                <w:rStyle w:val="Strong"/>
                <w:rFonts w:ascii="Arial" w:hAnsi="Arial" w:cs="Arial"/>
              </w:rPr>
              <w:t xml:space="preserve">Volunteer </w:t>
            </w:r>
            <w:proofErr w:type="gramStart"/>
            <w:r w:rsidRPr="00E15592">
              <w:rPr>
                <w:rStyle w:val="Strong"/>
                <w:rFonts w:ascii="Arial" w:hAnsi="Arial" w:cs="Arial"/>
              </w:rPr>
              <w:t>hours  X</w:t>
            </w:r>
            <w:proofErr w:type="gramEnd"/>
            <w:r w:rsidRPr="00E15592">
              <w:rPr>
                <w:rStyle w:val="Strong"/>
                <w:rFonts w:ascii="Arial" w:hAnsi="Arial" w:cs="Arial"/>
              </w:rPr>
              <w:t xml:space="preserve"> relevant hourly rate for qualification required for work</w:t>
            </w:r>
          </w:p>
        </w:tc>
      </w:tr>
    </w:tbl>
    <w:p w14:paraId="56E35D1D" w14:textId="77777777" w:rsidR="00397400" w:rsidRPr="00E15592" w:rsidRDefault="00397400" w:rsidP="00397400">
      <w:pPr>
        <w:pStyle w:val="NormalWeb"/>
        <w:rPr>
          <w:rFonts w:ascii="Arial" w:hAnsi="Arial" w:cs="Arial"/>
        </w:rPr>
      </w:pPr>
      <w:r w:rsidRPr="00E15592">
        <w:rPr>
          <w:rFonts w:ascii="Arial" w:hAnsi="Arial" w:cs="Arial"/>
        </w:rPr>
        <w:t xml:space="preserve">Average Hourly pay 2010 according to qualification:   </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439"/>
      </w:tblGrid>
      <w:tr w:rsidR="00397400" w:rsidRPr="00E15592" w14:paraId="72C2E298" w14:textId="77777777" w:rsidTr="00FF526B">
        <w:trPr>
          <w:trHeight w:val="223"/>
        </w:trPr>
        <w:tc>
          <w:tcPr>
            <w:tcW w:w="3671" w:type="dxa"/>
            <w:shd w:val="clear" w:color="auto" w:fill="D9D9D9"/>
          </w:tcPr>
          <w:p w14:paraId="6B7811DA" w14:textId="77777777" w:rsidR="00397400" w:rsidRPr="00E15592" w:rsidRDefault="00397400" w:rsidP="00FF526B">
            <w:pPr>
              <w:pStyle w:val="NormalWeb"/>
              <w:rPr>
                <w:rFonts w:ascii="Arial" w:hAnsi="Arial" w:cs="Arial"/>
                <w:b/>
              </w:rPr>
            </w:pPr>
            <w:r w:rsidRPr="00E15592">
              <w:rPr>
                <w:rFonts w:ascii="Arial" w:hAnsi="Arial" w:cs="Arial"/>
                <w:b/>
              </w:rPr>
              <w:t xml:space="preserve">Qualification </w:t>
            </w:r>
          </w:p>
        </w:tc>
        <w:tc>
          <w:tcPr>
            <w:tcW w:w="3439" w:type="dxa"/>
            <w:shd w:val="clear" w:color="auto" w:fill="D9D9D9"/>
          </w:tcPr>
          <w:p w14:paraId="7851BCBF" w14:textId="77777777" w:rsidR="00397400" w:rsidRPr="00E15592" w:rsidRDefault="00397400" w:rsidP="00FF526B">
            <w:pPr>
              <w:pStyle w:val="NormalWeb"/>
              <w:rPr>
                <w:rFonts w:ascii="Arial" w:hAnsi="Arial" w:cs="Arial"/>
                <w:b/>
              </w:rPr>
            </w:pPr>
            <w:r w:rsidRPr="00E15592">
              <w:rPr>
                <w:rFonts w:ascii="Arial" w:hAnsi="Arial" w:cs="Arial"/>
                <w:b/>
              </w:rPr>
              <w:t>Median hourly rate</w:t>
            </w:r>
          </w:p>
        </w:tc>
      </w:tr>
      <w:tr w:rsidR="00397400" w:rsidRPr="00E15592" w14:paraId="00027EFC" w14:textId="77777777" w:rsidTr="00FF526B">
        <w:trPr>
          <w:trHeight w:val="223"/>
        </w:trPr>
        <w:tc>
          <w:tcPr>
            <w:tcW w:w="3671" w:type="dxa"/>
            <w:vAlign w:val="center"/>
          </w:tcPr>
          <w:p w14:paraId="397BE11F" w14:textId="77777777" w:rsidR="00397400" w:rsidRPr="00E15592" w:rsidRDefault="00397400" w:rsidP="00FF526B">
            <w:pPr>
              <w:rPr>
                <w:rFonts w:cs="Arial"/>
              </w:rPr>
            </w:pPr>
            <w:r w:rsidRPr="00E15592">
              <w:rPr>
                <w:rFonts w:cs="Arial"/>
              </w:rPr>
              <w:t xml:space="preserve">No qualification </w:t>
            </w:r>
          </w:p>
        </w:tc>
        <w:tc>
          <w:tcPr>
            <w:tcW w:w="3439" w:type="dxa"/>
            <w:vAlign w:val="center"/>
          </w:tcPr>
          <w:p w14:paraId="60783E7F" w14:textId="77777777" w:rsidR="00397400" w:rsidRPr="00E15592" w:rsidRDefault="00397400" w:rsidP="00FF526B">
            <w:pPr>
              <w:jc w:val="center"/>
              <w:rPr>
                <w:rFonts w:cs="Arial"/>
              </w:rPr>
            </w:pPr>
            <w:r w:rsidRPr="00E15592">
              <w:rPr>
                <w:rFonts w:cs="Arial"/>
              </w:rPr>
              <w:t>6.93</w:t>
            </w:r>
          </w:p>
        </w:tc>
      </w:tr>
      <w:tr w:rsidR="00397400" w:rsidRPr="00E15592" w14:paraId="1706CFAC" w14:textId="77777777" w:rsidTr="00FF526B">
        <w:trPr>
          <w:trHeight w:val="223"/>
        </w:trPr>
        <w:tc>
          <w:tcPr>
            <w:tcW w:w="3671" w:type="dxa"/>
            <w:vAlign w:val="center"/>
          </w:tcPr>
          <w:p w14:paraId="7ACE2BC9" w14:textId="77777777" w:rsidR="00397400" w:rsidRPr="00E15592" w:rsidRDefault="00397400" w:rsidP="00FF526B">
            <w:pPr>
              <w:rPr>
                <w:rFonts w:cs="Arial"/>
              </w:rPr>
            </w:pPr>
            <w:r w:rsidRPr="00E15592">
              <w:rPr>
                <w:rFonts w:cs="Arial"/>
              </w:rPr>
              <w:t xml:space="preserve">Other qualifications </w:t>
            </w:r>
          </w:p>
        </w:tc>
        <w:tc>
          <w:tcPr>
            <w:tcW w:w="3439" w:type="dxa"/>
            <w:vAlign w:val="center"/>
          </w:tcPr>
          <w:p w14:paraId="5272BE99" w14:textId="77777777" w:rsidR="00397400" w:rsidRPr="00E15592" w:rsidRDefault="00397400" w:rsidP="00FF526B">
            <w:pPr>
              <w:jc w:val="center"/>
              <w:rPr>
                <w:rFonts w:cs="Arial"/>
              </w:rPr>
            </w:pPr>
            <w:r w:rsidRPr="00E15592">
              <w:rPr>
                <w:rFonts w:cs="Arial"/>
              </w:rPr>
              <w:t>8.07</w:t>
            </w:r>
          </w:p>
        </w:tc>
      </w:tr>
      <w:tr w:rsidR="00397400" w:rsidRPr="00E15592" w14:paraId="5CC104DE" w14:textId="77777777" w:rsidTr="00FF526B">
        <w:trPr>
          <w:trHeight w:val="223"/>
        </w:trPr>
        <w:tc>
          <w:tcPr>
            <w:tcW w:w="3671" w:type="dxa"/>
            <w:vAlign w:val="center"/>
          </w:tcPr>
          <w:p w14:paraId="7B59B606" w14:textId="77777777" w:rsidR="00397400" w:rsidRPr="00E15592" w:rsidRDefault="00397400" w:rsidP="00FF526B">
            <w:pPr>
              <w:rPr>
                <w:rFonts w:cs="Arial"/>
              </w:rPr>
            </w:pPr>
            <w:r w:rsidRPr="00E15592">
              <w:rPr>
                <w:rFonts w:cs="Arial"/>
              </w:rPr>
              <w:t xml:space="preserve">GCSE grades A*-C </w:t>
            </w:r>
          </w:p>
        </w:tc>
        <w:tc>
          <w:tcPr>
            <w:tcW w:w="3439" w:type="dxa"/>
            <w:vAlign w:val="center"/>
          </w:tcPr>
          <w:p w14:paraId="3BA8FB64" w14:textId="77777777" w:rsidR="00397400" w:rsidRPr="00E15592" w:rsidRDefault="00397400" w:rsidP="00FF526B">
            <w:pPr>
              <w:jc w:val="center"/>
              <w:rPr>
                <w:rFonts w:cs="Arial"/>
              </w:rPr>
            </w:pPr>
            <w:r w:rsidRPr="00E15592">
              <w:rPr>
                <w:rFonts w:cs="Arial"/>
              </w:rPr>
              <w:t>8.68</w:t>
            </w:r>
          </w:p>
        </w:tc>
      </w:tr>
      <w:tr w:rsidR="00397400" w:rsidRPr="00E15592" w14:paraId="2B3BACB5" w14:textId="77777777" w:rsidTr="00FF526B">
        <w:trPr>
          <w:trHeight w:val="223"/>
        </w:trPr>
        <w:tc>
          <w:tcPr>
            <w:tcW w:w="3671" w:type="dxa"/>
            <w:vAlign w:val="center"/>
          </w:tcPr>
          <w:p w14:paraId="73E494CF" w14:textId="77777777" w:rsidR="00397400" w:rsidRPr="00E15592" w:rsidRDefault="00397400" w:rsidP="00FF526B">
            <w:pPr>
              <w:rPr>
                <w:rFonts w:cs="Arial"/>
              </w:rPr>
            </w:pPr>
            <w:r w:rsidRPr="00E15592">
              <w:rPr>
                <w:rFonts w:cs="Arial"/>
              </w:rPr>
              <w:t xml:space="preserve">A Levels </w:t>
            </w:r>
          </w:p>
        </w:tc>
        <w:tc>
          <w:tcPr>
            <w:tcW w:w="3439" w:type="dxa"/>
            <w:vAlign w:val="center"/>
          </w:tcPr>
          <w:p w14:paraId="232DB313" w14:textId="77777777" w:rsidR="00397400" w:rsidRPr="00E15592" w:rsidRDefault="00397400" w:rsidP="00FF526B">
            <w:pPr>
              <w:jc w:val="center"/>
              <w:rPr>
                <w:rFonts w:cs="Arial"/>
              </w:rPr>
            </w:pPr>
            <w:r w:rsidRPr="00E15592">
              <w:rPr>
                <w:rFonts w:cs="Arial"/>
              </w:rPr>
              <w:t>10.00</w:t>
            </w:r>
          </w:p>
        </w:tc>
      </w:tr>
      <w:tr w:rsidR="00397400" w:rsidRPr="00E15592" w14:paraId="192FC908" w14:textId="77777777" w:rsidTr="00FF526B">
        <w:trPr>
          <w:trHeight w:val="223"/>
        </w:trPr>
        <w:tc>
          <w:tcPr>
            <w:tcW w:w="3671" w:type="dxa"/>
            <w:vAlign w:val="center"/>
          </w:tcPr>
          <w:p w14:paraId="2B5D5633" w14:textId="77777777" w:rsidR="00397400" w:rsidRPr="00E15592" w:rsidRDefault="00397400" w:rsidP="00FF526B">
            <w:pPr>
              <w:rPr>
                <w:rFonts w:cs="Arial"/>
              </w:rPr>
            </w:pPr>
            <w:r w:rsidRPr="00E15592">
              <w:rPr>
                <w:rFonts w:cs="Arial"/>
              </w:rPr>
              <w:t xml:space="preserve">Higher education </w:t>
            </w:r>
          </w:p>
        </w:tc>
        <w:tc>
          <w:tcPr>
            <w:tcW w:w="3439" w:type="dxa"/>
            <w:vAlign w:val="center"/>
          </w:tcPr>
          <w:p w14:paraId="36C0B014" w14:textId="77777777" w:rsidR="00397400" w:rsidRPr="00E15592" w:rsidRDefault="00397400" w:rsidP="00FF526B">
            <w:pPr>
              <w:jc w:val="center"/>
              <w:rPr>
                <w:rFonts w:cs="Arial"/>
              </w:rPr>
            </w:pPr>
            <w:r w:rsidRPr="00E15592">
              <w:rPr>
                <w:rFonts w:cs="Arial"/>
              </w:rPr>
              <w:t>12.60</w:t>
            </w:r>
          </w:p>
        </w:tc>
      </w:tr>
      <w:tr w:rsidR="00397400" w:rsidRPr="00E15592" w14:paraId="2B2DF0ED" w14:textId="77777777" w:rsidTr="00FF526B">
        <w:trPr>
          <w:trHeight w:val="223"/>
        </w:trPr>
        <w:tc>
          <w:tcPr>
            <w:tcW w:w="3671" w:type="dxa"/>
            <w:vAlign w:val="center"/>
          </w:tcPr>
          <w:p w14:paraId="5940029C" w14:textId="77777777" w:rsidR="00397400" w:rsidRPr="00E15592" w:rsidRDefault="00397400" w:rsidP="00FF526B">
            <w:pPr>
              <w:rPr>
                <w:rFonts w:cs="Arial"/>
              </w:rPr>
            </w:pPr>
            <w:r w:rsidRPr="00E15592">
              <w:rPr>
                <w:rFonts w:cs="Arial"/>
              </w:rPr>
              <w:t xml:space="preserve">Degree </w:t>
            </w:r>
          </w:p>
        </w:tc>
        <w:tc>
          <w:tcPr>
            <w:tcW w:w="3439" w:type="dxa"/>
            <w:vAlign w:val="center"/>
          </w:tcPr>
          <w:p w14:paraId="07B0F830" w14:textId="77777777" w:rsidR="00397400" w:rsidRPr="00E15592" w:rsidRDefault="00397400" w:rsidP="00FF526B">
            <w:pPr>
              <w:jc w:val="center"/>
              <w:rPr>
                <w:rFonts w:cs="Arial"/>
              </w:rPr>
            </w:pPr>
            <w:r w:rsidRPr="00E15592">
              <w:rPr>
                <w:rFonts w:cs="Arial"/>
              </w:rPr>
              <w:t>16.10</w:t>
            </w:r>
          </w:p>
        </w:tc>
      </w:tr>
    </w:tbl>
    <w:p w14:paraId="1C808360" w14:textId="77777777" w:rsidR="00397400" w:rsidRPr="00E15592" w:rsidRDefault="00397400" w:rsidP="00397400">
      <w:pPr>
        <w:pStyle w:val="NormalWeb"/>
        <w:rPr>
          <w:rFonts w:ascii="Arial" w:hAnsi="Arial" w:cs="Arial"/>
        </w:rPr>
      </w:pPr>
      <w:r w:rsidRPr="00E15592">
        <w:rPr>
          <w:rFonts w:ascii="Arial" w:hAnsi="Arial" w:cs="Arial"/>
        </w:rPr>
        <w:t>(</w:t>
      </w:r>
      <w:r w:rsidR="004C1057" w:rsidRPr="00E15592">
        <w:rPr>
          <w:rFonts w:ascii="Arial" w:hAnsi="Arial" w:cs="Arial"/>
        </w:rPr>
        <w:t xml:space="preserve">For more information follow these links: </w:t>
      </w:r>
      <w:hyperlink r:id="rId25" w:history="1">
        <w:r w:rsidR="00B24E4E" w:rsidRPr="00E15592">
          <w:rPr>
            <w:rStyle w:val="Hyperlink"/>
            <w:rFonts w:ascii="Arial" w:hAnsi="Arial" w:cs="Arial"/>
            <w:color w:val="auto"/>
          </w:rPr>
          <w:t>http://www.theguardian.com/news/datablog/2011/aug/24/earnings-by-qualification-deg</w:t>
        </w:r>
        <w:r w:rsidR="00B24E4E" w:rsidRPr="00E15592">
          <w:rPr>
            <w:rStyle w:val="Hyperlink"/>
            <w:rFonts w:ascii="Arial" w:hAnsi="Arial" w:cs="Arial"/>
            <w:color w:val="auto"/>
          </w:rPr>
          <w:t>r</w:t>
        </w:r>
        <w:r w:rsidR="00B24E4E" w:rsidRPr="00E15592">
          <w:rPr>
            <w:rStyle w:val="Hyperlink"/>
            <w:rFonts w:ascii="Arial" w:hAnsi="Arial" w:cs="Arial"/>
            <w:color w:val="auto"/>
          </w:rPr>
          <w:t>ee-level#data#data</w:t>
        </w:r>
      </w:hyperlink>
      <w:r w:rsidR="00B24E4E" w:rsidRPr="00E15592">
        <w:rPr>
          <w:rFonts w:ascii="Arial" w:hAnsi="Arial" w:cs="Arial"/>
        </w:rPr>
        <w:t xml:space="preserve"> o</w:t>
      </w:r>
      <w:r w:rsidRPr="00E15592">
        <w:rPr>
          <w:rFonts w:ascii="Arial" w:hAnsi="Arial" w:cs="Arial"/>
        </w:rPr>
        <w:t xml:space="preserve">r </w:t>
      </w:r>
      <w:hyperlink r:id="rId26" w:history="1">
        <w:r w:rsidRPr="00E15592">
          <w:rPr>
            <w:rStyle w:val="Hyperlink"/>
            <w:rFonts w:ascii="Arial" w:hAnsi="Arial" w:cs="Arial"/>
            <w:color w:val="auto"/>
          </w:rPr>
          <w:t>http://www.ons.gov.uk/ons/rel/lms/l</w:t>
        </w:r>
        <w:r w:rsidRPr="00E15592">
          <w:rPr>
            <w:rStyle w:val="Hyperlink"/>
            <w:rFonts w:ascii="Arial" w:hAnsi="Arial" w:cs="Arial"/>
            <w:color w:val="auto"/>
          </w:rPr>
          <w:t>a</w:t>
        </w:r>
        <w:r w:rsidRPr="00E15592">
          <w:rPr>
            <w:rStyle w:val="Hyperlink"/>
            <w:rFonts w:ascii="Arial" w:hAnsi="Arial" w:cs="Arial"/>
            <w:color w:val="auto"/>
          </w:rPr>
          <w:t>bour-market-statistics/november-2011/inde</w:t>
        </w:r>
        <w:r w:rsidRPr="00E15592">
          <w:rPr>
            <w:rStyle w:val="Hyperlink"/>
            <w:rFonts w:ascii="Arial" w:hAnsi="Arial" w:cs="Arial"/>
            <w:color w:val="auto"/>
          </w:rPr>
          <w:t>x</w:t>
        </w:r>
        <w:r w:rsidRPr="00E15592">
          <w:rPr>
            <w:rStyle w:val="Hyperlink"/>
            <w:rFonts w:ascii="Arial" w:hAnsi="Arial" w:cs="Arial"/>
            <w:color w:val="auto"/>
          </w:rPr>
          <w:t>.html</w:t>
        </w:r>
      </w:hyperlink>
      <w:r w:rsidRPr="00E15592">
        <w:rPr>
          <w:rFonts w:ascii="Arial" w:hAnsi="Arial" w:cs="Arial"/>
        </w:rPr>
        <w:t>)</w:t>
      </w:r>
    </w:p>
    <w:p w14:paraId="093CB419" w14:textId="77777777" w:rsidR="00397400" w:rsidRPr="00E15592" w:rsidRDefault="00397400" w:rsidP="00397400">
      <w:pPr>
        <w:pStyle w:val="NormalWeb"/>
        <w:rPr>
          <w:rFonts w:ascii="Arial" w:hAnsi="Arial" w:cs="Arial"/>
          <w:b/>
        </w:rPr>
      </w:pPr>
      <w:r w:rsidRPr="00E15592">
        <w:rPr>
          <w:rFonts w:ascii="Arial" w:hAnsi="Arial" w:cs="Arial"/>
          <w:b/>
        </w:rPr>
        <w:t xml:space="preserve">b) Using hourly average rate across all jobs: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15592" w:rsidRPr="00E15592" w14:paraId="3F5B54B3" w14:textId="77777777" w:rsidTr="00FF526B">
        <w:tc>
          <w:tcPr>
            <w:tcW w:w="9740" w:type="dxa"/>
            <w:shd w:val="clear" w:color="auto" w:fill="E6E6E6"/>
          </w:tcPr>
          <w:p w14:paraId="78D5DBBA" w14:textId="77777777" w:rsidR="00397400" w:rsidRPr="00E15592" w:rsidRDefault="00397400" w:rsidP="00FF526B">
            <w:pPr>
              <w:pStyle w:val="NormalWeb"/>
              <w:spacing w:before="0" w:beforeAutospacing="0" w:after="0" w:afterAutospacing="0"/>
              <w:jc w:val="center"/>
              <w:rPr>
                <w:rStyle w:val="Strong"/>
                <w:rFonts w:ascii="Arial" w:hAnsi="Arial" w:cs="Arial"/>
              </w:rPr>
            </w:pPr>
            <w:r w:rsidRPr="00E15592">
              <w:rPr>
                <w:rStyle w:val="Strong"/>
                <w:rFonts w:ascii="Arial" w:hAnsi="Arial" w:cs="Arial"/>
              </w:rPr>
              <w:t>Volunteer hours x median gross hourly earnings</w:t>
            </w:r>
          </w:p>
        </w:tc>
      </w:tr>
    </w:tbl>
    <w:p w14:paraId="2DCD20AF" w14:textId="77777777" w:rsidR="00397400" w:rsidRPr="00E15592" w:rsidRDefault="00397400" w:rsidP="00397400">
      <w:pPr>
        <w:autoSpaceDE w:val="0"/>
        <w:autoSpaceDN w:val="0"/>
        <w:adjustRightInd w:val="0"/>
        <w:rPr>
          <w:rFonts w:cs="Arial"/>
          <w:b/>
          <w:bCs/>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6"/>
        <w:gridCol w:w="1706"/>
        <w:gridCol w:w="1706"/>
      </w:tblGrid>
      <w:tr w:rsidR="00397400" w:rsidRPr="00E15592" w14:paraId="72D0C6CF" w14:textId="77777777" w:rsidTr="00FF526B">
        <w:tc>
          <w:tcPr>
            <w:tcW w:w="1705" w:type="dxa"/>
            <w:shd w:val="clear" w:color="auto" w:fill="D9D9D9"/>
          </w:tcPr>
          <w:p w14:paraId="316BA242" w14:textId="77777777" w:rsidR="00397400" w:rsidRPr="00E15592" w:rsidRDefault="00397400" w:rsidP="00FF526B">
            <w:pPr>
              <w:autoSpaceDE w:val="0"/>
              <w:autoSpaceDN w:val="0"/>
              <w:adjustRightInd w:val="0"/>
              <w:rPr>
                <w:rFonts w:cs="Arial"/>
              </w:rPr>
            </w:pPr>
            <w:r w:rsidRPr="00E15592">
              <w:rPr>
                <w:rStyle w:val="Strong"/>
                <w:rFonts w:cs="Arial"/>
              </w:rPr>
              <w:t>Earnings in 2010 were</w:t>
            </w:r>
          </w:p>
        </w:tc>
        <w:tc>
          <w:tcPr>
            <w:tcW w:w="1706" w:type="dxa"/>
            <w:shd w:val="clear" w:color="auto" w:fill="D9D9D9"/>
          </w:tcPr>
          <w:p w14:paraId="093C78CD" w14:textId="77777777" w:rsidR="00397400" w:rsidRPr="00E15592" w:rsidRDefault="00397400" w:rsidP="00FF526B">
            <w:pPr>
              <w:autoSpaceDE w:val="0"/>
              <w:autoSpaceDN w:val="0"/>
              <w:adjustRightInd w:val="0"/>
              <w:jc w:val="center"/>
              <w:rPr>
                <w:rFonts w:cs="Arial"/>
                <w:b/>
              </w:rPr>
            </w:pPr>
            <w:r w:rsidRPr="00E15592">
              <w:rPr>
                <w:rFonts w:cs="Arial"/>
                <w:b/>
              </w:rPr>
              <w:t>Full time</w:t>
            </w:r>
          </w:p>
        </w:tc>
        <w:tc>
          <w:tcPr>
            <w:tcW w:w="1706" w:type="dxa"/>
            <w:shd w:val="clear" w:color="auto" w:fill="D9D9D9"/>
          </w:tcPr>
          <w:p w14:paraId="6FF2F423" w14:textId="77777777" w:rsidR="00397400" w:rsidRPr="00E15592" w:rsidRDefault="00397400" w:rsidP="00FF526B">
            <w:pPr>
              <w:autoSpaceDE w:val="0"/>
              <w:autoSpaceDN w:val="0"/>
              <w:adjustRightInd w:val="0"/>
              <w:jc w:val="center"/>
              <w:rPr>
                <w:rFonts w:cs="Arial"/>
                <w:b/>
              </w:rPr>
            </w:pPr>
            <w:r w:rsidRPr="00E15592">
              <w:rPr>
                <w:rFonts w:cs="Arial"/>
                <w:b/>
              </w:rPr>
              <w:t>Part time</w:t>
            </w:r>
          </w:p>
        </w:tc>
        <w:tc>
          <w:tcPr>
            <w:tcW w:w="1706" w:type="dxa"/>
            <w:shd w:val="clear" w:color="auto" w:fill="D9D9D9"/>
          </w:tcPr>
          <w:p w14:paraId="568CCE3C" w14:textId="77777777" w:rsidR="00397400" w:rsidRPr="00E15592" w:rsidRDefault="00397400" w:rsidP="00FF526B">
            <w:pPr>
              <w:autoSpaceDE w:val="0"/>
              <w:autoSpaceDN w:val="0"/>
              <w:adjustRightInd w:val="0"/>
              <w:jc w:val="center"/>
              <w:rPr>
                <w:rFonts w:cs="Arial"/>
                <w:b/>
              </w:rPr>
            </w:pPr>
            <w:r w:rsidRPr="00E15592">
              <w:rPr>
                <w:rFonts w:cs="Arial"/>
                <w:b/>
              </w:rPr>
              <w:t>All</w:t>
            </w:r>
          </w:p>
        </w:tc>
      </w:tr>
      <w:tr w:rsidR="00397400" w:rsidRPr="00E15592" w14:paraId="5CAAD9E0" w14:textId="77777777" w:rsidTr="00FF526B">
        <w:tc>
          <w:tcPr>
            <w:tcW w:w="1705" w:type="dxa"/>
            <w:shd w:val="clear" w:color="auto" w:fill="E6E6E6"/>
          </w:tcPr>
          <w:p w14:paraId="4E67EC6F" w14:textId="77777777" w:rsidR="00397400" w:rsidRPr="00E15592" w:rsidRDefault="00397400" w:rsidP="00FF526B">
            <w:pPr>
              <w:autoSpaceDE w:val="0"/>
              <w:autoSpaceDN w:val="0"/>
              <w:adjustRightInd w:val="0"/>
              <w:rPr>
                <w:rFonts w:cs="Arial"/>
                <w:b/>
              </w:rPr>
            </w:pPr>
            <w:r w:rsidRPr="00E15592">
              <w:rPr>
                <w:rFonts w:cs="Arial"/>
                <w:b/>
              </w:rPr>
              <w:t>£ per hour</w:t>
            </w:r>
          </w:p>
        </w:tc>
        <w:tc>
          <w:tcPr>
            <w:tcW w:w="1706" w:type="dxa"/>
          </w:tcPr>
          <w:p w14:paraId="03E63445" w14:textId="77777777" w:rsidR="00397400" w:rsidRPr="00E15592" w:rsidRDefault="00397400" w:rsidP="00FF526B">
            <w:pPr>
              <w:autoSpaceDE w:val="0"/>
              <w:autoSpaceDN w:val="0"/>
              <w:adjustRightInd w:val="0"/>
              <w:jc w:val="center"/>
              <w:rPr>
                <w:rFonts w:cs="Arial"/>
              </w:rPr>
            </w:pPr>
            <w:r w:rsidRPr="00E15592">
              <w:rPr>
                <w:rFonts w:cs="Arial"/>
              </w:rPr>
              <w:t>12.50</w:t>
            </w:r>
          </w:p>
        </w:tc>
        <w:tc>
          <w:tcPr>
            <w:tcW w:w="1706" w:type="dxa"/>
          </w:tcPr>
          <w:p w14:paraId="316FFBA8" w14:textId="77777777" w:rsidR="00397400" w:rsidRPr="00E15592" w:rsidRDefault="00397400" w:rsidP="00FF526B">
            <w:pPr>
              <w:autoSpaceDE w:val="0"/>
              <w:autoSpaceDN w:val="0"/>
              <w:adjustRightInd w:val="0"/>
              <w:jc w:val="center"/>
              <w:rPr>
                <w:rFonts w:cs="Arial"/>
              </w:rPr>
            </w:pPr>
            <w:r w:rsidRPr="00E15592">
              <w:rPr>
                <w:rFonts w:cs="Arial"/>
              </w:rPr>
              <w:t>7.97</w:t>
            </w:r>
          </w:p>
        </w:tc>
        <w:tc>
          <w:tcPr>
            <w:tcW w:w="1706" w:type="dxa"/>
          </w:tcPr>
          <w:p w14:paraId="3016258A" w14:textId="77777777" w:rsidR="00397400" w:rsidRPr="00E15592" w:rsidRDefault="00397400" w:rsidP="00FF526B">
            <w:pPr>
              <w:autoSpaceDE w:val="0"/>
              <w:autoSpaceDN w:val="0"/>
              <w:adjustRightInd w:val="0"/>
              <w:jc w:val="center"/>
              <w:rPr>
                <w:rFonts w:cs="Arial"/>
              </w:rPr>
            </w:pPr>
            <w:r w:rsidRPr="00E15592">
              <w:rPr>
                <w:rFonts w:cs="Arial"/>
              </w:rPr>
              <w:t>11.09</w:t>
            </w:r>
          </w:p>
        </w:tc>
      </w:tr>
    </w:tbl>
    <w:p w14:paraId="21754FCD" w14:textId="77777777" w:rsidR="00397400" w:rsidRPr="00E15592" w:rsidRDefault="00397400" w:rsidP="00397400">
      <w:pPr>
        <w:autoSpaceDE w:val="0"/>
        <w:autoSpaceDN w:val="0"/>
        <w:adjustRightInd w:val="0"/>
        <w:rPr>
          <w:rFonts w:cs="Arial"/>
          <w:i/>
          <w:iCs/>
          <w:sz w:val="16"/>
          <w:szCs w:val="16"/>
        </w:rPr>
      </w:pPr>
      <w:r w:rsidRPr="00E15592">
        <w:rPr>
          <w:rFonts w:cs="Arial"/>
          <w:i/>
          <w:iCs/>
          <w:sz w:val="16"/>
          <w:szCs w:val="16"/>
        </w:rPr>
        <w:t xml:space="preserve">Source: Annual Survey of Hours and Earnings, Office for National Statistics   </w:t>
      </w:r>
      <w:hyperlink r:id="rId27" w:history="1">
        <w:r w:rsidRPr="00E15592">
          <w:rPr>
            <w:rStyle w:val="Hyperlink"/>
            <w:rFonts w:cs="Arial"/>
            <w:color w:val="auto"/>
          </w:rPr>
          <w:t>http://www.ons.gov.uk/ons/rel/ashe/annual-survey-of-hours-and-earnings/2010-results/ind</w:t>
        </w:r>
        <w:r w:rsidRPr="00E15592">
          <w:rPr>
            <w:rStyle w:val="Hyperlink"/>
            <w:rFonts w:cs="Arial"/>
            <w:color w:val="auto"/>
          </w:rPr>
          <w:t>e</w:t>
        </w:r>
        <w:r w:rsidRPr="00E15592">
          <w:rPr>
            <w:rStyle w:val="Hyperlink"/>
            <w:rFonts w:cs="Arial"/>
            <w:color w:val="auto"/>
          </w:rPr>
          <w:t>x.html</w:t>
        </w:r>
      </w:hyperlink>
    </w:p>
    <w:p w14:paraId="2C8334C1" w14:textId="77777777" w:rsidR="00397400" w:rsidRPr="00E15592" w:rsidRDefault="00397400" w:rsidP="00397400">
      <w:pPr>
        <w:pStyle w:val="NormalWeb"/>
        <w:rPr>
          <w:rFonts w:ascii="Arial" w:hAnsi="Arial" w:cs="Arial"/>
          <w:b/>
          <w:bCs/>
        </w:rPr>
      </w:pPr>
      <w:r w:rsidRPr="00E15592">
        <w:rPr>
          <w:rFonts w:ascii="Arial" w:hAnsi="Arial" w:cs="Arial"/>
          <w:b/>
        </w:rPr>
        <w:t xml:space="preserve">c) Using the national minimum wage rate: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15592" w:rsidRPr="00E15592" w14:paraId="46F89EDA" w14:textId="77777777" w:rsidTr="00FF526B">
        <w:tc>
          <w:tcPr>
            <w:tcW w:w="9740" w:type="dxa"/>
            <w:shd w:val="clear" w:color="auto" w:fill="E6E6E6"/>
          </w:tcPr>
          <w:p w14:paraId="408B9C51" w14:textId="77777777" w:rsidR="00397400" w:rsidRPr="00E15592" w:rsidRDefault="00397400" w:rsidP="00FF526B">
            <w:pPr>
              <w:pStyle w:val="NormalWeb"/>
              <w:tabs>
                <w:tab w:val="right" w:pos="9524"/>
              </w:tabs>
              <w:spacing w:before="0" w:beforeAutospacing="0" w:after="0" w:afterAutospacing="0"/>
              <w:jc w:val="center"/>
              <w:rPr>
                <w:rStyle w:val="Strong"/>
                <w:rFonts w:ascii="Arial" w:hAnsi="Arial" w:cs="Arial"/>
              </w:rPr>
            </w:pPr>
            <w:r w:rsidRPr="00E15592">
              <w:rPr>
                <w:rStyle w:val="Strong"/>
                <w:rFonts w:ascii="Arial" w:hAnsi="Arial" w:cs="Arial"/>
              </w:rPr>
              <w:lastRenderedPageBreak/>
              <w:t>Volunteer hours x relevant national minimum wage</w:t>
            </w:r>
          </w:p>
        </w:tc>
      </w:tr>
    </w:tbl>
    <w:p w14:paraId="6A690B76" w14:textId="5B14D2F2" w:rsidR="009567C1" w:rsidRDefault="009567C1" w:rsidP="00397400">
      <w:pPr>
        <w:numPr>
          <w:ilvl w:val="0"/>
          <w:numId w:val="46"/>
        </w:numPr>
        <w:spacing w:before="100" w:beforeAutospacing="1" w:after="90"/>
        <w:ind w:right="150"/>
        <w:rPr>
          <w:rFonts w:cs="Arial"/>
        </w:rPr>
      </w:pPr>
      <w:r>
        <w:rPr>
          <w:rFonts w:cs="Arial"/>
        </w:rPr>
        <w:t>£9.50</w:t>
      </w:r>
      <w:r w:rsidRPr="009567C1">
        <w:rPr>
          <w:rFonts w:cs="Arial"/>
        </w:rPr>
        <w:t xml:space="preserve"> </w:t>
      </w:r>
      <w:r w:rsidRPr="00E15592">
        <w:rPr>
          <w:rFonts w:cs="Arial"/>
        </w:rPr>
        <w:t>the main rate for workers aged 2</w:t>
      </w:r>
      <w:r>
        <w:rPr>
          <w:rFonts w:cs="Arial"/>
        </w:rPr>
        <w:t>3</w:t>
      </w:r>
      <w:r w:rsidRPr="00E15592">
        <w:rPr>
          <w:rFonts w:cs="Arial"/>
        </w:rPr>
        <w:t xml:space="preserve"> and over </w:t>
      </w:r>
    </w:p>
    <w:p w14:paraId="4AF2D95A" w14:textId="6D5ADE57" w:rsidR="00397400" w:rsidRPr="00E15592" w:rsidRDefault="00397400" w:rsidP="00397400">
      <w:pPr>
        <w:numPr>
          <w:ilvl w:val="0"/>
          <w:numId w:val="46"/>
        </w:numPr>
        <w:spacing w:before="100" w:beforeAutospacing="1" w:after="90"/>
        <w:ind w:right="150"/>
        <w:rPr>
          <w:rFonts w:cs="Arial"/>
        </w:rPr>
      </w:pPr>
      <w:r w:rsidRPr="00E15592">
        <w:rPr>
          <w:rFonts w:cs="Arial"/>
        </w:rPr>
        <w:t>£</w:t>
      </w:r>
      <w:r w:rsidR="009567C1">
        <w:rPr>
          <w:rFonts w:cs="Arial"/>
        </w:rPr>
        <w:t>9.18</w:t>
      </w:r>
      <w:r w:rsidRPr="00E15592">
        <w:rPr>
          <w:rFonts w:cs="Arial"/>
        </w:rPr>
        <w:t> - </w:t>
      </w:r>
      <w:r w:rsidR="009567C1" w:rsidRPr="00E15592">
        <w:rPr>
          <w:rFonts w:cs="Arial"/>
        </w:rPr>
        <w:t xml:space="preserve">the </w:t>
      </w:r>
      <w:r w:rsidR="009567C1">
        <w:rPr>
          <w:rFonts w:cs="Arial"/>
        </w:rPr>
        <w:t>21</w:t>
      </w:r>
      <w:r w:rsidR="009567C1" w:rsidRPr="00E15592">
        <w:rPr>
          <w:rFonts w:cs="Arial"/>
        </w:rPr>
        <w:t>-2</w:t>
      </w:r>
      <w:r w:rsidR="009567C1">
        <w:rPr>
          <w:rFonts w:cs="Arial"/>
        </w:rPr>
        <w:t>2</w:t>
      </w:r>
      <w:r w:rsidR="009567C1" w:rsidRPr="00E15592">
        <w:rPr>
          <w:rFonts w:cs="Arial"/>
        </w:rPr>
        <w:t xml:space="preserve"> rate </w:t>
      </w:r>
    </w:p>
    <w:p w14:paraId="61892876" w14:textId="72AA4C71" w:rsidR="00397400" w:rsidRPr="00E15592" w:rsidRDefault="00397400" w:rsidP="00397400">
      <w:pPr>
        <w:numPr>
          <w:ilvl w:val="0"/>
          <w:numId w:val="46"/>
        </w:numPr>
        <w:spacing w:before="100" w:beforeAutospacing="1" w:after="90"/>
        <w:ind w:right="150"/>
        <w:rPr>
          <w:rFonts w:cs="Arial"/>
        </w:rPr>
      </w:pPr>
      <w:r w:rsidRPr="00E15592">
        <w:rPr>
          <w:rFonts w:cs="Arial"/>
        </w:rPr>
        <w:t>£</w:t>
      </w:r>
      <w:r w:rsidR="00C27AC6">
        <w:rPr>
          <w:rFonts w:cs="Arial"/>
        </w:rPr>
        <w:t>6.83</w:t>
      </w:r>
      <w:r w:rsidRPr="00E15592">
        <w:rPr>
          <w:rFonts w:cs="Arial"/>
        </w:rPr>
        <w:t xml:space="preserve"> - the 18-20 rate </w:t>
      </w:r>
    </w:p>
    <w:p w14:paraId="65E21DBE" w14:textId="7CDA42AB" w:rsidR="00397400" w:rsidRPr="00E15592" w:rsidRDefault="00397400" w:rsidP="00397400">
      <w:pPr>
        <w:numPr>
          <w:ilvl w:val="0"/>
          <w:numId w:val="46"/>
        </w:numPr>
        <w:spacing w:before="100" w:beforeAutospacing="1" w:after="90"/>
        <w:ind w:right="150"/>
        <w:rPr>
          <w:rFonts w:cs="Arial"/>
        </w:rPr>
      </w:pPr>
      <w:r w:rsidRPr="00E15592">
        <w:rPr>
          <w:rFonts w:cs="Arial"/>
        </w:rPr>
        <w:t>£</w:t>
      </w:r>
      <w:r w:rsidR="00C27AC6">
        <w:rPr>
          <w:rFonts w:cs="Arial"/>
        </w:rPr>
        <w:t>4.81</w:t>
      </w:r>
      <w:r w:rsidRPr="00E15592">
        <w:rPr>
          <w:rFonts w:cs="Arial"/>
        </w:rPr>
        <w:t xml:space="preserve"> - the 16-17 rate for workers above school leaving age but under 18 </w:t>
      </w:r>
    </w:p>
    <w:p w14:paraId="2E9BEAED" w14:textId="39D5C5D1" w:rsidR="00397400" w:rsidRPr="00E15592" w:rsidRDefault="00397400" w:rsidP="00397400">
      <w:pPr>
        <w:numPr>
          <w:ilvl w:val="0"/>
          <w:numId w:val="46"/>
        </w:numPr>
        <w:spacing w:before="100" w:beforeAutospacing="1" w:after="90"/>
        <w:ind w:right="150"/>
        <w:rPr>
          <w:rFonts w:cs="Arial"/>
        </w:rPr>
      </w:pPr>
      <w:r w:rsidRPr="00E15592">
        <w:rPr>
          <w:rFonts w:cs="Arial"/>
        </w:rPr>
        <w:t>£</w:t>
      </w:r>
      <w:r w:rsidR="002353A2">
        <w:rPr>
          <w:rFonts w:cs="Arial"/>
        </w:rPr>
        <w:t>4</w:t>
      </w:r>
      <w:r w:rsidRPr="00E15592">
        <w:rPr>
          <w:rFonts w:cs="Arial"/>
        </w:rPr>
        <w:t>.</w:t>
      </w:r>
      <w:r w:rsidR="002353A2">
        <w:rPr>
          <w:rFonts w:cs="Arial"/>
        </w:rPr>
        <w:t>81</w:t>
      </w:r>
      <w:r w:rsidRPr="00E15592">
        <w:rPr>
          <w:rFonts w:cs="Arial"/>
        </w:rPr>
        <w:t xml:space="preserve"> - the apprentice rate, for apprentices under 19 or 19 or over and in the first year of their apprenticeship</w:t>
      </w:r>
    </w:p>
    <w:p w14:paraId="2E9044F7" w14:textId="77777777" w:rsidR="00397400" w:rsidRPr="00E15592" w:rsidRDefault="00397400" w:rsidP="00397400">
      <w:pPr>
        <w:pStyle w:val="NormalWeb"/>
        <w:rPr>
          <w:rFonts w:ascii="Arial" w:hAnsi="Arial" w:cs="Arial"/>
        </w:rPr>
      </w:pPr>
      <w:hyperlink r:id="rId28" w:history="1">
        <w:r w:rsidRPr="00E15592">
          <w:rPr>
            <w:rStyle w:val="Hyperlink"/>
            <w:rFonts w:ascii="Arial" w:hAnsi="Arial" w:cs="Arial"/>
            <w:color w:val="auto"/>
          </w:rPr>
          <w:t>http://www.direct.gov.uk/en/Employment/Employees/TheNationalMinimumWage/DG_10027</w:t>
        </w:r>
        <w:r w:rsidRPr="00E15592">
          <w:rPr>
            <w:rStyle w:val="Hyperlink"/>
            <w:rFonts w:ascii="Arial" w:hAnsi="Arial" w:cs="Arial"/>
            <w:color w:val="auto"/>
          </w:rPr>
          <w:t>2</w:t>
        </w:r>
        <w:r w:rsidRPr="00E15592">
          <w:rPr>
            <w:rStyle w:val="Hyperlink"/>
            <w:rFonts w:ascii="Arial" w:hAnsi="Arial" w:cs="Arial"/>
            <w:color w:val="auto"/>
          </w:rPr>
          <w:t>01</w:t>
        </w:r>
      </w:hyperlink>
    </w:p>
    <w:p w14:paraId="6FB27A6A" w14:textId="77777777" w:rsidR="00397400" w:rsidRPr="00E15592" w:rsidRDefault="00397400" w:rsidP="00397400">
      <w:pPr>
        <w:pStyle w:val="NormalWeb"/>
        <w:rPr>
          <w:rFonts w:ascii="Arial" w:hAnsi="Arial" w:cs="Arial"/>
        </w:rPr>
      </w:pPr>
      <w:r w:rsidRPr="00E15592">
        <w:rPr>
          <w:rFonts w:ascii="Arial" w:hAnsi="Arial" w:cs="Arial"/>
          <w:b/>
          <w:u w:val="single"/>
        </w:rPr>
        <w:t>2. Using the wage equivalent for the type of work performed:</w:t>
      </w:r>
      <w:r w:rsidRPr="00E15592">
        <w:rPr>
          <w:rFonts w:ascii="Arial" w:hAnsi="Arial" w:cs="Arial"/>
          <w:b/>
        </w:rPr>
        <w:t xml:space="preserve">  </w:t>
      </w:r>
      <w:r w:rsidRPr="00E15592">
        <w:rPr>
          <w:rFonts w:ascii="Arial" w:hAnsi="Arial" w:cs="Arial"/>
        </w:rPr>
        <w:t>matching an average hourly wage to the type of work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15592" w:rsidRPr="00E15592" w14:paraId="3971D25E" w14:textId="77777777" w:rsidTr="00FF526B">
        <w:tc>
          <w:tcPr>
            <w:tcW w:w="9740" w:type="dxa"/>
            <w:shd w:val="clear" w:color="auto" w:fill="E6E6E6"/>
          </w:tcPr>
          <w:p w14:paraId="2D0F27AD" w14:textId="77777777" w:rsidR="00397400" w:rsidRPr="00E15592" w:rsidRDefault="00397400" w:rsidP="00FF526B">
            <w:pPr>
              <w:pStyle w:val="NormalWeb"/>
              <w:jc w:val="center"/>
              <w:rPr>
                <w:rFonts w:ascii="Arial" w:hAnsi="Arial" w:cs="Arial"/>
                <w:b/>
              </w:rPr>
            </w:pPr>
            <w:r w:rsidRPr="00E15592">
              <w:rPr>
                <w:rFonts w:ascii="Arial" w:hAnsi="Arial" w:cs="Arial"/>
                <w:b/>
              </w:rPr>
              <w:t>The number of volunteers X number of volunteer hours x hourly rate for the specific type of work</w:t>
            </w:r>
          </w:p>
        </w:tc>
      </w:tr>
    </w:tbl>
    <w:p w14:paraId="5EA034AA" w14:textId="77777777" w:rsidR="00397400" w:rsidRPr="00E15592" w:rsidRDefault="00397400" w:rsidP="00397400">
      <w:pPr>
        <w:pStyle w:val="NormalWeb"/>
        <w:rPr>
          <w:rFonts w:ascii="Arial" w:hAnsi="Arial" w:cs="Arial"/>
          <w:b/>
        </w:rPr>
      </w:pPr>
      <w:r w:rsidRPr="00E15592">
        <w:rPr>
          <w:rFonts w:ascii="Arial" w:hAnsi="Arial" w:cs="Arial"/>
        </w:rPr>
        <w:t>For example, an average hourly rate for:</w:t>
      </w:r>
    </w:p>
    <w:p w14:paraId="431159C4"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Event organiser: £15 - £20</w:t>
      </w:r>
    </w:p>
    <w:p w14:paraId="0BAD7F49"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Admin: £6 - £11</w:t>
      </w:r>
    </w:p>
    <w:p w14:paraId="19F8C726"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Accountancy: £20 - £35</w:t>
      </w:r>
    </w:p>
    <w:p w14:paraId="77FCB60C"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 xml:space="preserve">Tutoring: £17 </w:t>
      </w:r>
      <w:proofErr w:type="gramStart"/>
      <w:r w:rsidRPr="00E15592">
        <w:rPr>
          <w:rFonts w:ascii="Arial" w:hAnsi="Arial" w:cs="Arial"/>
        </w:rPr>
        <w:t>-  £</w:t>
      </w:r>
      <w:proofErr w:type="gramEnd"/>
      <w:r w:rsidRPr="00E15592">
        <w:rPr>
          <w:rFonts w:ascii="Arial" w:hAnsi="Arial" w:cs="Arial"/>
        </w:rPr>
        <w:t xml:space="preserve">21+ </w:t>
      </w:r>
    </w:p>
    <w:p w14:paraId="34E0E1DF"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After school classes teacher: £15 - £40+</w:t>
      </w:r>
    </w:p>
    <w:p w14:paraId="3245F710"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 xml:space="preserve">Cook: </w:t>
      </w:r>
      <w:r w:rsidRPr="00E15592">
        <w:rPr>
          <w:rFonts w:ascii="Arial" w:hAnsi="Arial" w:cs="Arial"/>
          <w:lang w:val="en-US"/>
        </w:rPr>
        <w:t>£7 - £10</w:t>
      </w:r>
    </w:p>
    <w:p w14:paraId="4123EC7E"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Web designer:  £50+</w:t>
      </w:r>
    </w:p>
    <w:p w14:paraId="1A3462C9" w14:textId="77777777" w:rsidR="00397400" w:rsidRPr="00E15592" w:rsidRDefault="00397400" w:rsidP="00397400">
      <w:pPr>
        <w:pStyle w:val="NormalWeb"/>
        <w:numPr>
          <w:ilvl w:val="0"/>
          <w:numId w:val="45"/>
        </w:numPr>
        <w:rPr>
          <w:rFonts w:ascii="Arial" w:hAnsi="Arial" w:cs="Arial"/>
        </w:rPr>
      </w:pPr>
      <w:r w:rsidRPr="00E15592">
        <w:rPr>
          <w:rFonts w:ascii="Arial" w:hAnsi="Arial" w:cs="Arial"/>
        </w:rPr>
        <w:t>Carpenter:  £15 - £25</w:t>
      </w:r>
    </w:p>
    <w:p w14:paraId="66BE77A8" w14:textId="48ED832D" w:rsidR="00397400" w:rsidRPr="00E15592" w:rsidRDefault="00397400" w:rsidP="00397400">
      <w:pPr>
        <w:pStyle w:val="NormalWeb"/>
        <w:ind w:left="360"/>
        <w:rPr>
          <w:rFonts w:ascii="Arial" w:hAnsi="Arial" w:cs="Arial"/>
        </w:rPr>
      </w:pPr>
      <w:r w:rsidRPr="00E15592">
        <w:rPr>
          <w:rFonts w:ascii="Arial" w:hAnsi="Arial" w:cs="Arial"/>
        </w:rPr>
        <w:t>There are many different types of work paid at a different average hourly rate: the advice is to go online and do your own research for specific activity.</w:t>
      </w:r>
    </w:p>
    <w:p w14:paraId="3401628A" w14:textId="77777777" w:rsidR="003E1D7A" w:rsidRP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342E214C" w14:textId="77777777" w:rsidR="00397400" w:rsidRPr="00E15592" w:rsidRDefault="00397400" w:rsidP="0018487D">
      <w:pPr>
        <w:spacing w:before="180" w:after="90"/>
        <w:outlineLvl w:val="2"/>
        <w:rPr>
          <w:rFonts w:cs="Arial"/>
          <w:b/>
          <w:bCs/>
          <w:u w:val="single"/>
          <w:lang w:val="en"/>
        </w:rPr>
      </w:pPr>
    </w:p>
    <w:p w14:paraId="68C0404A" w14:textId="77777777" w:rsidR="0018487D" w:rsidRPr="00E15592" w:rsidRDefault="00891DC1" w:rsidP="00B24E4E">
      <w:pPr>
        <w:pStyle w:val="Subtitle"/>
        <w:rPr>
          <w:rFonts w:ascii="Arial" w:hAnsi="Arial" w:cs="Arial"/>
          <w:b/>
          <w:sz w:val="28"/>
          <w:szCs w:val="28"/>
          <w:lang w:val="en"/>
        </w:rPr>
      </w:pPr>
      <w:r w:rsidRPr="00E15592">
        <w:rPr>
          <w:rFonts w:ascii="Arial" w:hAnsi="Arial" w:cs="Arial"/>
          <w:b/>
          <w:sz w:val="28"/>
          <w:szCs w:val="28"/>
          <w:lang w:val="en"/>
        </w:rPr>
        <w:t>F</w:t>
      </w:r>
      <w:r w:rsidR="00B24E4E" w:rsidRPr="00E15592">
        <w:rPr>
          <w:rFonts w:ascii="Arial" w:hAnsi="Arial" w:cs="Arial"/>
          <w:b/>
          <w:sz w:val="28"/>
          <w:szCs w:val="28"/>
          <w:lang w:val="en"/>
        </w:rPr>
        <w:t xml:space="preserve">unding </w:t>
      </w:r>
      <w:r w:rsidR="00E15592" w:rsidRPr="00E15592">
        <w:rPr>
          <w:rFonts w:ascii="Arial" w:hAnsi="Arial" w:cs="Arial"/>
          <w:b/>
          <w:sz w:val="28"/>
          <w:szCs w:val="28"/>
          <w:lang w:val="en"/>
        </w:rPr>
        <w:t>applications</w:t>
      </w:r>
    </w:p>
    <w:bookmarkEnd w:id="4"/>
    <w:p w14:paraId="326F555D" w14:textId="77777777" w:rsidR="0078763E" w:rsidRPr="00E15592" w:rsidRDefault="009A0CDB" w:rsidP="0018487D">
      <w:pPr>
        <w:spacing w:before="180" w:after="90"/>
        <w:outlineLvl w:val="2"/>
        <w:rPr>
          <w:rFonts w:cs="Arial"/>
          <w:bCs/>
          <w:lang w:val="en"/>
        </w:rPr>
      </w:pPr>
      <w:r w:rsidRPr="00E15592">
        <w:rPr>
          <w:rFonts w:cs="Arial"/>
          <w:bCs/>
          <w:lang w:val="en"/>
        </w:rPr>
        <w:t>A f</w:t>
      </w:r>
      <w:r w:rsidR="00891DC1" w:rsidRPr="00E15592">
        <w:rPr>
          <w:rFonts w:cs="Arial"/>
          <w:bCs/>
          <w:lang w:val="en"/>
        </w:rPr>
        <w:t>unding application</w:t>
      </w:r>
      <w:r w:rsidR="0078763E" w:rsidRPr="00E15592">
        <w:rPr>
          <w:rFonts w:cs="Arial"/>
          <w:bCs/>
          <w:lang w:val="en"/>
        </w:rPr>
        <w:t xml:space="preserve"> is the way you tell</w:t>
      </w:r>
      <w:r w:rsidR="00891DC1" w:rsidRPr="00E15592">
        <w:rPr>
          <w:rFonts w:cs="Arial"/>
          <w:bCs/>
          <w:lang w:val="en"/>
        </w:rPr>
        <w:t xml:space="preserve"> a funder </w:t>
      </w:r>
      <w:r w:rsidR="0078763E" w:rsidRPr="00E15592">
        <w:rPr>
          <w:rFonts w:cs="Arial"/>
          <w:bCs/>
          <w:lang w:val="en"/>
        </w:rPr>
        <w:t xml:space="preserve">about your </w:t>
      </w:r>
      <w:r w:rsidR="00891DC1" w:rsidRPr="00E15592">
        <w:rPr>
          <w:rFonts w:cs="Arial"/>
          <w:bCs/>
          <w:lang w:val="en"/>
        </w:rPr>
        <w:t>project</w:t>
      </w:r>
      <w:r w:rsidR="00485AB3" w:rsidRPr="00E15592">
        <w:rPr>
          <w:rFonts w:cs="Arial"/>
          <w:bCs/>
          <w:lang w:val="en"/>
        </w:rPr>
        <w:t xml:space="preserve"> and how much money you need</w:t>
      </w:r>
      <w:r w:rsidR="00891DC1" w:rsidRPr="00E15592">
        <w:rPr>
          <w:rFonts w:cs="Arial"/>
          <w:bCs/>
          <w:lang w:val="en"/>
        </w:rPr>
        <w:t xml:space="preserve">. </w:t>
      </w:r>
    </w:p>
    <w:p w14:paraId="742A9BA3" w14:textId="77777777" w:rsidR="00891DC1" w:rsidRPr="00E15592" w:rsidRDefault="00891DC1" w:rsidP="0018487D">
      <w:pPr>
        <w:spacing w:before="180" w:after="90"/>
        <w:outlineLvl w:val="2"/>
        <w:rPr>
          <w:rFonts w:cs="Arial"/>
          <w:bCs/>
          <w:lang w:val="en"/>
        </w:rPr>
      </w:pPr>
      <w:r w:rsidRPr="00E15592">
        <w:rPr>
          <w:rFonts w:cs="Arial"/>
          <w:bCs/>
          <w:lang w:val="en"/>
        </w:rPr>
        <w:t xml:space="preserve">Funders do not know your group </w:t>
      </w:r>
      <w:r w:rsidR="00485AB3" w:rsidRPr="00E15592">
        <w:rPr>
          <w:rFonts w:cs="Arial"/>
          <w:bCs/>
          <w:lang w:val="en"/>
        </w:rPr>
        <w:t>or</w:t>
      </w:r>
      <w:r w:rsidRPr="00E15592">
        <w:rPr>
          <w:rFonts w:cs="Arial"/>
          <w:bCs/>
          <w:lang w:val="en"/>
        </w:rPr>
        <w:t xml:space="preserve"> your project, so you </w:t>
      </w:r>
      <w:proofErr w:type="gramStart"/>
      <w:r w:rsidRPr="00E15592">
        <w:rPr>
          <w:rFonts w:cs="Arial"/>
          <w:bCs/>
          <w:lang w:val="en"/>
        </w:rPr>
        <w:t>have to</w:t>
      </w:r>
      <w:proofErr w:type="gramEnd"/>
      <w:r w:rsidRPr="00E15592">
        <w:rPr>
          <w:rFonts w:cs="Arial"/>
          <w:bCs/>
          <w:lang w:val="en"/>
        </w:rPr>
        <w:t xml:space="preserve"> make sure you describe it well. </w:t>
      </w:r>
    </w:p>
    <w:p w14:paraId="21A1A7AA" w14:textId="28A0C79B" w:rsidR="008C00B9" w:rsidRPr="00E15592" w:rsidRDefault="0078763E" w:rsidP="0018487D">
      <w:pPr>
        <w:spacing w:before="180" w:after="90"/>
        <w:outlineLvl w:val="2"/>
        <w:rPr>
          <w:rFonts w:cs="Arial"/>
          <w:bCs/>
          <w:lang w:val="en"/>
        </w:rPr>
      </w:pPr>
      <w:r w:rsidRPr="00E15592">
        <w:rPr>
          <w:rFonts w:cs="Arial"/>
          <w:bCs/>
          <w:lang w:val="en"/>
        </w:rPr>
        <w:t>If possible</w:t>
      </w:r>
      <w:r w:rsidR="00054091" w:rsidRPr="00E15592">
        <w:rPr>
          <w:rFonts w:cs="Arial"/>
          <w:bCs/>
          <w:lang w:val="en"/>
        </w:rPr>
        <w:t>,</w:t>
      </w:r>
      <w:r w:rsidRPr="00E15592">
        <w:rPr>
          <w:rFonts w:cs="Arial"/>
          <w:bCs/>
          <w:lang w:val="en"/>
        </w:rPr>
        <w:t xml:space="preserve"> type your application form: funders do not like if they cannot read your </w:t>
      </w:r>
      <w:proofErr w:type="gramStart"/>
      <w:r w:rsidRPr="00E15592">
        <w:rPr>
          <w:rFonts w:cs="Arial"/>
          <w:bCs/>
          <w:lang w:val="en"/>
        </w:rPr>
        <w:t>hand-writing</w:t>
      </w:r>
      <w:proofErr w:type="gramEnd"/>
      <w:r w:rsidRPr="00E15592">
        <w:rPr>
          <w:rFonts w:cs="Arial"/>
          <w:bCs/>
          <w:lang w:val="en"/>
        </w:rPr>
        <w:t xml:space="preserve">. Increasingly, application forms </w:t>
      </w:r>
      <w:proofErr w:type="gramStart"/>
      <w:r w:rsidRPr="00E15592">
        <w:rPr>
          <w:rFonts w:cs="Arial"/>
          <w:bCs/>
          <w:lang w:val="en"/>
        </w:rPr>
        <w:t>have to</w:t>
      </w:r>
      <w:proofErr w:type="gramEnd"/>
      <w:r w:rsidRPr="00E15592">
        <w:rPr>
          <w:rFonts w:cs="Arial"/>
          <w:bCs/>
          <w:lang w:val="en"/>
        </w:rPr>
        <w:t xml:space="preserve"> be filled online.</w:t>
      </w:r>
      <w:r w:rsidR="00054091" w:rsidRPr="00E15592">
        <w:rPr>
          <w:rFonts w:cs="Arial"/>
          <w:bCs/>
          <w:lang w:val="en"/>
        </w:rPr>
        <w:t xml:space="preserve"> </w:t>
      </w:r>
    </w:p>
    <w:p w14:paraId="51A9EA84" w14:textId="77777777" w:rsidR="008C00B9" w:rsidRPr="00E15592" w:rsidRDefault="00054091" w:rsidP="0018487D">
      <w:pPr>
        <w:spacing w:before="180" w:after="90"/>
        <w:outlineLvl w:val="2"/>
        <w:rPr>
          <w:rFonts w:cs="Arial"/>
          <w:bCs/>
          <w:lang w:val="en"/>
        </w:rPr>
      </w:pPr>
      <w:r w:rsidRPr="00E15592">
        <w:rPr>
          <w:rFonts w:cs="Arial"/>
          <w:bCs/>
          <w:lang w:val="en"/>
        </w:rPr>
        <w:t xml:space="preserve">Use plain English. </w:t>
      </w:r>
    </w:p>
    <w:p w14:paraId="7E96A7E9" w14:textId="77777777" w:rsidR="0078763E" w:rsidRPr="00E15592" w:rsidRDefault="0078763E" w:rsidP="0078763E">
      <w:pPr>
        <w:autoSpaceDE w:val="0"/>
        <w:autoSpaceDN w:val="0"/>
        <w:adjustRightInd w:val="0"/>
        <w:rPr>
          <w:rFonts w:cs="Arial"/>
        </w:rPr>
      </w:pPr>
      <w:r w:rsidRPr="00E15592">
        <w:rPr>
          <w:rFonts w:cs="Arial"/>
        </w:rPr>
        <w:t xml:space="preserve">If you decide to apply for funding, you should: </w:t>
      </w:r>
    </w:p>
    <w:p w14:paraId="74B48D4D" w14:textId="77777777" w:rsidR="00521DD2" w:rsidRPr="00E15592" w:rsidRDefault="00521DD2" w:rsidP="00521DD2">
      <w:pPr>
        <w:numPr>
          <w:ilvl w:val="0"/>
          <w:numId w:val="35"/>
        </w:numPr>
        <w:tabs>
          <w:tab w:val="clear" w:pos="1440"/>
        </w:tabs>
        <w:autoSpaceDE w:val="0"/>
        <w:autoSpaceDN w:val="0"/>
        <w:adjustRightInd w:val="0"/>
        <w:ind w:left="720"/>
        <w:rPr>
          <w:rFonts w:cs="Arial"/>
        </w:rPr>
      </w:pPr>
      <w:r w:rsidRPr="00E15592">
        <w:rPr>
          <w:rFonts w:cs="Arial"/>
        </w:rPr>
        <w:lastRenderedPageBreak/>
        <w:t>Plan the project and have the plan in writing.  Make sure everyone involved knows about the plan</w:t>
      </w:r>
    </w:p>
    <w:p w14:paraId="4D9DC652" w14:textId="77777777" w:rsidR="0012088A" w:rsidRPr="00E15592" w:rsidRDefault="009A0CDB" w:rsidP="00521DD2">
      <w:pPr>
        <w:numPr>
          <w:ilvl w:val="0"/>
          <w:numId w:val="35"/>
        </w:numPr>
        <w:tabs>
          <w:tab w:val="clear" w:pos="1440"/>
        </w:tabs>
        <w:autoSpaceDE w:val="0"/>
        <w:autoSpaceDN w:val="0"/>
        <w:adjustRightInd w:val="0"/>
        <w:ind w:left="720"/>
        <w:rPr>
          <w:rFonts w:cs="Arial"/>
        </w:rPr>
      </w:pPr>
      <w:r w:rsidRPr="00E15592">
        <w:rPr>
          <w:rFonts w:cs="Arial"/>
        </w:rPr>
        <w:t xml:space="preserve">Give your project an appropriate </w:t>
      </w:r>
      <w:r w:rsidR="0012088A" w:rsidRPr="00E15592">
        <w:rPr>
          <w:rFonts w:cs="Arial"/>
        </w:rPr>
        <w:t>name</w:t>
      </w:r>
      <w:r w:rsidRPr="00E15592">
        <w:rPr>
          <w:rFonts w:cs="Arial"/>
        </w:rPr>
        <w:t xml:space="preserve"> as some funders might find it useful</w:t>
      </w:r>
    </w:p>
    <w:p w14:paraId="38CE21AA" w14:textId="045EE515" w:rsidR="0078763E" w:rsidRPr="00E15592" w:rsidRDefault="0078763E" w:rsidP="0078763E">
      <w:pPr>
        <w:numPr>
          <w:ilvl w:val="0"/>
          <w:numId w:val="35"/>
        </w:numPr>
        <w:tabs>
          <w:tab w:val="clear" w:pos="1440"/>
        </w:tabs>
        <w:autoSpaceDE w:val="0"/>
        <w:autoSpaceDN w:val="0"/>
        <w:adjustRightInd w:val="0"/>
        <w:ind w:left="1080" w:hanging="720"/>
        <w:rPr>
          <w:rFonts w:cs="Arial"/>
        </w:rPr>
      </w:pPr>
      <w:r w:rsidRPr="00E15592">
        <w:rPr>
          <w:rFonts w:cs="Arial"/>
        </w:rPr>
        <w:t xml:space="preserve">Check your project fits </w:t>
      </w:r>
      <w:r w:rsidR="00DC621B">
        <w:rPr>
          <w:rFonts w:cs="Arial"/>
        </w:rPr>
        <w:t xml:space="preserve">the </w:t>
      </w:r>
      <w:r w:rsidRPr="00E15592">
        <w:rPr>
          <w:rFonts w:cs="Arial"/>
        </w:rPr>
        <w:t>funder</w:t>
      </w:r>
      <w:r w:rsidR="00DC621B">
        <w:rPr>
          <w:rFonts w:cs="Arial"/>
        </w:rPr>
        <w:t>’</w:t>
      </w:r>
      <w:r w:rsidRPr="00E15592">
        <w:rPr>
          <w:rFonts w:cs="Arial"/>
        </w:rPr>
        <w:t>s criteria and priorities</w:t>
      </w:r>
    </w:p>
    <w:p w14:paraId="56EE437C" w14:textId="06DAE1A7" w:rsidR="0078763E" w:rsidRPr="00E15592" w:rsidRDefault="0078763E" w:rsidP="0078763E">
      <w:pPr>
        <w:numPr>
          <w:ilvl w:val="0"/>
          <w:numId w:val="35"/>
        </w:numPr>
        <w:tabs>
          <w:tab w:val="clear" w:pos="1440"/>
        </w:tabs>
        <w:autoSpaceDE w:val="0"/>
        <w:autoSpaceDN w:val="0"/>
        <w:adjustRightInd w:val="0"/>
        <w:ind w:left="1080" w:hanging="720"/>
        <w:rPr>
          <w:rFonts w:cs="Arial"/>
        </w:rPr>
      </w:pPr>
      <w:r w:rsidRPr="00E15592">
        <w:rPr>
          <w:rFonts w:cs="Arial"/>
        </w:rPr>
        <w:t xml:space="preserve">Check </w:t>
      </w:r>
      <w:r w:rsidR="00DC621B">
        <w:rPr>
          <w:rFonts w:cs="Arial"/>
        </w:rPr>
        <w:t xml:space="preserve">the </w:t>
      </w:r>
      <w:r w:rsidR="00DC621B" w:rsidRPr="00E15592">
        <w:rPr>
          <w:rFonts w:cs="Arial"/>
        </w:rPr>
        <w:t>funder</w:t>
      </w:r>
      <w:r w:rsidR="00DC621B">
        <w:rPr>
          <w:rFonts w:cs="Arial"/>
        </w:rPr>
        <w:t>’</w:t>
      </w:r>
      <w:r w:rsidR="00DC621B" w:rsidRPr="00E15592">
        <w:rPr>
          <w:rFonts w:cs="Arial"/>
        </w:rPr>
        <w:t>s</w:t>
      </w:r>
      <w:r w:rsidRPr="00E15592">
        <w:rPr>
          <w:rFonts w:cs="Arial"/>
        </w:rPr>
        <w:t xml:space="preserve"> forms and guidelines and read them carefully</w:t>
      </w:r>
    </w:p>
    <w:p w14:paraId="0D9FC5E4" w14:textId="77777777" w:rsidR="0078763E" w:rsidRPr="00E15592" w:rsidRDefault="0078763E" w:rsidP="0078763E">
      <w:pPr>
        <w:numPr>
          <w:ilvl w:val="0"/>
          <w:numId w:val="35"/>
        </w:numPr>
        <w:tabs>
          <w:tab w:val="clear" w:pos="1440"/>
        </w:tabs>
        <w:autoSpaceDE w:val="0"/>
        <w:autoSpaceDN w:val="0"/>
        <w:adjustRightInd w:val="0"/>
        <w:ind w:left="1080" w:hanging="720"/>
        <w:rPr>
          <w:rFonts w:cs="Arial"/>
        </w:rPr>
      </w:pPr>
      <w:r w:rsidRPr="00E15592">
        <w:rPr>
          <w:rFonts w:cs="Arial"/>
        </w:rPr>
        <w:t>Decide who is going to do the funding application forms</w:t>
      </w:r>
    </w:p>
    <w:p w14:paraId="45776723" w14:textId="77777777" w:rsidR="0078763E" w:rsidRPr="00E15592" w:rsidRDefault="0078763E" w:rsidP="0078763E">
      <w:pPr>
        <w:numPr>
          <w:ilvl w:val="0"/>
          <w:numId w:val="35"/>
        </w:numPr>
        <w:tabs>
          <w:tab w:val="clear" w:pos="1440"/>
        </w:tabs>
        <w:autoSpaceDE w:val="0"/>
        <w:autoSpaceDN w:val="0"/>
        <w:adjustRightInd w:val="0"/>
        <w:ind w:left="1080" w:hanging="720"/>
        <w:rPr>
          <w:rFonts w:cs="Arial"/>
        </w:rPr>
      </w:pPr>
      <w:r w:rsidRPr="00E15592">
        <w:rPr>
          <w:rFonts w:cs="Arial"/>
        </w:rPr>
        <w:t>Give yourself enough time to complete the form</w:t>
      </w:r>
    </w:p>
    <w:p w14:paraId="10BC831C" w14:textId="60191268" w:rsidR="0078763E" w:rsidRPr="00E15592" w:rsidRDefault="00521DD2" w:rsidP="00521DD2">
      <w:pPr>
        <w:numPr>
          <w:ilvl w:val="0"/>
          <w:numId w:val="35"/>
        </w:numPr>
        <w:tabs>
          <w:tab w:val="clear" w:pos="1440"/>
        </w:tabs>
        <w:autoSpaceDE w:val="0"/>
        <w:autoSpaceDN w:val="0"/>
        <w:adjustRightInd w:val="0"/>
        <w:ind w:left="1080" w:hanging="720"/>
        <w:rPr>
          <w:rFonts w:cs="Arial"/>
        </w:rPr>
      </w:pPr>
      <w:r w:rsidRPr="00E15592">
        <w:rPr>
          <w:rFonts w:cs="Arial"/>
        </w:rPr>
        <w:t>Include all the paperwork</w:t>
      </w:r>
      <w:r w:rsidR="00DC621B">
        <w:rPr>
          <w:rFonts w:cs="Arial"/>
        </w:rPr>
        <w:t>/supporting documents</w:t>
      </w:r>
      <w:r w:rsidRPr="00E15592">
        <w:rPr>
          <w:rFonts w:cs="Arial"/>
        </w:rPr>
        <w:t xml:space="preserve"> requested</w:t>
      </w:r>
      <w:r w:rsidR="00DC621B">
        <w:rPr>
          <w:rFonts w:cs="Arial"/>
        </w:rPr>
        <w:t xml:space="preserve"> </w:t>
      </w:r>
    </w:p>
    <w:p w14:paraId="2AFE7109" w14:textId="77777777" w:rsidR="00521DD2" w:rsidRPr="00E15592" w:rsidRDefault="00521DD2" w:rsidP="00521DD2">
      <w:pPr>
        <w:numPr>
          <w:ilvl w:val="0"/>
          <w:numId w:val="35"/>
        </w:numPr>
        <w:tabs>
          <w:tab w:val="clear" w:pos="1440"/>
        </w:tabs>
        <w:autoSpaceDE w:val="0"/>
        <w:autoSpaceDN w:val="0"/>
        <w:adjustRightInd w:val="0"/>
        <w:ind w:left="1080" w:hanging="720"/>
        <w:rPr>
          <w:rFonts w:cs="Arial"/>
        </w:rPr>
      </w:pPr>
      <w:r w:rsidRPr="00E15592">
        <w:rPr>
          <w:rFonts w:cs="Arial"/>
        </w:rPr>
        <w:t>Answer all the questions in the form – if you have a problem ask for advice</w:t>
      </w:r>
    </w:p>
    <w:p w14:paraId="7E433205" w14:textId="77777777" w:rsidR="00521DD2" w:rsidRPr="00E15592" w:rsidRDefault="00521DD2" w:rsidP="00521DD2">
      <w:pPr>
        <w:numPr>
          <w:ilvl w:val="0"/>
          <w:numId w:val="35"/>
        </w:numPr>
        <w:tabs>
          <w:tab w:val="clear" w:pos="1440"/>
        </w:tabs>
        <w:autoSpaceDE w:val="0"/>
        <w:autoSpaceDN w:val="0"/>
        <w:adjustRightInd w:val="0"/>
        <w:ind w:left="1080" w:hanging="720"/>
        <w:rPr>
          <w:rFonts w:cs="Arial"/>
        </w:rPr>
      </w:pPr>
      <w:r w:rsidRPr="00E15592">
        <w:rPr>
          <w:rFonts w:cs="Arial"/>
        </w:rPr>
        <w:t>Ensure that the application is delivered before the deadline and keep a copy</w:t>
      </w:r>
    </w:p>
    <w:p w14:paraId="72E2DC27" w14:textId="77777777" w:rsidR="0078763E" w:rsidRPr="00E15592" w:rsidRDefault="0078763E" w:rsidP="0078763E">
      <w:pPr>
        <w:numPr>
          <w:ilvl w:val="0"/>
          <w:numId w:val="35"/>
        </w:numPr>
        <w:tabs>
          <w:tab w:val="clear" w:pos="1440"/>
        </w:tabs>
        <w:autoSpaceDE w:val="0"/>
        <w:autoSpaceDN w:val="0"/>
        <w:adjustRightInd w:val="0"/>
        <w:ind w:left="1080" w:hanging="720"/>
        <w:rPr>
          <w:rFonts w:cs="Arial"/>
        </w:rPr>
      </w:pPr>
      <w:r w:rsidRPr="00E15592">
        <w:rPr>
          <w:rFonts w:cs="Arial"/>
        </w:rPr>
        <w:t>Think who will benefit from the project</w:t>
      </w:r>
    </w:p>
    <w:p w14:paraId="0424CB91" w14:textId="77777777" w:rsidR="00521DD2" w:rsidRPr="00E15592" w:rsidRDefault="00521DD2" w:rsidP="0078763E">
      <w:pPr>
        <w:numPr>
          <w:ilvl w:val="0"/>
          <w:numId w:val="35"/>
        </w:numPr>
        <w:tabs>
          <w:tab w:val="clear" w:pos="1440"/>
        </w:tabs>
        <w:autoSpaceDE w:val="0"/>
        <w:autoSpaceDN w:val="0"/>
        <w:adjustRightInd w:val="0"/>
        <w:ind w:left="1080" w:hanging="720"/>
        <w:rPr>
          <w:rFonts w:cs="Arial"/>
        </w:rPr>
      </w:pPr>
      <w:r w:rsidRPr="00E15592">
        <w:rPr>
          <w:rFonts w:cs="Arial"/>
        </w:rPr>
        <w:t xml:space="preserve">Think how you will evaluate the project </w:t>
      </w:r>
    </w:p>
    <w:p w14:paraId="12A235D9" w14:textId="77777777" w:rsidR="003E3D89" w:rsidRPr="00E15592" w:rsidRDefault="003E3D89" w:rsidP="0078763E">
      <w:pPr>
        <w:autoSpaceDE w:val="0"/>
        <w:autoSpaceDN w:val="0"/>
        <w:adjustRightInd w:val="0"/>
        <w:ind w:left="1080" w:hanging="720"/>
        <w:rPr>
          <w:rFonts w:cs="Arial"/>
          <w:b/>
          <w:bCs/>
        </w:rPr>
      </w:pPr>
    </w:p>
    <w:p w14:paraId="73F873D6" w14:textId="77777777" w:rsidR="00521DD2" w:rsidRPr="00E15592" w:rsidRDefault="00521DD2" w:rsidP="00B24E4E">
      <w:pPr>
        <w:pStyle w:val="Heading2"/>
        <w:rPr>
          <w:rFonts w:ascii="Arial" w:hAnsi="Arial" w:cs="Arial"/>
        </w:rPr>
      </w:pPr>
      <w:bookmarkStart w:id="7" w:name="Time"/>
      <w:r w:rsidRPr="00E15592">
        <w:rPr>
          <w:rFonts w:ascii="Arial" w:hAnsi="Arial" w:cs="Arial"/>
        </w:rPr>
        <w:t>Time</w:t>
      </w:r>
    </w:p>
    <w:bookmarkEnd w:id="7"/>
    <w:p w14:paraId="1D80C6D0" w14:textId="77777777" w:rsidR="00521DD2" w:rsidRPr="00E15592" w:rsidRDefault="00521DD2" w:rsidP="00485AB3">
      <w:pPr>
        <w:autoSpaceDE w:val="0"/>
        <w:autoSpaceDN w:val="0"/>
        <w:adjustRightInd w:val="0"/>
        <w:rPr>
          <w:rFonts w:cs="Arial"/>
          <w:b/>
          <w:bCs/>
          <w:u w:val="single"/>
        </w:rPr>
      </w:pPr>
    </w:p>
    <w:p w14:paraId="7057ECF4" w14:textId="77777777" w:rsidR="00521DD2" w:rsidRPr="00E15592" w:rsidRDefault="00521DD2" w:rsidP="00485AB3">
      <w:pPr>
        <w:autoSpaceDE w:val="0"/>
        <w:autoSpaceDN w:val="0"/>
        <w:adjustRightInd w:val="0"/>
        <w:rPr>
          <w:rFonts w:cs="Arial"/>
          <w:bCs/>
        </w:rPr>
      </w:pPr>
      <w:r w:rsidRPr="00E15592">
        <w:rPr>
          <w:rFonts w:cs="Arial"/>
          <w:bCs/>
        </w:rPr>
        <w:t xml:space="preserve">Check </w:t>
      </w:r>
      <w:r w:rsidR="009A0CDB" w:rsidRPr="00E15592">
        <w:rPr>
          <w:rFonts w:cs="Arial"/>
          <w:bCs/>
        </w:rPr>
        <w:t xml:space="preserve">the </w:t>
      </w:r>
      <w:r w:rsidRPr="00E15592">
        <w:rPr>
          <w:rFonts w:cs="Arial"/>
          <w:bCs/>
        </w:rPr>
        <w:t>funder</w:t>
      </w:r>
      <w:r w:rsidR="00234ECF" w:rsidRPr="00E15592">
        <w:rPr>
          <w:rFonts w:cs="Arial"/>
          <w:bCs/>
        </w:rPr>
        <w:t>’</w:t>
      </w:r>
      <w:r w:rsidRPr="00E15592">
        <w:rPr>
          <w:rFonts w:cs="Arial"/>
          <w:bCs/>
        </w:rPr>
        <w:t>s deadline: give yourself plenty of time</w:t>
      </w:r>
      <w:r w:rsidR="00054091" w:rsidRPr="00E15592">
        <w:rPr>
          <w:rFonts w:cs="Arial"/>
          <w:bCs/>
        </w:rPr>
        <w:t>.</w:t>
      </w:r>
      <w:r w:rsidRPr="00E15592">
        <w:rPr>
          <w:rFonts w:cs="Arial"/>
          <w:bCs/>
        </w:rPr>
        <w:t xml:space="preserve"> Do not apply if you do not have enough time to complete the form. Set aside some time to consult with your community </w:t>
      </w:r>
      <w:r w:rsidR="00054091" w:rsidRPr="00E15592">
        <w:rPr>
          <w:rFonts w:cs="Arial"/>
          <w:bCs/>
        </w:rPr>
        <w:t xml:space="preserve">before you apply for funding: most funders will ask you to prove you have decided to do a project after you consulted with your community; and </w:t>
      </w:r>
      <w:r w:rsidRPr="00E15592">
        <w:rPr>
          <w:rFonts w:cs="Arial"/>
          <w:bCs/>
        </w:rPr>
        <w:t xml:space="preserve">to collect supporting documents. </w:t>
      </w:r>
    </w:p>
    <w:p w14:paraId="782A5335" w14:textId="77777777" w:rsidR="00521DD2" w:rsidRPr="00E15592" w:rsidRDefault="00521DD2" w:rsidP="00485AB3">
      <w:pPr>
        <w:autoSpaceDE w:val="0"/>
        <w:autoSpaceDN w:val="0"/>
        <w:adjustRightInd w:val="0"/>
        <w:rPr>
          <w:rFonts w:cs="Arial"/>
          <w:bCs/>
        </w:rPr>
      </w:pPr>
      <w:r w:rsidRPr="00E15592">
        <w:rPr>
          <w:rFonts w:cs="Arial"/>
          <w:bCs/>
        </w:rPr>
        <w:t xml:space="preserve">Make sure you send the completed form in time. Most funders will not accept late arrivals. </w:t>
      </w:r>
    </w:p>
    <w:p w14:paraId="0AC72127" w14:textId="77777777" w:rsidR="00FD57DB" w:rsidRPr="00E15592" w:rsidRDefault="00FD57DB" w:rsidP="00485AB3">
      <w:pPr>
        <w:autoSpaceDE w:val="0"/>
        <w:autoSpaceDN w:val="0"/>
        <w:adjustRightInd w:val="0"/>
        <w:rPr>
          <w:rFonts w:cs="Arial"/>
          <w:bCs/>
        </w:rPr>
      </w:pPr>
      <w:proofErr w:type="gramStart"/>
      <w:r w:rsidRPr="00E15592">
        <w:rPr>
          <w:rFonts w:cs="Arial"/>
          <w:bCs/>
        </w:rPr>
        <w:t>Usually</w:t>
      </w:r>
      <w:proofErr w:type="gramEnd"/>
      <w:r w:rsidRPr="00E15592">
        <w:rPr>
          <w:rFonts w:cs="Arial"/>
          <w:bCs/>
        </w:rPr>
        <w:t xml:space="preserve"> you can expect an answer within four to eight weeks, but it could take up to six months before you find out if you are successful – so time your project accordingly. </w:t>
      </w:r>
    </w:p>
    <w:p w14:paraId="144F8340" w14:textId="77777777" w:rsidR="00521DD2" w:rsidRPr="00E15592" w:rsidRDefault="00521DD2" w:rsidP="00B24E4E">
      <w:pPr>
        <w:pStyle w:val="Heading2"/>
        <w:rPr>
          <w:rFonts w:ascii="Arial" w:hAnsi="Arial" w:cs="Arial"/>
          <w:lang w:val="en"/>
        </w:rPr>
      </w:pPr>
      <w:bookmarkStart w:id="8" w:name="Forms"/>
      <w:r w:rsidRPr="00E15592">
        <w:rPr>
          <w:rFonts w:ascii="Arial" w:hAnsi="Arial" w:cs="Arial"/>
          <w:lang w:val="en"/>
        </w:rPr>
        <w:t>Forms</w:t>
      </w:r>
    </w:p>
    <w:bookmarkEnd w:id="8"/>
    <w:p w14:paraId="496AFCED" w14:textId="77777777" w:rsidR="00065D7D" w:rsidRPr="00E15592" w:rsidRDefault="00F6521A" w:rsidP="0018487D">
      <w:pPr>
        <w:spacing w:before="180" w:after="90"/>
        <w:outlineLvl w:val="2"/>
        <w:rPr>
          <w:rFonts w:cs="Arial"/>
          <w:bCs/>
          <w:lang w:val="en"/>
        </w:rPr>
      </w:pPr>
      <w:r w:rsidRPr="00E15592">
        <w:rPr>
          <w:rFonts w:cs="Arial"/>
          <w:bCs/>
          <w:lang w:val="en"/>
        </w:rPr>
        <w:t xml:space="preserve">Make sure you answer all the questions simply and as accurately as possible. </w:t>
      </w:r>
      <w:r w:rsidR="00141641" w:rsidRPr="00E15592">
        <w:rPr>
          <w:rFonts w:cs="Arial"/>
          <w:bCs/>
          <w:lang w:val="en"/>
        </w:rPr>
        <w:t>Most common questions</w:t>
      </w:r>
      <w:r w:rsidR="00065D7D" w:rsidRPr="00E15592">
        <w:rPr>
          <w:rFonts w:cs="Arial"/>
          <w:bCs/>
          <w:lang w:val="en"/>
        </w:rPr>
        <w:t xml:space="preserve"> funders ask</w:t>
      </w:r>
      <w:r w:rsidR="00D03655" w:rsidRPr="00E15592">
        <w:rPr>
          <w:rFonts w:cs="Arial"/>
          <w:bCs/>
          <w:lang w:val="en"/>
        </w:rPr>
        <w:t xml:space="preserve"> in their application forms</w:t>
      </w:r>
      <w:r w:rsidR="00065D7D" w:rsidRPr="00E15592">
        <w:rPr>
          <w:rFonts w:cs="Arial"/>
          <w:bCs/>
          <w:lang w:val="en"/>
        </w:rPr>
        <w:t>:</w:t>
      </w:r>
    </w:p>
    <w:p w14:paraId="2875DF4C" w14:textId="77777777" w:rsidR="00FD57DB" w:rsidRPr="00E15592" w:rsidRDefault="009A0CDB" w:rsidP="00DC49C9">
      <w:pPr>
        <w:numPr>
          <w:ilvl w:val="0"/>
          <w:numId w:val="34"/>
        </w:numPr>
        <w:autoSpaceDE w:val="0"/>
        <w:autoSpaceDN w:val="0"/>
        <w:adjustRightInd w:val="0"/>
        <w:rPr>
          <w:rFonts w:cs="Arial"/>
          <w:b/>
          <w:bCs/>
          <w:sz w:val="29"/>
          <w:szCs w:val="29"/>
          <w:lang w:val="en"/>
        </w:rPr>
      </w:pPr>
      <w:r w:rsidRPr="00E15592">
        <w:rPr>
          <w:rFonts w:cs="Arial"/>
          <w:b/>
          <w:bCs/>
          <w:lang w:val="en"/>
        </w:rPr>
        <w:t>Does your project meet</w:t>
      </w:r>
      <w:r w:rsidR="00DC49C9" w:rsidRPr="00E15592">
        <w:rPr>
          <w:rFonts w:cs="Arial"/>
          <w:b/>
          <w:bCs/>
          <w:lang w:val="en"/>
        </w:rPr>
        <w:t xml:space="preserve"> funders</w:t>
      </w:r>
      <w:r w:rsidRPr="00E15592">
        <w:rPr>
          <w:rFonts w:cs="Arial"/>
          <w:b/>
          <w:bCs/>
          <w:lang w:val="en"/>
        </w:rPr>
        <w:t xml:space="preserve">’ criteria and </w:t>
      </w:r>
      <w:r w:rsidR="00DC49C9" w:rsidRPr="00E15592">
        <w:rPr>
          <w:rFonts w:cs="Arial"/>
          <w:b/>
          <w:bCs/>
          <w:lang w:val="en"/>
        </w:rPr>
        <w:t>priorities:</w:t>
      </w:r>
      <w:r w:rsidR="003B2322" w:rsidRPr="00E15592">
        <w:rPr>
          <w:rFonts w:cs="Arial"/>
          <w:b/>
          <w:bCs/>
          <w:lang w:val="en"/>
        </w:rPr>
        <w:t xml:space="preserve"> </w:t>
      </w:r>
      <w:r w:rsidR="003B2322" w:rsidRPr="00E15592">
        <w:rPr>
          <w:rFonts w:cs="Arial"/>
          <w:bCs/>
          <w:lang w:val="en"/>
        </w:rPr>
        <w:t>Check the funders</w:t>
      </w:r>
      <w:r w:rsidRPr="00E15592">
        <w:rPr>
          <w:rFonts w:cs="Arial"/>
          <w:bCs/>
          <w:lang w:val="en"/>
        </w:rPr>
        <w:t>’</w:t>
      </w:r>
      <w:r w:rsidR="003B2322" w:rsidRPr="00E15592">
        <w:rPr>
          <w:rFonts w:cs="Arial"/>
          <w:bCs/>
          <w:lang w:val="en"/>
        </w:rPr>
        <w:t xml:space="preserve"> guidelines and criteria very carefully; you do not want to waste your time filling </w:t>
      </w:r>
      <w:r w:rsidRPr="00E15592">
        <w:rPr>
          <w:rFonts w:cs="Arial"/>
          <w:bCs/>
          <w:lang w:val="en"/>
        </w:rPr>
        <w:t xml:space="preserve">in </w:t>
      </w:r>
      <w:r w:rsidR="003B2322" w:rsidRPr="00E15592">
        <w:rPr>
          <w:rFonts w:cs="Arial"/>
          <w:bCs/>
          <w:lang w:val="en"/>
        </w:rPr>
        <w:t>the form if you are not eligible.</w:t>
      </w:r>
      <w:r w:rsidR="00F6521A" w:rsidRPr="00E15592">
        <w:rPr>
          <w:rFonts w:cs="Arial"/>
          <w:bCs/>
          <w:lang w:val="en"/>
        </w:rPr>
        <w:t xml:space="preserve"> Increasingly</w:t>
      </w:r>
      <w:r w:rsidR="00DC49C9" w:rsidRPr="00E15592">
        <w:rPr>
          <w:rFonts w:cs="Arial"/>
          <w:bCs/>
          <w:lang w:val="en"/>
        </w:rPr>
        <w:t xml:space="preserve"> funders in</w:t>
      </w:r>
      <w:r w:rsidRPr="00E15592">
        <w:rPr>
          <w:rFonts w:cs="Arial"/>
          <w:bCs/>
          <w:lang w:val="en"/>
        </w:rPr>
        <w:t xml:space="preserve">clude an eligibility </w:t>
      </w:r>
      <w:proofErr w:type="gramStart"/>
      <w:r w:rsidRPr="00E15592">
        <w:rPr>
          <w:rFonts w:cs="Arial"/>
          <w:bCs/>
          <w:lang w:val="en"/>
        </w:rPr>
        <w:t>check-list</w:t>
      </w:r>
      <w:proofErr w:type="gramEnd"/>
      <w:r w:rsidR="00DC49C9" w:rsidRPr="00E15592">
        <w:rPr>
          <w:rFonts w:cs="Arial"/>
          <w:bCs/>
          <w:lang w:val="en"/>
        </w:rPr>
        <w:t xml:space="preserve"> </w:t>
      </w:r>
      <w:r w:rsidR="003B2322" w:rsidRPr="00E15592">
        <w:rPr>
          <w:rFonts w:cs="Arial"/>
          <w:bCs/>
          <w:lang w:val="en"/>
        </w:rPr>
        <w:t>within their forms</w:t>
      </w:r>
      <w:r w:rsidR="00FD57DB" w:rsidRPr="00E15592">
        <w:rPr>
          <w:rFonts w:cs="Arial"/>
          <w:bCs/>
          <w:lang w:val="en"/>
        </w:rPr>
        <w:t xml:space="preserve"> – if you cannot a</w:t>
      </w:r>
      <w:r w:rsidR="00DC49C9" w:rsidRPr="00E15592">
        <w:rPr>
          <w:rFonts w:cs="Arial"/>
          <w:bCs/>
          <w:lang w:val="en"/>
        </w:rPr>
        <w:t>nswer questions in this</w:t>
      </w:r>
      <w:r w:rsidR="00FD57DB" w:rsidRPr="00E15592">
        <w:rPr>
          <w:rFonts w:cs="Arial"/>
          <w:bCs/>
          <w:lang w:val="en"/>
        </w:rPr>
        <w:t xml:space="preserve"> list, you are probabl</w:t>
      </w:r>
      <w:r w:rsidR="00DC49C9" w:rsidRPr="00E15592">
        <w:rPr>
          <w:rFonts w:cs="Arial"/>
          <w:bCs/>
          <w:lang w:val="en"/>
        </w:rPr>
        <w:t>y not eligible to apply for that particular</w:t>
      </w:r>
      <w:r w:rsidR="00FD57DB" w:rsidRPr="00E15592">
        <w:rPr>
          <w:rFonts w:cs="Arial"/>
          <w:bCs/>
          <w:lang w:val="en"/>
        </w:rPr>
        <w:t xml:space="preserve"> fund</w:t>
      </w:r>
      <w:r w:rsidR="003B2322" w:rsidRPr="00E15592">
        <w:rPr>
          <w:rFonts w:cs="Arial"/>
          <w:bCs/>
          <w:lang w:val="en"/>
        </w:rPr>
        <w:t xml:space="preserve">. </w:t>
      </w:r>
    </w:p>
    <w:p w14:paraId="4D044039" w14:textId="77777777" w:rsidR="0012088A" w:rsidRPr="00E15592" w:rsidRDefault="003B2322" w:rsidP="00FD57DB">
      <w:pPr>
        <w:numPr>
          <w:ilvl w:val="0"/>
          <w:numId w:val="34"/>
        </w:numPr>
        <w:spacing w:before="180" w:after="90"/>
        <w:outlineLvl w:val="2"/>
        <w:rPr>
          <w:rFonts w:cs="Arial"/>
          <w:bCs/>
          <w:lang w:val="en"/>
        </w:rPr>
      </w:pPr>
      <w:r w:rsidRPr="00E15592">
        <w:rPr>
          <w:rFonts w:cs="Arial"/>
          <w:b/>
          <w:bCs/>
          <w:lang w:val="en"/>
        </w:rPr>
        <w:t xml:space="preserve">Questions about </w:t>
      </w:r>
      <w:r w:rsidR="00065D7D" w:rsidRPr="00E15592">
        <w:rPr>
          <w:rFonts w:cs="Arial"/>
          <w:b/>
          <w:bCs/>
          <w:lang w:val="en"/>
        </w:rPr>
        <w:t>your group:</w:t>
      </w:r>
      <w:r w:rsidR="00065D7D" w:rsidRPr="00E15592">
        <w:rPr>
          <w:rFonts w:cs="Arial"/>
          <w:b/>
          <w:bCs/>
          <w:sz w:val="29"/>
          <w:szCs w:val="29"/>
          <w:lang w:val="en"/>
        </w:rPr>
        <w:t xml:space="preserve"> </w:t>
      </w:r>
      <w:r w:rsidR="00065D7D" w:rsidRPr="00E15592">
        <w:rPr>
          <w:rFonts w:cs="Arial"/>
          <w:bCs/>
          <w:lang w:val="en"/>
        </w:rPr>
        <w:t xml:space="preserve">write down </w:t>
      </w:r>
      <w:r w:rsidR="005F3164" w:rsidRPr="00E15592">
        <w:rPr>
          <w:rFonts w:cs="Arial"/>
          <w:bCs/>
          <w:lang w:val="en"/>
        </w:rPr>
        <w:t>what you did/do clearly so funders get to know you better</w:t>
      </w:r>
      <w:r w:rsidR="00F6521A" w:rsidRPr="00E15592">
        <w:rPr>
          <w:rFonts w:cs="Arial"/>
          <w:bCs/>
          <w:lang w:val="en"/>
        </w:rPr>
        <w:t>. Let the funders know w</w:t>
      </w:r>
      <w:r w:rsidR="00FD57DB" w:rsidRPr="00E15592">
        <w:rPr>
          <w:rFonts w:cs="Arial"/>
          <w:bCs/>
          <w:lang w:val="en"/>
        </w:rPr>
        <w:t>hat your group’s aims and objectives</w:t>
      </w:r>
      <w:r w:rsidR="00F6521A" w:rsidRPr="00E15592">
        <w:rPr>
          <w:rFonts w:cs="Arial"/>
          <w:bCs/>
          <w:lang w:val="en"/>
        </w:rPr>
        <w:t xml:space="preserve"> are</w:t>
      </w:r>
      <w:r w:rsidR="00FD57DB" w:rsidRPr="00E15592">
        <w:rPr>
          <w:rFonts w:cs="Arial"/>
          <w:bCs/>
          <w:lang w:val="en"/>
        </w:rPr>
        <w:t>: you can fi</w:t>
      </w:r>
      <w:r w:rsidR="0012088A" w:rsidRPr="00E15592">
        <w:rPr>
          <w:rFonts w:cs="Arial"/>
          <w:bCs/>
          <w:lang w:val="en"/>
        </w:rPr>
        <w:t>nd those in your constitution.</w:t>
      </w:r>
    </w:p>
    <w:p w14:paraId="3720ADD7" w14:textId="77777777" w:rsidR="00FD57DB" w:rsidRPr="00E15592" w:rsidRDefault="00F6521A" w:rsidP="00FD57DB">
      <w:pPr>
        <w:numPr>
          <w:ilvl w:val="0"/>
          <w:numId w:val="37"/>
        </w:numPr>
        <w:spacing w:before="180" w:after="90"/>
        <w:outlineLvl w:val="2"/>
        <w:rPr>
          <w:rFonts w:cs="Arial"/>
          <w:bCs/>
          <w:lang w:val="en"/>
        </w:rPr>
      </w:pPr>
      <w:r w:rsidRPr="00E15592">
        <w:rPr>
          <w:rFonts w:cs="Arial"/>
          <w:b/>
          <w:bCs/>
          <w:lang w:val="en"/>
        </w:rPr>
        <w:t xml:space="preserve">Questions about your project </w:t>
      </w:r>
      <w:r w:rsidR="00065D7D" w:rsidRPr="00E15592">
        <w:rPr>
          <w:rFonts w:cs="Arial"/>
          <w:b/>
          <w:bCs/>
          <w:lang w:val="en"/>
        </w:rPr>
        <w:t>and what are you applying for</w:t>
      </w:r>
      <w:r w:rsidR="00FD57DB" w:rsidRPr="00E15592">
        <w:rPr>
          <w:rFonts w:cs="Arial"/>
          <w:b/>
          <w:bCs/>
          <w:lang w:val="en"/>
        </w:rPr>
        <w:t xml:space="preserve">: </w:t>
      </w:r>
      <w:r w:rsidR="00FD57DB" w:rsidRPr="00E15592">
        <w:rPr>
          <w:rFonts w:cs="Arial"/>
        </w:rPr>
        <w:t xml:space="preserve">Describe the event or activities you plan to carry out using </w:t>
      </w:r>
      <w:r w:rsidRPr="00E15592">
        <w:rPr>
          <w:rFonts w:cs="Arial"/>
        </w:rPr>
        <w:t>the money from the grant you applied for</w:t>
      </w:r>
      <w:r w:rsidR="009241CD" w:rsidRPr="00E15592">
        <w:rPr>
          <w:rFonts w:cs="Arial"/>
        </w:rPr>
        <w:t>.</w:t>
      </w:r>
    </w:p>
    <w:p w14:paraId="7BB9D07E" w14:textId="313EB851" w:rsidR="0059550C" w:rsidRPr="00E15592" w:rsidRDefault="0059550C" w:rsidP="0059550C">
      <w:pPr>
        <w:spacing w:before="180" w:after="90"/>
        <w:ind w:left="720"/>
        <w:outlineLvl w:val="2"/>
        <w:rPr>
          <w:rFonts w:cs="Arial"/>
          <w:bCs/>
          <w:lang w:val="en"/>
        </w:rPr>
      </w:pPr>
      <w:r w:rsidRPr="00E15592">
        <w:rPr>
          <w:rFonts w:cs="Arial"/>
          <w:bCs/>
          <w:lang w:val="en"/>
        </w:rPr>
        <w:t xml:space="preserve">Costs: be clear how you define your costs. Funders want to see clearly </w:t>
      </w:r>
      <w:r w:rsidR="00120B9B">
        <w:rPr>
          <w:rFonts w:cs="Arial"/>
          <w:bCs/>
          <w:lang w:val="en"/>
        </w:rPr>
        <w:t xml:space="preserve">what </w:t>
      </w:r>
      <w:r w:rsidRPr="00E15592">
        <w:rPr>
          <w:rFonts w:cs="Arial"/>
          <w:bCs/>
          <w:lang w:val="en"/>
        </w:rPr>
        <w:t>you want them to pay for:</w:t>
      </w:r>
    </w:p>
    <w:p w14:paraId="2280653D" w14:textId="4005C471" w:rsidR="0059550C" w:rsidRPr="00E15592" w:rsidRDefault="0059550C" w:rsidP="0059550C">
      <w:pPr>
        <w:numPr>
          <w:ilvl w:val="1"/>
          <w:numId w:val="37"/>
        </w:numPr>
        <w:spacing w:before="180" w:after="90"/>
        <w:outlineLvl w:val="2"/>
        <w:rPr>
          <w:rFonts w:cs="Arial"/>
          <w:bCs/>
          <w:lang w:val="en"/>
        </w:rPr>
      </w:pPr>
      <w:r w:rsidRPr="00E15592">
        <w:rPr>
          <w:rFonts w:cs="Arial"/>
          <w:bCs/>
          <w:lang w:val="en"/>
        </w:rPr>
        <w:t>Running costs will include station</w:t>
      </w:r>
      <w:r w:rsidR="00203F8A">
        <w:rPr>
          <w:rFonts w:cs="Arial"/>
          <w:bCs/>
          <w:lang w:val="en"/>
        </w:rPr>
        <w:t>a</w:t>
      </w:r>
      <w:r w:rsidRPr="00E15592">
        <w:rPr>
          <w:rFonts w:cs="Arial"/>
          <w:bCs/>
          <w:lang w:val="en"/>
        </w:rPr>
        <w:t>ry, rent, insurance, utility bills, volunteer</w:t>
      </w:r>
      <w:r w:rsidR="00234ECF" w:rsidRPr="00E15592">
        <w:rPr>
          <w:rFonts w:cs="Arial"/>
          <w:bCs/>
          <w:lang w:val="en"/>
        </w:rPr>
        <w:t>’</w:t>
      </w:r>
      <w:r w:rsidRPr="00E15592">
        <w:rPr>
          <w:rFonts w:cs="Arial"/>
          <w:bCs/>
          <w:lang w:val="en"/>
        </w:rPr>
        <w:t xml:space="preserve"> expenses – all the basic costs of running your group. The funders usually want to have every expense listed individually. </w:t>
      </w:r>
    </w:p>
    <w:p w14:paraId="32B8AB8E" w14:textId="77777777" w:rsidR="0059550C" w:rsidRPr="00E15592" w:rsidRDefault="0059550C" w:rsidP="0059550C">
      <w:pPr>
        <w:numPr>
          <w:ilvl w:val="1"/>
          <w:numId w:val="37"/>
        </w:numPr>
        <w:spacing w:before="180" w:after="90"/>
        <w:outlineLvl w:val="2"/>
        <w:rPr>
          <w:rFonts w:cs="Arial"/>
          <w:bCs/>
          <w:lang w:val="en"/>
        </w:rPr>
      </w:pPr>
      <w:r w:rsidRPr="00E15592">
        <w:rPr>
          <w:rFonts w:cs="Arial"/>
          <w:bCs/>
          <w:lang w:val="en"/>
        </w:rPr>
        <w:lastRenderedPageBreak/>
        <w:t xml:space="preserve">Volunteer expenses – any extra expenses a volunteer has </w:t>
      </w:r>
      <w:proofErr w:type="gramStart"/>
      <w:r w:rsidRPr="00E15592">
        <w:rPr>
          <w:rFonts w:cs="Arial"/>
          <w:bCs/>
          <w:lang w:val="en"/>
        </w:rPr>
        <w:t>in order to</w:t>
      </w:r>
      <w:proofErr w:type="gramEnd"/>
      <w:r w:rsidRPr="00E15592">
        <w:rPr>
          <w:rFonts w:cs="Arial"/>
          <w:bCs/>
          <w:lang w:val="en"/>
        </w:rPr>
        <w:t xml:space="preserve"> volunteer for your group. For example: if you ask a volunteer to go and buy biscuits for a meeting, and they need to take a bus to get to the shop, the cost of the bus is a volunteer expense, but the biscuits are just part of your regular running costs. </w:t>
      </w:r>
    </w:p>
    <w:p w14:paraId="719A2A9E" w14:textId="77777777" w:rsidR="00BB5679" w:rsidRPr="00E15592" w:rsidRDefault="00BB5679" w:rsidP="0059550C">
      <w:pPr>
        <w:numPr>
          <w:ilvl w:val="1"/>
          <w:numId w:val="37"/>
        </w:numPr>
        <w:spacing w:before="180" w:after="90"/>
        <w:outlineLvl w:val="2"/>
        <w:rPr>
          <w:rFonts w:cs="Arial"/>
          <w:bCs/>
          <w:lang w:val="en"/>
        </w:rPr>
      </w:pPr>
      <w:r w:rsidRPr="00E15592">
        <w:rPr>
          <w:rFonts w:cs="Arial"/>
          <w:bCs/>
          <w:lang w:val="en"/>
        </w:rPr>
        <w:t xml:space="preserve">Project costs: any expenses you will have for running a specific project. Some funders may not want to pay for running </w:t>
      </w:r>
      <w:proofErr w:type="gramStart"/>
      <w:r w:rsidRPr="00E15592">
        <w:rPr>
          <w:rFonts w:cs="Arial"/>
          <w:bCs/>
          <w:lang w:val="en"/>
        </w:rPr>
        <w:t>costs, but</w:t>
      </w:r>
      <w:proofErr w:type="gramEnd"/>
      <w:r w:rsidRPr="00E15592">
        <w:rPr>
          <w:rFonts w:cs="Arial"/>
          <w:bCs/>
          <w:lang w:val="en"/>
        </w:rPr>
        <w:t xml:space="preserve"> will fund the group to hold an event. For example: </w:t>
      </w:r>
      <w:r w:rsidR="009A0CDB" w:rsidRPr="00E15592">
        <w:rPr>
          <w:rFonts w:cs="Arial"/>
          <w:bCs/>
          <w:lang w:val="en"/>
        </w:rPr>
        <w:t xml:space="preserve">a </w:t>
      </w:r>
      <w:r w:rsidRPr="00E15592">
        <w:rPr>
          <w:rFonts w:cs="Arial"/>
          <w:bCs/>
          <w:lang w:val="en"/>
        </w:rPr>
        <w:t xml:space="preserve">residents’ association holding a community fun day. A fun day is not a part of their standard running </w:t>
      </w:r>
      <w:r w:rsidR="009A0CDB" w:rsidRPr="00E15592">
        <w:rPr>
          <w:rFonts w:cs="Arial"/>
          <w:bCs/>
          <w:lang w:val="en"/>
        </w:rPr>
        <w:t>costs;</w:t>
      </w:r>
      <w:r w:rsidRPr="00E15592">
        <w:rPr>
          <w:rFonts w:cs="Arial"/>
          <w:bCs/>
          <w:lang w:val="en"/>
        </w:rPr>
        <w:t xml:space="preserve"> it is a separate project with its own budget.  </w:t>
      </w:r>
    </w:p>
    <w:p w14:paraId="4261ECE7" w14:textId="77777777" w:rsidR="008C00B9" w:rsidRPr="00E15592" w:rsidRDefault="00FD57DB" w:rsidP="008C00B9">
      <w:pPr>
        <w:spacing w:before="180" w:after="90"/>
        <w:ind w:left="720"/>
        <w:outlineLvl w:val="2"/>
        <w:rPr>
          <w:rFonts w:cs="Arial"/>
          <w:bCs/>
          <w:lang w:val="en"/>
        </w:rPr>
      </w:pPr>
      <w:r w:rsidRPr="00E15592">
        <w:rPr>
          <w:rFonts w:cs="Arial"/>
        </w:rPr>
        <w:t xml:space="preserve">Be </w:t>
      </w:r>
      <w:r w:rsidR="00F6521A" w:rsidRPr="00E15592">
        <w:rPr>
          <w:rFonts w:cs="Arial"/>
        </w:rPr>
        <w:t xml:space="preserve">very </w:t>
      </w:r>
      <w:r w:rsidRPr="00E15592">
        <w:rPr>
          <w:rFonts w:cs="Arial"/>
        </w:rPr>
        <w:t xml:space="preserve">specific about what you will do, how you will do it and what you would spend the grant on: </w:t>
      </w:r>
      <w:r w:rsidRPr="00E15592">
        <w:rPr>
          <w:rFonts w:cs="Arial"/>
          <w:bCs/>
          <w:lang w:val="en"/>
        </w:rPr>
        <w:t xml:space="preserve">should include </w:t>
      </w:r>
      <w:r w:rsidR="00B17C76" w:rsidRPr="00E15592">
        <w:rPr>
          <w:rFonts w:cs="Arial"/>
          <w:bCs/>
          <w:lang w:val="en"/>
        </w:rPr>
        <w:t xml:space="preserve">the </w:t>
      </w:r>
      <w:r w:rsidRPr="00E15592">
        <w:rPr>
          <w:rFonts w:cs="Arial"/>
          <w:bCs/>
          <w:lang w:val="en"/>
        </w:rPr>
        <w:t>number of sessions planned, when you plan to do</w:t>
      </w:r>
      <w:r w:rsidR="00B17C76" w:rsidRPr="00E15592">
        <w:rPr>
          <w:rFonts w:cs="Arial"/>
          <w:bCs/>
          <w:lang w:val="en"/>
        </w:rPr>
        <w:t xml:space="preserve"> them</w:t>
      </w:r>
      <w:r w:rsidR="00DC49C9" w:rsidRPr="00E15592">
        <w:rPr>
          <w:rFonts w:cs="Arial"/>
          <w:bCs/>
          <w:lang w:val="en"/>
        </w:rPr>
        <w:t>, the costs,</w:t>
      </w:r>
      <w:r w:rsidR="00CD5FCC" w:rsidRPr="00E15592">
        <w:rPr>
          <w:rFonts w:cs="Arial"/>
          <w:bCs/>
          <w:lang w:val="en"/>
        </w:rPr>
        <w:t xml:space="preserve"> how many volunteers will be involved</w:t>
      </w:r>
      <w:r w:rsidR="001E632D" w:rsidRPr="00E15592">
        <w:rPr>
          <w:rFonts w:cs="Arial"/>
          <w:bCs/>
          <w:lang w:val="en"/>
        </w:rPr>
        <w:t xml:space="preserve"> and who will benefit from the project</w:t>
      </w:r>
      <w:r w:rsidR="00CD5FCC" w:rsidRPr="00E15592">
        <w:rPr>
          <w:rFonts w:cs="Arial"/>
          <w:bCs/>
          <w:lang w:val="en"/>
        </w:rPr>
        <w:t xml:space="preserve">, your group’s contribution to the project, </w:t>
      </w:r>
      <w:r w:rsidR="00B17C76" w:rsidRPr="00E15592">
        <w:rPr>
          <w:rFonts w:cs="Arial"/>
          <w:bCs/>
          <w:lang w:val="en"/>
        </w:rPr>
        <w:t>the difference you plan to make</w:t>
      </w:r>
      <w:r w:rsidR="00CD5FCC" w:rsidRPr="00E15592">
        <w:rPr>
          <w:rFonts w:cs="Arial"/>
          <w:bCs/>
          <w:lang w:val="en"/>
        </w:rPr>
        <w:t>, how will you advertise the project</w:t>
      </w:r>
      <w:r w:rsidRPr="00E15592">
        <w:rPr>
          <w:rFonts w:cs="Arial"/>
          <w:bCs/>
          <w:lang w:val="en"/>
        </w:rPr>
        <w:t xml:space="preserve"> etc.</w:t>
      </w:r>
      <w:r w:rsidR="008C00B9" w:rsidRPr="00E15592">
        <w:rPr>
          <w:rFonts w:cs="Arial"/>
          <w:bCs/>
          <w:lang w:val="en"/>
        </w:rPr>
        <w:t xml:space="preserve"> </w:t>
      </w:r>
    </w:p>
    <w:p w14:paraId="41CA3D59" w14:textId="77777777" w:rsidR="009241CD" w:rsidRPr="00E15592" w:rsidRDefault="009241CD" w:rsidP="00AB32B7">
      <w:pPr>
        <w:autoSpaceDE w:val="0"/>
        <w:autoSpaceDN w:val="0"/>
        <w:adjustRightInd w:val="0"/>
        <w:ind w:left="720"/>
        <w:rPr>
          <w:rFonts w:cs="Arial"/>
        </w:rPr>
      </w:pPr>
      <w:r w:rsidRPr="00E15592">
        <w:rPr>
          <w:rFonts w:cs="Arial"/>
          <w:b/>
          <w:bCs/>
          <w:lang w:val="en"/>
        </w:rPr>
        <w:t xml:space="preserve">Project aims: </w:t>
      </w:r>
      <w:r w:rsidR="006C593F" w:rsidRPr="00E15592">
        <w:rPr>
          <w:rFonts w:cs="Arial"/>
          <w:bCs/>
          <w:lang w:val="en"/>
        </w:rPr>
        <w:t>some</w:t>
      </w:r>
      <w:r w:rsidRPr="00E15592">
        <w:rPr>
          <w:rFonts w:cs="Arial"/>
          <w:bCs/>
          <w:lang w:val="en"/>
        </w:rPr>
        <w:t xml:space="preserve"> funders will a</w:t>
      </w:r>
      <w:r w:rsidR="00EB496A" w:rsidRPr="00E15592">
        <w:rPr>
          <w:rFonts w:cs="Arial"/>
          <w:bCs/>
          <w:lang w:val="en"/>
        </w:rPr>
        <w:t>sk you about your project aims (</w:t>
      </w:r>
      <w:r w:rsidRPr="00E15592">
        <w:rPr>
          <w:rFonts w:cs="Arial"/>
          <w:bCs/>
          <w:lang w:val="en"/>
        </w:rPr>
        <w:t>or purpose of the project, and how are you going to achieve them</w:t>
      </w:r>
      <w:r w:rsidR="00EB496A" w:rsidRPr="00E15592">
        <w:rPr>
          <w:rFonts w:cs="Arial"/>
          <w:bCs/>
          <w:lang w:val="en"/>
        </w:rPr>
        <w:t>) and outcomes (or changes you want to achieve with your project)</w:t>
      </w:r>
      <w:r w:rsidRPr="00E15592">
        <w:rPr>
          <w:rFonts w:cs="Arial"/>
          <w:bCs/>
          <w:lang w:val="en"/>
        </w:rPr>
        <w:t>.</w:t>
      </w:r>
      <w:r w:rsidR="00EB496A" w:rsidRPr="00E15592">
        <w:rPr>
          <w:rFonts w:cs="Arial"/>
          <w:bCs/>
          <w:lang w:val="en"/>
        </w:rPr>
        <w:t xml:space="preserve"> </w:t>
      </w:r>
      <w:r w:rsidR="00AB32B7" w:rsidRPr="00E15592">
        <w:rPr>
          <w:rFonts w:cs="Arial"/>
          <w:bCs/>
          <w:lang w:val="en"/>
        </w:rPr>
        <w:t xml:space="preserve">It is </w:t>
      </w:r>
      <w:r w:rsidR="00EB496A" w:rsidRPr="00E15592">
        <w:rPr>
          <w:rFonts w:cs="Arial"/>
        </w:rPr>
        <w:t>important to be as specific as possible when explaining what your goals and objectives are</w:t>
      </w:r>
      <w:r w:rsidR="00AB32B7" w:rsidRPr="00E15592">
        <w:rPr>
          <w:rFonts w:cs="Arial"/>
        </w:rPr>
        <w:t>.</w:t>
      </w:r>
      <w:r w:rsidR="006C593F" w:rsidRPr="00E15592">
        <w:rPr>
          <w:rFonts w:cs="Arial"/>
        </w:rPr>
        <w:t xml:space="preserve"> </w:t>
      </w:r>
    </w:p>
    <w:p w14:paraId="06A05A99" w14:textId="77777777" w:rsidR="00B17C76" w:rsidRPr="00E15592" w:rsidRDefault="00B17C76" w:rsidP="00AB32B7">
      <w:pPr>
        <w:autoSpaceDE w:val="0"/>
        <w:autoSpaceDN w:val="0"/>
        <w:adjustRightInd w:val="0"/>
        <w:ind w:left="720"/>
        <w:rPr>
          <w:rFonts w:cs="Arial"/>
          <w:b/>
          <w:bCs/>
        </w:rPr>
      </w:pPr>
    </w:p>
    <w:p w14:paraId="50C05C33" w14:textId="77777777" w:rsidR="006C593F" w:rsidRPr="00E15592" w:rsidRDefault="006C593F" w:rsidP="00AB32B7">
      <w:pPr>
        <w:autoSpaceDE w:val="0"/>
        <w:autoSpaceDN w:val="0"/>
        <w:adjustRightInd w:val="0"/>
        <w:ind w:left="720"/>
        <w:rPr>
          <w:rFonts w:cs="Arial"/>
          <w:sz w:val="28"/>
          <w:szCs w:val="28"/>
        </w:rPr>
      </w:pPr>
      <w:r w:rsidRPr="00E15592">
        <w:rPr>
          <w:rFonts w:cs="Arial"/>
          <w:b/>
          <w:bCs/>
          <w:lang w:val="en"/>
        </w:rPr>
        <w:t>Before you fill the funding form you could write down:</w:t>
      </w:r>
      <w:r w:rsidRPr="00E15592">
        <w:rPr>
          <w:rFonts w:cs="Arial"/>
          <w:sz w:val="28"/>
          <w:szCs w:val="28"/>
        </w:rPr>
        <w:t xml:space="preserve"> </w:t>
      </w:r>
    </w:p>
    <w:p w14:paraId="7E9DE857" w14:textId="77777777" w:rsidR="006C593F" w:rsidRPr="00E15592" w:rsidRDefault="006C593F" w:rsidP="006C593F">
      <w:pPr>
        <w:numPr>
          <w:ilvl w:val="1"/>
          <w:numId w:val="37"/>
        </w:numPr>
        <w:autoSpaceDE w:val="0"/>
        <w:autoSpaceDN w:val="0"/>
        <w:adjustRightInd w:val="0"/>
        <w:rPr>
          <w:rFonts w:cs="Arial"/>
          <w:sz w:val="28"/>
          <w:szCs w:val="28"/>
        </w:rPr>
      </w:pPr>
      <w:r w:rsidRPr="00E15592">
        <w:rPr>
          <w:rFonts w:cs="Arial"/>
        </w:rPr>
        <w:t>The aims of the project</w:t>
      </w:r>
    </w:p>
    <w:p w14:paraId="0AE74D51" w14:textId="77777777" w:rsidR="006C593F" w:rsidRPr="00E15592" w:rsidRDefault="006C593F" w:rsidP="006C593F">
      <w:pPr>
        <w:numPr>
          <w:ilvl w:val="1"/>
          <w:numId w:val="37"/>
        </w:numPr>
        <w:autoSpaceDE w:val="0"/>
        <w:autoSpaceDN w:val="0"/>
        <w:adjustRightInd w:val="0"/>
        <w:rPr>
          <w:rFonts w:cs="Arial"/>
          <w:sz w:val="28"/>
          <w:szCs w:val="28"/>
        </w:rPr>
      </w:pPr>
      <w:r w:rsidRPr="00E15592">
        <w:rPr>
          <w:rFonts w:cs="Arial"/>
        </w:rPr>
        <w:t xml:space="preserve">Objectives </w:t>
      </w:r>
    </w:p>
    <w:p w14:paraId="668DCBB4" w14:textId="77777777" w:rsidR="006C593F" w:rsidRPr="00E15592" w:rsidRDefault="006C593F" w:rsidP="006C593F">
      <w:pPr>
        <w:numPr>
          <w:ilvl w:val="1"/>
          <w:numId w:val="37"/>
        </w:numPr>
        <w:autoSpaceDE w:val="0"/>
        <w:autoSpaceDN w:val="0"/>
        <w:adjustRightInd w:val="0"/>
        <w:rPr>
          <w:rFonts w:cs="Arial"/>
          <w:sz w:val="28"/>
          <w:szCs w:val="28"/>
        </w:rPr>
      </w:pPr>
      <w:r w:rsidRPr="00E15592">
        <w:rPr>
          <w:rFonts w:cs="Arial"/>
        </w:rPr>
        <w:t>Outcomes</w:t>
      </w:r>
    </w:p>
    <w:p w14:paraId="68CCA9D4" w14:textId="77777777" w:rsidR="0017752B" w:rsidRPr="00E15592" w:rsidRDefault="0017752B" w:rsidP="006C593F">
      <w:pPr>
        <w:autoSpaceDE w:val="0"/>
        <w:autoSpaceDN w:val="0"/>
        <w:adjustRightInd w:val="0"/>
        <w:ind w:left="720"/>
        <w:rPr>
          <w:rFonts w:cs="Arial"/>
        </w:rPr>
      </w:pPr>
      <w:r w:rsidRPr="00E15592">
        <w:rPr>
          <w:rFonts w:cs="Arial"/>
        </w:rPr>
        <w:t xml:space="preserve">To have this information ready at hand will save you time in writing an application form. </w:t>
      </w:r>
    </w:p>
    <w:p w14:paraId="0E9C2A5F" w14:textId="77777777" w:rsidR="006C593F" w:rsidRPr="00E15592" w:rsidRDefault="006C593F" w:rsidP="006C593F">
      <w:pPr>
        <w:autoSpaceDE w:val="0"/>
        <w:autoSpaceDN w:val="0"/>
        <w:adjustRightInd w:val="0"/>
        <w:ind w:left="720"/>
        <w:rPr>
          <w:rFonts w:cs="Arial"/>
          <w:sz w:val="28"/>
          <w:szCs w:val="28"/>
        </w:rPr>
      </w:pPr>
      <w:r w:rsidRPr="00E15592">
        <w:rPr>
          <w:rFonts w:cs="Arial"/>
        </w:rPr>
        <w:t xml:space="preserve">For clear explanation of these terms, please check </w:t>
      </w:r>
      <w:r w:rsidR="00B17C76" w:rsidRPr="00E15592">
        <w:rPr>
          <w:rFonts w:cs="Arial"/>
        </w:rPr>
        <w:t xml:space="preserve">the </w:t>
      </w:r>
      <w:r w:rsidRPr="00E15592">
        <w:rPr>
          <w:rFonts w:cs="Arial"/>
        </w:rPr>
        <w:t xml:space="preserve">jargon dictionary at the end of this </w:t>
      </w:r>
      <w:r w:rsidR="00B17C76" w:rsidRPr="00E15592">
        <w:rPr>
          <w:rFonts w:cs="Arial"/>
        </w:rPr>
        <w:t>guide</w:t>
      </w:r>
      <w:r w:rsidRPr="00E15592">
        <w:rPr>
          <w:rFonts w:cs="Arial"/>
        </w:rPr>
        <w:t xml:space="preserve">. </w:t>
      </w:r>
    </w:p>
    <w:p w14:paraId="181237C2" w14:textId="77777777" w:rsidR="00EB496A" w:rsidRPr="00E15592" w:rsidRDefault="00EB496A" w:rsidP="00AB32B7">
      <w:pPr>
        <w:spacing w:before="180" w:after="90"/>
        <w:ind w:left="720"/>
        <w:outlineLvl w:val="2"/>
        <w:rPr>
          <w:rFonts w:cs="Arial"/>
          <w:b/>
        </w:rPr>
      </w:pPr>
      <w:r w:rsidRPr="00E15592">
        <w:rPr>
          <w:rFonts w:cs="Arial"/>
          <w:b/>
        </w:rPr>
        <w:t>Target group</w:t>
      </w:r>
      <w:r w:rsidR="00AB32B7" w:rsidRPr="00E15592">
        <w:rPr>
          <w:rFonts w:cs="Arial"/>
          <w:b/>
        </w:rPr>
        <w:t xml:space="preserve">: </w:t>
      </w:r>
      <w:r w:rsidRPr="00E15592">
        <w:rPr>
          <w:rFonts w:cs="Arial"/>
        </w:rPr>
        <w:t xml:space="preserve">It </w:t>
      </w:r>
      <w:r w:rsidR="00AB32B7" w:rsidRPr="00E15592">
        <w:rPr>
          <w:rFonts w:cs="Arial"/>
        </w:rPr>
        <w:t>is</w:t>
      </w:r>
      <w:r w:rsidRPr="00E15592">
        <w:rPr>
          <w:rFonts w:cs="Arial"/>
        </w:rPr>
        <w:t xml:space="preserve"> important to </w:t>
      </w:r>
      <w:r w:rsidR="00AB32B7" w:rsidRPr="00E15592">
        <w:rPr>
          <w:rFonts w:cs="Arial"/>
        </w:rPr>
        <w:t xml:space="preserve">explain who will benefit from your project. </w:t>
      </w:r>
      <w:r w:rsidRPr="00E15592">
        <w:rPr>
          <w:rFonts w:cs="Arial"/>
        </w:rPr>
        <w:t xml:space="preserve"> Talk about</w:t>
      </w:r>
      <w:r w:rsidR="00AB32B7" w:rsidRPr="00E15592">
        <w:rPr>
          <w:rFonts w:cs="Arial"/>
          <w:b/>
        </w:rPr>
        <w:t xml:space="preserve"> </w:t>
      </w:r>
      <w:r w:rsidRPr="00E15592">
        <w:rPr>
          <w:rFonts w:cs="Arial"/>
        </w:rPr>
        <w:t>numbers, gender, age – any demographic</w:t>
      </w:r>
      <w:r w:rsidR="00AB32B7" w:rsidRPr="00E15592">
        <w:rPr>
          <w:rFonts w:cs="Arial"/>
        </w:rPr>
        <w:t xml:space="preserve">/statistical </w:t>
      </w:r>
      <w:r w:rsidRPr="00E15592">
        <w:rPr>
          <w:rFonts w:cs="Arial"/>
        </w:rPr>
        <w:t>information you can provide will</w:t>
      </w:r>
      <w:r w:rsidR="00AB32B7" w:rsidRPr="00E15592">
        <w:rPr>
          <w:rFonts w:cs="Arial"/>
        </w:rPr>
        <w:t xml:space="preserve"> </w:t>
      </w:r>
      <w:r w:rsidRPr="00E15592">
        <w:rPr>
          <w:rFonts w:cs="Arial"/>
        </w:rPr>
        <w:t>be helpful.</w:t>
      </w:r>
    </w:p>
    <w:p w14:paraId="0DF1DEA1" w14:textId="4CD110CD" w:rsidR="00FD57DB" w:rsidRPr="00E15592" w:rsidRDefault="00FD57DB" w:rsidP="008C00B9">
      <w:pPr>
        <w:numPr>
          <w:ilvl w:val="0"/>
          <w:numId w:val="37"/>
        </w:numPr>
        <w:spacing w:before="180" w:after="90"/>
        <w:outlineLvl w:val="2"/>
        <w:rPr>
          <w:rFonts w:cs="Arial"/>
          <w:bCs/>
          <w:lang w:val="en"/>
        </w:rPr>
      </w:pPr>
      <w:r w:rsidRPr="00E15592">
        <w:rPr>
          <w:rFonts w:cs="Arial"/>
          <w:b/>
          <w:bCs/>
          <w:lang w:val="en"/>
        </w:rPr>
        <w:t>How do you know there is a need for your project</w:t>
      </w:r>
      <w:r w:rsidR="00F6521A" w:rsidRPr="00E15592">
        <w:rPr>
          <w:rFonts w:cs="Arial"/>
          <w:b/>
          <w:bCs/>
          <w:lang w:val="en"/>
        </w:rPr>
        <w:t xml:space="preserve">, </w:t>
      </w:r>
      <w:r w:rsidR="00DC49C9" w:rsidRPr="00E15592">
        <w:rPr>
          <w:rFonts w:cs="Arial"/>
          <w:b/>
          <w:bCs/>
          <w:lang w:val="en"/>
        </w:rPr>
        <w:t>what difference is it going to make</w:t>
      </w:r>
      <w:r w:rsidR="00B17C76" w:rsidRPr="00E15592">
        <w:rPr>
          <w:rFonts w:cs="Arial"/>
          <w:b/>
          <w:bCs/>
          <w:lang w:val="en"/>
        </w:rPr>
        <w:t xml:space="preserve"> and to</w:t>
      </w:r>
      <w:r w:rsidR="00F6521A" w:rsidRPr="00E15592">
        <w:rPr>
          <w:rFonts w:cs="Arial"/>
          <w:b/>
          <w:bCs/>
          <w:lang w:val="en"/>
        </w:rPr>
        <w:t xml:space="preserve"> whom</w:t>
      </w:r>
      <w:r w:rsidRPr="00E15592">
        <w:rPr>
          <w:rFonts w:cs="Arial"/>
          <w:bCs/>
          <w:lang w:val="en"/>
        </w:rPr>
        <w:t xml:space="preserve">: funders want to know that you have consulted your community before you applied for </w:t>
      </w:r>
      <w:proofErr w:type="gramStart"/>
      <w:r w:rsidRPr="00E15592">
        <w:rPr>
          <w:rFonts w:cs="Arial"/>
          <w:bCs/>
          <w:lang w:val="en"/>
        </w:rPr>
        <w:t>funding.</w:t>
      </w:r>
      <w:proofErr w:type="gramEnd"/>
      <w:r w:rsidRPr="00E15592">
        <w:rPr>
          <w:rFonts w:cs="Arial"/>
          <w:bCs/>
          <w:lang w:val="en"/>
        </w:rPr>
        <w:t xml:space="preserve"> </w:t>
      </w:r>
      <w:r w:rsidR="00BD547E" w:rsidRPr="00E15592">
        <w:rPr>
          <w:rFonts w:cs="Arial"/>
          <w:bCs/>
          <w:lang w:val="en"/>
        </w:rPr>
        <w:t xml:space="preserve">It could be the information you got from talking to people directly, </w:t>
      </w:r>
      <w:r w:rsidRPr="00E15592">
        <w:rPr>
          <w:rFonts w:cs="Arial"/>
          <w:bCs/>
          <w:lang w:val="en"/>
        </w:rPr>
        <w:t>do a simple questionnaire</w:t>
      </w:r>
      <w:r w:rsidR="00DC49C9" w:rsidRPr="00E15592">
        <w:rPr>
          <w:rFonts w:cs="Arial"/>
          <w:bCs/>
          <w:lang w:val="en"/>
        </w:rPr>
        <w:t xml:space="preserve"> </w:t>
      </w:r>
      <w:r w:rsidRPr="00E15592">
        <w:rPr>
          <w:rFonts w:cs="Arial"/>
          <w:bCs/>
          <w:lang w:val="en"/>
        </w:rPr>
        <w:t>or</w:t>
      </w:r>
      <w:r w:rsidR="00BD547E" w:rsidRPr="00E15592">
        <w:rPr>
          <w:rFonts w:cs="Arial"/>
          <w:bCs/>
          <w:lang w:val="en"/>
        </w:rPr>
        <w:t xml:space="preserve"> find previous reports, or</w:t>
      </w:r>
      <w:r w:rsidRPr="00E15592">
        <w:rPr>
          <w:rFonts w:cs="Arial"/>
          <w:bCs/>
          <w:lang w:val="en"/>
        </w:rPr>
        <w:t xml:space="preserve"> check the city statisti</w:t>
      </w:r>
      <w:r w:rsidR="00DC49C9" w:rsidRPr="00E15592">
        <w:rPr>
          <w:rFonts w:cs="Arial"/>
          <w:bCs/>
          <w:lang w:val="en"/>
        </w:rPr>
        <w:t>cs</w:t>
      </w:r>
      <w:r w:rsidR="004700F5">
        <w:rPr>
          <w:rFonts w:cs="Arial"/>
          <w:bCs/>
          <w:lang w:val="en"/>
        </w:rPr>
        <w:t xml:space="preserve"> </w:t>
      </w:r>
      <w:r w:rsidR="00DC49C9" w:rsidRPr="00E15592">
        <w:rPr>
          <w:rFonts w:cs="Arial"/>
          <w:bCs/>
          <w:lang w:val="en"/>
        </w:rPr>
        <w:t xml:space="preserve">which can support your claim. Explain </w:t>
      </w:r>
      <w:r w:rsidR="00F6521A" w:rsidRPr="00E15592">
        <w:rPr>
          <w:rFonts w:cs="Arial"/>
          <w:bCs/>
          <w:lang w:val="en"/>
        </w:rPr>
        <w:t xml:space="preserve">the issues the project will address, and the difference the project will make </w:t>
      </w:r>
      <w:r w:rsidR="00B17C76" w:rsidRPr="00E15592">
        <w:rPr>
          <w:rFonts w:cs="Arial"/>
          <w:bCs/>
          <w:lang w:val="en"/>
        </w:rPr>
        <w:t xml:space="preserve">to the </w:t>
      </w:r>
      <w:r w:rsidR="00F6521A" w:rsidRPr="00E15592">
        <w:rPr>
          <w:rFonts w:cs="Arial"/>
          <w:bCs/>
          <w:lang w:val="en"/>
        </w:rPr>
        <w:t>local community</w:t>
      </w:r>
      <w:r w:rsidR="00BD547E" w:rsidRPr="00E15592">
        <w:rPr>
          <w:rFonts w:cs="Arial"/>
          <w:bCs/>
          <w:lang w:val="en"/>
        </w:rPr>
        <w:t xml:space="preserve">. </w:t>
      </w:r>
    </w:p>
    <w:p w14:paraId="12F66F1A" w14:textId="77777777" w:rsidR="00C47434" w:rsidRPr="00E15592" w:rsidRDefault="001E632D" w:rsidP="00C47434">
      <w:pPr>
        <w:numPr>
          <w:ilvl w:val="0"/>
          <w:numId w:val="34"/>
        </w:numPr>
        <w:spacing w:before="180" w:after="90"/>
        <w:outlineLvl w:val="2"/>
        <w:rPr>
          <w:rFonts w:cs="Arial"/>
          <w:bCs/>
          <w:lang w:val="en"/>
        </w:rPr>
      </w:pPr>
      <w:r w:rsidRPr="00E15592">
        <w:rPr>
          <w:rFonts w:cs="Arial"/>
          <w:b/>
          <w:bCs/>
          <w:lang w:val="en"/>
        </w:rPr>
        <w:t>Financial information:</w:t>
      </w:r>
      <w:r w:rsidRPr="00E15592">
        <w:rPr>
          <w:rFonts w:cs="Arial"/>
          <w:b/>
          <w:bCs/>
          <w:sz w:val="29"/>
          <w:szCs w:val="29"/>
          <w:lang w:val="en"/>
        </w:rPr>
        <w:t xml:space="preserve"> </w:t>
      </w:r>
      <w:r w:rsidR="00573EBD" w:rsidRPr="00E15592">
        <w:rPr>
          <w:rFonts w:cs="Arial"/>
        </w:rPr>
        <w:t>Funders generally like to see</w:t>
      </w:r>
      <w:r w:rsidR="00573EBD" w:rsidRPr="00E15592">
        <w:rPr>
          <w:rFonts w:cs="Arial"/>
          <w:lang w:val="en"/>
        </w:rPr>
        <w:t xml:space="preserve"> your project budget</w:t>
      </w:r>
      <w:r w:rsidR="00573EBD" w:rsidRPr="00E15592">
        <w:rPr>
          <w:rFonts w:cs="Arial"/>
          <w:sz w:val="23"/>
          <w:szCs w:val="23"/>
        </w:rPr>
        <w:t>,</w:t>
      </w:r>
      <w:r w:rsidR="00573EBD" w:rsidRPr="00E15592">
        <w:rPr>
          <w:rFonts w:cs="Arial"/>
        </w:rPr>
        <w:t xml:space="preserve"> copy of the group’s annual accounts and a recent bank statement</w:t>
      </w:r>
      <w:r w:rsidR="00573EBD" w:rsidRPr="00E15592">
        <w:rPr>
          <w:rFonts w:cs="Arial"/>
          <w:lang w:val="en"/>
        </w:rPr>
        <w:t>. They want to know if you are managing your finances well, and h</w:t>
      </w:r>
      <w:r w:rsidRPr="00E15592">
        <w:rPr>
          <w:rFonts w:cs="Arial"/>
          <w:lang w:val="en"/>
        </w:rPr>
        <w:t xml:space="preserve">ow much money you </w:t>
      </w:r>
      <w:r w:rsidR="00573EBD" w:rsidRPr="00E15592">
        <w:rPr>
          <w:rFonts w:cs="Arial"/>
          <w:lang w:val="en"/>
        </w:rPr>
        <w:t xml:space="preserve">have </w:t>
      </w:r>
      <w:r w:rsidR="00B17C76" w:rsidRPr="00E15592">
        <w:rPr>
          <w:rFonts w:cs="Arial"/>
          <w:lang w:val="en"/>
        </w:rPr>
        <w:t>in</w:t>
      </w:r>
      <w:r w:rsidR="00573EBD" w:rsidRPr="00E15592">
        <w:rPr>
          <w:rFonts w:cs="Arial"/>
          <w:lang w:val="en"/>
        </w:rPr>
        <w:t xml:space="preserve"> your account: if</w:t>
      </w:r>
      <w:r w:rsidR="00573EBD" w:rsidRPr="00E15592">
        <w:rPr>
          <w:rFonts w:cs="Arial"/>
          <w:sz w:val="23"/>
          <w:szCs w:val="23"/>
        </w:rPr>
        <w:t xml:space="preserve"> you have large amounts of money held in reserve for no </w:t>
      </w:r>
      <w:proofErr w:type="gramStart"/>
      <w:r w:rsidR="00573EBD" w:rsidRPr="00E15592">
        <w:rPr>
          <w:rFonts w:cs="Arial"/>
          <w:sz w:val="23"/>
          <w:szCs w:val="23"/>
        </w:rPr>
        <w:t>particular reason</w:t>
      </w:r>
      <w:proofErr w:type="gramEnd"/>
      <w:r w:rsidR="00573EBD" w:rsidRPr="00E15592">
        <w:rPr>
          <w:rFonts w:cs="Arial"/>
          <w:sz w:val="23"/>
          <w:szCs w:val="23"/>
        </w:rPr>
        <w:t xml:space="preserve">, then funders will want to know why </w:t>
      </w:r>
      <w:r w:rsidR="00B17C76" w:rsidRPr="00E15592">
        <w:rPr>
          <w:rFonts w:cs="Arial"/>
          <w:sz w:val="23"/>
          <w:szCs w:val="23"/>
        </w:rPr>
        <w:t>you</w:t>
      </w:r>
      <w:r w:rsidR="00C47434" w:rsidRPr="00E15592">
        <w:rPr>
          <w:rFonts w:cs="Arial"/>
          <w:sz w:val="23"/>
          <w:szCs w:val="23"/>
        </w:rPr>
        <w:t xml:space="preserve"> ask for more money. You just have to prove to them that the money has been allocated for other activities </w:t>
      </w:r>
      <w:proofErr w:type="gramStart"/>
      <w:r w:rsidR="00C47434" w:rsidRPr="00E15592">
        <w:rPr>
          <w:rFonts w:cs="Arial"/>
          <w:sz w:val="23"/>
          <w:szCs w:val="23"/>
        </w:rPr>
        <w:t>already, and</w:t>
      </w:r>
      <w:proofErr w:type="gramEnd"/>
      <w:r w:rsidR="00C47434" w:rsidRPr="00E15592">
        <w:rPr>
          <w:rFonts w:cs="Arial"/>
          <w:sz w:val="23"/>
          <w:szCs w:val="23"/>
        </w:rPr>
        <w:t xml:space="preserve"> cannot be spent on your new project. </w:t>
      </w:r>
    </w:p>
    <w:p w14:paraId="1310FD28" w14:textId="77777777" w:rsidR="00F77E95" w:rsidRPr="00E15592" w:rsidRDefault="00F77E95" w:rsidP="00F77E95">
      <w:pPr>
        <w:spacing w:before="180" w:after="90"/>
        <w:ind w:left="720"/>
        <w:outlineLvl w:val="2"/>
        <w:rPr>
          <w:rFonts w:cs="Arial"/>
        </w:rPr>
      </w:pPr>
      <w:r w:rsidRPr="00E15592">
        <w:rPr>
          <w:rFonts w:cs="Arial"/>
        </w:rPr>
        <w:t>Example budget for cookery sessions:</w:t>
      </w:r>
    </w:p>
    <w:tbl>
      <w:tblPr>
        <w:tblW w:w="81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3081"/>
        <w:gridCol w:w="2347"/>
      </w:tblGrid>
      <w:tr w:rsidR="00F77E95" w:rsidRPr="00E15592" w14:paraId="08125D3E" w14:textId="77777777" w:rsidTr="00830531">
        <w:tc>
          <w:tcPr>
            <w:tcW w:w="2732" w:type="dxa"/>
            <w:shd w:val="clear" w:color="auto" w:fill="D9D9D9"/>
          </w:tcPr>
          <w:p w14:paraId="0DCCB0AA" w14:textId="77777777" w:rsidR="00F77E95" w:rsidRPr="00E15592" w:rsidRDefault="00F77E95" w:rsidP="00830531">
            <w:pPr>
              <w:spacing w:before="180" w:after="90"/>
              <w:jc w:val="center"/>
              <w:outlineLvl w:val="2"/>
              <w:rPr>
                <w:rFonts w:cs="Arial"/>
                <w:b/>
              </w:rPr>
            </w:pPr>
            <w:r w:rsidRPr="00E15592">
              <w:rPr>
                <w:rFonts w:cs="Arial"/>
                <w:b/>
              </w:rPr>
              <w:lastRenderedPageBreak/>
              <w:t>What do you need money for</w:t>
            </w:r>
          </w:p>
        </w:tc>
        <w:tc>
          <w:tcPr>
            <w:tcW w:w="3081" w:type="dxa"/>
            <w:shd w:val="clear" w:color="auto" w:fill="D9D9D9"/>
          </w:tcPr>
          <w:p w14:paraId="00A22807" w14:textId="77777777" w:rsidR="00F77E95" w:rsidRPr="00E15592" w:rsidRDefault="00F77E95" w:rsidP="00830531">
            <w:pPr>
              <w:spacing w:before="180" w:after="90"/>
              <w:jc w:val="center"/>
              <w:outlineLvl w:val="2"/>
              <w:rPr>
                <w:rFonts w:cs="Arial"/>
                <w:b/>
              </w:rPr>
            </w:pPr>
            <w:r w:rsidRPr="00E15592">
              <w:rPr>
                <w:rFonts w:cs="Arial"/>
                <w:b/>
              </w:rPr>
              <w:t>Cost</w:t>
            </w:r>
          </w:p>
        </w:tc>
        <w:tc>
          <w:tcPr>
            <w:tcW w:w="2347" w:type="dxa"/>
            <w:shd w:val="clear" w:color="auto" w:fill="D9D9D9"/>
          </w:tcPr>
          <w:p w14:paraId="67E645D8" w14:textId="77777777" w:rsidR="00F77E95" w:rsidRPr="00E15592" w:rsidRDefault="00F77E95" w:rsidP="00830531">
            <w:pPr>
              <w:spacing w:before="180" w:after="90"/>
              <w:jc w:val="center"/>
              <w:outlineLvl w:val="2"/>
              <w:rPr>
                <w:rFonts w:cs="Arial"/>
                <w:b/>
              </w:rPr>
            </w:pPr>
            <w:r w:rsidRPr="00E15592">
              <w:rPr>
                <w:rFonts w:cs="Arial"/>
                <w:b/>
              </w:rPr>
              <w:t>Total</w:t>
            </w:r>
          </w:p>
        </w:tc>
      </w:tr>
      <w:tr w:rsidR="00F77E95" w:rsidRPr="00E15592" w14:paraId="27DCA860" w14:textId="77777777" w:rsidTr="00830531">
        <w:tc>
          <w:tcPr>
            <w:tcW w:w="2732" w:type="dxa"/>
            <w:shd w:val="clear" w:color="auto" w:fill="auto"/>
          </w:tcPr>
          <w:p w14:paraId="438FD66F" w14:textId="77777777" w:rsidR="00F77E95" w:rsidRPr="00E15592" w:rsidRDefault="00F77E95" w:rsidP="00830531">
            <w:pPr>
              <w:spacing w:before="180" w:after="90"/>
              <w:jc w:val="center"/>
              <w:outlineLvl w:val="2"/>
              <w:rPr>
                <w:rFonts w:cs="Arial"/>
              </w:rPr>
            </w:pPr>
            <w:r w:rsidRPr="00E15592">
              <w:rPr>
                <w:rFonts w:cs="Arial"/>
              </w:rPr>
              <w:t>Kitchen hire</w:t>
            </w:r>
          </w:p>
        </w:tc>
        <w:tc>
          <w:tcPr>
            <w:tcW w:w="3081" w:type="dxa"/>
            <w:shd w:val="clear" w:color="auto" w:fill="auto"/>
          </w:tcPr>
          <w:p w14:paraId="00224209" w14:textId="77777777" w:rsidR="00F77E95" w:rsidRPr="00E15592" w:rsidRDefault="00F77E95" w:rsidP="00830531">
            <w:pPr>
              <w:spacing w:before="180" w:after="90"/>
              <w:jc w:val="center"/>
              <w:outlineLvl w:val="2"/>
              <w:rPr>
                <w:rFonts w:cs="Arial"/>
              </w:rPr>
            </w:pPr>
            <w:r w:rsidRPr="00E15592">
              <w:rPr>
                <w:rFonts w:cs="Arial"/>
              </w:rPr>
              <w:t>£10 per hour x 3 hours per month x 10 months</w:t>
            </w:r>
          </w:p>
        </w:tc>
        <w:tc>
          <w:tcPr>
            <w:tcW w:w="2347" w:type="dxa"/>
            <w:shd w:val="clear" w:color="auto" w:fill="auto"/>
          </w:tcPr>
          <w:p w14:paraId="3D4C015A" w14:textId="77777777" w:rsidR="00F77E95" w:rsidRPr="00E15592" w:rsidRDefault="00F77E95" w:rsidP="00830531">
            <w:pPr>
              <w:spacing w:before="180" w:after="90"/>
              <w:jc w:val="center"/>
              <w:outlineLvl w:val="2"/>
              <w:rPr>
                <w:rFonts w:cs="Arial"/>
              </w:rPr>
            </w:pPr>
            <w:r w:rsidRPr="00E15592">
              <w:rPr>
                <w:rFonts w:cs="Arial"/>
              </w:rPr>
              <w:t>£300</w:t>
            </w:r>
          </w:p>
        </w:tc>
      </w:tr>
      <w:tr w:rsidR="00F77E95" w:rsidRPr="00E15592" w14:paraId="22FDCD80" w14:textId="77777777" w:rsidTr="00830531">
        <w:tc>
          <w:tcPr>
            <w:tcW w:w="2732" w:type="dxa"/>
            <w:shd w:val="clear" w:color="auto" w:fill="auto"/>
          </w:tcPr>
          <w:p w14:paraId="57342219" w14:textId="77777777" w:rsidR="00F77E95" w:rsidRPr="00E15592" w:rsidRDefault="00F77E95" w:rsidP="00830531">
            <w:pPr>
              <w:spacing w:before="180" w:after="90"/>
              <w:jc w:val="center"/>
              <w:outlineLvl w:val="2"/>
              <w:rPr>
                <w:rFonts w:cs="Arial"/>
              </w:rPr>
            </w:pPr>
            <w:r w:rsidRPr="00E15592">
              <w:rPr>
                <w:rFonts w:cs="Arial"/>
              </w:rPr>
              <w:t xml:space="preserve">Equipment </w:t>
            </w:r>
            <w:proofErr w:type="gramStart"/>
            <w:r w:rsidRPr="00E15592">
              <w:rPr>
                <w:rFonts w:cs="Arial"/>
              </w:rPr>
              <w:t>hire</w:t>
            </w:r>
            <w:proofErr w:type="gramEnd"/>
            <w:r w:rsidRPr="00E15592">
              <w:rPr>
                <w:rFonts w:cs="Arial"/>
              </w:rPr>
              <w:t xml:space="preserve"> </w:t>
            </w:r>
          </w:p>
        </w:tc>
        <w:tc>
          <w:tcPr>
            <w:tcW w:w="3081" w:type="dxa"/>
            <w:shd w:val="clear" w:color="auto" w:fill="auto"/>
          </w:tcPr>
          <w:p w14:paraId="060CEDE8" w14:textId="77777777" w:rsidR="00F77E95" w:rsidRPr="00E15592" w:rsidRDefault="00F77E95" w:rsidP="00830531">
            <w:pPr>
              <w:spacing w:before="180" w:after="90"/>
              <w:jc w:val="center"/>
              <w:outlineLvl w:val="2"/>
              <w:rPr>
                <w:rFonts w:cs="Arial"/>
              </w:rPr>
            </w:pPr>
            <w:r w:rsidRPr="00E15592">
              <w:rPr>
                <w:rFonts w:cs="Arial"/>
              </w:rPr>
              <w:t>£5 per session x 10 months</w:t>
            </w:r>
          </w:p>
        </w:tc>
        <w:tc>
          <w:tcPr>
            <w:tcW w:w="2347" w:type="dxa"/>
            <w:shd w:val="clear" w:color="auto" w:fill="auto"/>
          </w:tcPr>
          <w:p w14:paraId="390F8212" w14:textId="77777777" w:rsidR="00F77E95" w:rsidRPr="00E15592" w:rsidRDefault="00F77E95" w:rsidP="00830531">
            <w:pPr>
              <w:spacing w:before="180" w:after="90"/>
              <w:jc w:val="center"/>
              <w:outlineLvl w:val="2"/>
              <w:rPr>
                <w:rFonts w:cs="Arial"/>
              </w:rPr>
            </w:pPr>
            <w:r w:rsidRPr="00E15592">
              <w:rPr>
                <w:rFonts w:cs="Arial"/>
              </w:rPr>
              <w:t>£50</w:t>
            </w:r>
          </w:p>
        </w:tc>
      </w:tr>
      <w:tr w:rsidR="00F77E95" w:rsidRPr="00E15592" w14:paraId="56A43705" w14:textId="77777777" w:rsidTr="00830531">
        <w:tc>
          <w:tcPr>
            <w:tcW w:w="2732" w:type="dxa"/>
            <w:shd w:val="clear" w:color="auto" w:fill="auto"/>
          </w:tcPr>
          <w:p w14:paraId="7DC15C9F" w14:textId="77777777" w:rsidR="00F77E95" w:rsidRPr="00E15592" w:rsidRDefault="00F77E95" w:rsidP="00830531">
            <w:pPr>
              <w:spacing w:before="180" w:after="90"/>
              <w:jc w:val="center"/>
              <w:outlineLvl w:val="2"/>
              <w:rPr>
                <w:rFonts w:cs="Arial"/>
              </w:rPr>
            </w:pPr>
            <w:r w:rsidRPr="00E15592">
              <w:rPr>
                <w:rFonts w:cs="Arial"/>
              </w:rPr>
              <w:t>Cooking equipment</w:t>
            </w:r>
          </w:p>
        </w:tc>
        <w:tc>
          <w:tcPr>
            <w:tcW w:w="3081" w:type="dxa"/>
            <w:shd w:val="clear" w:color="auto" w:fill="auto"/>
          </w:tcPr>
          <w:p w14:paraId="7E0B37A5" w14:textId="77777777" w:rsidR="00F77E95" w:rsidRPr="00E15592" w:rsidRDefault="00F77E95" w:rsidP="00830531">
            <w:pPr>
              <w:spacing w:before="180" w:after="90"/>
              <w:jc w:val="center"/>
              <w:outlineLvl w:val="2"/>
              <w:rPr>
                <w:rFonts w:cs="Arial"/>
              </w:rPr>
            </w:pPr>
            <w:r w:rsidRPr="00E15592">
              <w:rPr>
                <w:rFonts w:cs="Arial"/>
              </w:rPr>
              <w:t>£20 pot + £30 set of knives</w:t>
            </w:r>
          </w:p>
        </w:tc>
        <w:tc>
          <w:tcPr>
            <w:tcW w:w="2347" w:type="dxa"/>
            <w:shd w:val="clear" w:color="auto" w:fill="auto"/>
          </w:tcPr>
          <w:p w14:paraId="0F62A6C3" w14:textId="77777777" w:rsidR="00F77E95" w:rsidRPr="00E15592" w:rsidRDefault="00F77E95" w:rsidP="00830531">
            <w:pPr>
              <w:spacing w:before="180" w:after="90"/>
              <w:jc w:val="center"/>
              <w:outlineLvl w:val="2"/>
              <w:rPr>
                <w:rFonts w:cs="Arial"/>
              </w:rPr>
            </w:pPr>
            <w:r w:rsidRPr="00E15592">
              <w:rPr>
                <w:rFonts w:cs="Arial"/>
              </w:rPr>
              <w:t xml:space="preserve">£50 </w:t>
            </w:r>
          </w:p>
        </w:tc>
      </w:tr>
      <w:tr w:rsidR="00F77E95" w:rsidRPr="00E15592" w14:paraId="5EFA5800" w14:textId="77777777" w:rsidTr="00830531">
        <w:tc>
          <w:tcPr>
            <w:tcW w:w="2732" w:type="dxa"/>
            <w:shd w:val="clear" w:color="auto" w:fill="auto"/>
          </w:tcPr>
          <w:p w14:paraId="74DF8CC9" w14:textId="77777777" w:rsidR="00F77E95" w:rsidRPr="00E15592" w:rsidRDefault="00F77E95" w:rsidP="00830531">
            <w:pPr>
              <w:spacing w:before="180" w:after="90"/>
              <w:jc w:val="center"/>
              <w:outlineLvl w:val="2"/>
              <w:rPr>
                <w:rFonts w:cs="Arial"/>
              </w:rPr>
            </w:pPr>
            <w:r w:rsidRPr="00E15592">
              <w:rPr>
                <w:rFonts w:cs="Arial"/>
              </w:rPr>
              <w:t>Cleaning equipment (washing up liquid, sponges</w:t>
            </w:r>
          </w:p>
        </w:tc>
        <w:tc>
          <w:tcPr>
            <w:tcW w:w="3081" w:type="dxa"/>
            <w:shd w:val="clear" w:color="auto" w:fill="auto"/>
          </w:tcPr>
          <w:p w14:paraId="3F28F048" w14:textId="77777777" w:rsidR="00F77E95" w:rsidRPr="00E15592" w:rsidRDefault="00F77E95" w:rsidP="00830531">
            <w:pPr>
              <w:spacing w:before="180" w:after="90"/>
              <w:jc w:val="center"/>
              <w:outlineLvl w:val="2"/>
              <w:rPr>
                <w:rFonts w:cs="Arial"/>
              </w:rPr>
            </w:pPr>
            <w:r w:rsidRPr="00E15592">
              <w:rPr>
                <w:rFonts w:cs="Arial"/>
              </w:rPr>
              <w:t>£10 (you can write down on a separate sheet all the cleaning equipment needed</w:t>
            </w:r>
          </w:p>
        </w:tc>
        <w:tc>
          <w:tcPr>
            <w:tcW w:w="2347" w:type="dxa"/>
            <w:shd w:val="clear" w:color="auto" w:fill="auto"/>
          </w:tcPr>
          <w:p w14:paraId="2096DE56" w14:textId="77777777" w:rsidR="00F77E95" w:rsidRPr="00E15592" w:rsidRDefault="00F77E95" w:rsidP="00830531">
            <w:pPr>
              <w:spacing w:before="180" w:after="90"/>
              <w:jc w:val="center"/>
              <w:outlineLvl w:val="2"/>
              <w:rPr>
                <w:rFonts w:cs="Arial"/>
              </w:rPr>
            </w:pPr>
          </w:p>
          <w:p w14:paraId="56DC5D76" w14:textId="77777777" w:rsidR="00F77E95" w:rsidRPr="00E15592" w:rsidRDefault="00F77E95" w:rsidP="00830531">
            <w:pPr>
              <w:jc w:val="center"/>
              <w:rPr>
                <w:rFonts w:cs="Arial"/>
              </w:rPr>
            </w:pPr>
            <w:r w:rsidRPr="00E15592">
              <w:rPr>
                <w:rFonts w:cs="Arial"/>
              </w:rPr>
              <w:t>£10</w:t>
            </w:r>
          </w:p>
        </w:tc>
      </w:tr>
      <w:tr w:rsidR="00F77E95" w:rsidRPr="00E15592" w14:paraId="17778177" w14:textId="77777777" w:rsidTr="00830531">
        <w:tc>
          <w:tcPr>
            <w:tcW w:w="2732" w:type="dxa"/>
            <w:shd w:val="clear" w:color="auto" w:fill="auto"/>
          </w:tcPr>
          <w:p w14:paraId="450ED390" w14:textId="77777777" w:rsidR="00F77E95" w:rsidRPr="00E15592" w:rsidRDefault="00F77E95" w:rsidP="00830531">
            <w:pPr>
              <w:spacing w:before="180" w:after="90"/>
              <w:jc w:val="center"/>
              <w:outlineLvl w:val="2"/>
              <w:rPr>
                <w:rFonts w:cs="Arial"/>
              </w:rPr>
            </w:pPr>
            <w:r w:rsidRPr="00E15592">
              <w:rPr>
                <w:rFonts w:cs="Arial"/>
              </w:rPr>
              <w:t>Ingredients</w:t>
            </w:r>
          </w:p>
        </w:tc>
        <w:tc>
          <w:tcPr>
            <w:tcW w:w="3081" w:type="dxa"/>
            <w:shd w:val="clear" w:color="auto" w:fill="auto"/>
          </w:tcPr>
          <w:p w14:paraId="64D713CD" w14:textId="77777777" w:rsidR="00F77E95" w:rsidRPr="00E15592" w:rsidRDefault="00F77E95" w:rsidP="00830531">
            <w:pPr>
              <w:spacing w:before="180" w:after="90"/>
              <w:jc w:val="center"/>
              <w:outlineLvl w:val="2"/>
              <w:rPr>
                <w:rFonts w:cs="Arial"/>
              </w:rPr>
            </w:pPr>
            <w:r w:rsidRPr="00E15592">
              <w:rPr>
                <w:rFonts w:cs="Arial"/>
              </w:rPr>
              <w:t>£30 per session x 10 months</w:t>
            </w:r>
          </w:p>
        </w:tc>
        <w:tc>
          <w:tcPr>
            <w:tcW w:w="2347" w:type="dxa"/>
            <w:shd w:val="clear" w:color="auto" w:fill="auto"/>
          </w:tcPr>
          <w:p w14:paraId="2A1F8D2B" w14:textId="77777777" w:rsidR="00F77E95" w:rsidRPr="00E15592" w:rsidRDefault="00F77E95" w:rsidP="00830531">
            <w:pPr>
              <w:spacing w:before="180" w:after="90"/>
              <w:jc w:val="center"/>
              <w:outlineLvl w:val="2"/>
              <w:rPr>
                <w:rFonts w:cs="Arial"/>
              </w:rPr>
            </w:pPr>
            <w:r w:rsidRPr="00E15592">
              <w:rPr>
                <w:rFonts w:cs="Arial"/>
              </w:rPr>
              <w:t>£300</w:t>
            </w:r>
          </w:p>
        </w:tc>
      </w:tr>
      <w:tr w:rsidR="00F77E95" w:rsidRPr="00E15592" w14:paraId="2FD14646" w14:textId="77777777" w:rsidTr="00830531">
        <w:tc>
          <w:tcPr>
            <w:tcW w:w="2732" w:type="dxa"/>
            <w:shd w:val="clear" w:color="auto" w:fill="auto"/>
          </w:tcPr>
          <w:p w14:paraId="5EAE79B6"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Insurance</w:t>
            </w:r>
          </w:p>
        </w:tc>
        <w:tc>
          <w:tcPr>
            <w:tcW w:w="3081" w:type="dxa"/>
            <w:shd w:val="clear" w:color="auto" w:fill="auto"/>
          </w:tcPr>
          <w:p w14:paraId="66801FE5"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£200 per year</w:t>
            </w:r>
          </w:p>
        </w:tc>
        <w:tc>
          <w:tcPr>
            <w:tcW w:w="2347" w:type="dxa"/>
            <w:shd w:val="clear" w:color="auto" w:fill="auto"/>
          </w:tcPr>
          <w:p w14:paraId="5C5479CB"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£200</w:t>
            </w:r>
          </w:p>
        </w:tc>
      </w:tr>
      <w:tr w:rsidR="00F77E95" w:rsidRPr="00E15592" w14:paraId="107ABABA" w14:textId="77777777" w:rsidTr="00830531">
        <w:tc>
          <w:tcPr>
            <w:tcW w:w="2732" w:type="dxa"/>
            <w:shd w:val="clear" w:color="auto" w:fill="auto"/>
          </w:tcPr>
          <w:p w14:paraId="0A81C9FE"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Volunteer travel expenses</w:t>
            </w:r>
          </w:p>
        </w:tc>
        <w:tc>
          <w:tcPr>
            <w:tcW w:w="3081" w:type="dxa"/>
            <w:shd w:val="clear" w:color="auto" w:fill="auto"/>
          </w:tcPr>
          <w:p w14:paraId="302ED198"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£2.50 per volunteer x 3 volunteers x 2 times per session x 10 sessions per year</w:t>
            </w:r>
          </w:p>
        </w:tc>
        <w:tc>
          <w:tcPr>
            <w:tcW w:w="2347" w:type="dxa"/>
            <w:shd w:val="clear" w:color="auto" w:fill="auto"/>
          </w:tcPr>
          <w:p w14:paraId="0F2B702A"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£150</w:t>
            </w:r>
          </w:p>
        </w:tc>
      </w:tr>
      <w:tr w:rsidR="00F77E95" w:rsidRPr="00E15592" w14:paraId="6AD13538" w14:textId="77777777" w:rsidTr="00830531">
        <w:tc>
          <w:tcPr>
            <w:tcW w:w="2732" w:type="dxa"/>
            <w:shd w:val="clear" w:color="auto" w:fill="auto"/>
          </w:tcPr>
          <w:p w14:paraId="4F5A1F47"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Volunteer training – food hygiene</w:t>
            </w:r>
          </w:p>
        </w:tc>
        <w:tc>
          <w:tcPr>
            <w:tcW w:w="3081" w:type="dxa"/>
            <w:shd w:val="clear" w:color="auto" w:fill="auto"/>
          </w:tcPr>
          <w:p w14:paraId="4F6EB8FD"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£58 x 5 volunteers</w:t>
            </w:r>
          </w:p>
        </w:tc>
        <w:tc>
          <w:tcPr>
            <w:tcW w:w="2347" w:type="dxa"/>
            <w:shd w:val="clear" w:color="auto" w:fill="auto"/>
          </w:tcPr>
          <w:p w14:paraId="65BBA5B6" w14:textId="77777777" w:rsidR="00F77E95" w:rsidRPr="00E15592" w:rsidRDefault="00F77E95" w:rsidP="00830531">
            <w:pPr>
              <w:pStyle w:val="Pa0"/>
              <w:spacing w:before="180" w:after="180"/>
              <w:jc w:val="center"/>
              <w:rPr>
                <w:rFonts w:ascii="Arial" w:hAnsi="Arial" w:cs="Arial"/>
                <w:sz w:val="23"/>
                <w:szCs w:val="23"/>
              </w:rPr>
            </w:pPr>
            <w:r w:rsidRPr="00E15592">
              <w:rPr>
                <w:rFonts w:ascii="Arial" w:hAnsi="Arial" w:cs="Arial"/>
                <w:sz w:val="23"/>
                <w:szCs w:val="23"/>
              </w:rPr>
              <w:t>£290</w:t>
            </w:r>
          </w:p>
        </w:tc>
      </w:tr>
      <w:tr w:rsidR="00F77E95" w:rsidRPr="00E15592" w14:paraId="689C9C09" w14:textId="77777777" w:rsidTr="00830531">
        <w:tc>
          <w:tcPr>
            <w:tcW w:w="2732" w:type="dxa"/>
            <w:shd w:val="clear" w:color="auto" w:fill="auto"/>
          </w:tcPr>
          <w:p w14:paraId="76F39A14" w14:textId="77777777" w:rsidR="00F77E95" w:rsidRPr="00E15592" w:rsidRDefault="00F77E95" w:rsidP="00830531">
            <w:pPr>
              <w:spacing w:before="180" w:after="90"/>
              <w:jc w:val="center"/>
              <w:outlineLvl w:val="2"/>
              <w:rPr>
                <w:rFonts w:cs="Arial"/>
              </w:rPr>
            </w:pPr>
            <w:r w:rsidRPr="00E15592">
              <w:rPr>
                <w:rFonts w:cs="Arial"/>
              </w:rPr>
              <w:t>Volunteer phone expenses</w:t>
            </w:r>
          </w:p>
        </w:tc>
        <w:tc>
          <w:tcPr>
            <w:tcW w:w="3081" w:type="dxa"/>
            <w:shd w:val="clear" w:color="auto" w:fill="auto"/>
          </w:tcPr>
          <w:p w14:paraId="7A6AF177" w14:textId="77777777" w:rsidR="00F77E95" w:rsidRPr="00E15592" w:rsidRDefault="00F77E95" w:rsidP="00830531">
            <w:pPr>
              <w:spacing w:before="180" w:after="90"/>
              <w:jc w:val="center"/>
              <w:outlineLvl w:val="2"/>
              <w:rPr>
                <w:rFonts w:cs="Arial"/>
              </w:rPr>
            </w:pPr>
            <w:r w:rsidRPr="00E15592">
              <w:rPr>
                <w:rFonts w:cs="Arial"/>
              </w:rPr>
              <w:t>£10 per month phone voucher x 12 months</w:t>
            </w:r>
          </w:p>
        </w:tc>
        <w:tc>
          <w:tcPr>
            <w:tcW w:w="2347" w:type="dxa"/>
            <w:shd w:val="clear" w:color="auto" w:fill="auto"/>
          </w:tcPr>
          <w:p w14:paraId="73BE5A56" w14:textId="77777777" w:rsidR="00F77E95" w:rsidRPr="00E15592" w:rsidRDefault="00F77E95" w:rsidP="00830531">
            <w:pPr>
              <w:spacing w:before="180" w:after="90"/>
              <w:jc w:val="center"/>
              <w:outlineLvl w:val="2"/>
              <w:rPr>
                <w:rFonts w:cs="Arial"/>
              </w:rPr>
            </w:pPr>
            <w:r w:rsidRPr="00E15592">
              <w:rPr>
                <w:rFonts w:cs="Arial"/>
              </w:rPr>
              <w:t>£120</w:t>
            </w:r>
          </w:p>
        </w:tc>
      </w:tr>
      <w:tr w:rsidR="00F77E95" w:rsidRPr="00E15592" w14:paraId="6A218771" w14:textId="77777777" w:rsidTr="00830531">
        <w:tc>
          <w:tcPr>
            <w:tcW w:w="2732" w:type="dxa"/>
            <w:shd w:val="clear" w:color="auto" w:fill="auto"/>
          </w:tcPr>
          <w:p w14:paraId="5B1AFCC7" w14:textId="77777777" w:rsidR="00F77E95" w:rsidRPr="00E15592" w:rsidRDefault="00B24E4E" w:rsidP="00830531">
            <w:pPr>
              <w:spacing w:before="180" w:after="90"/>
              <w:jc w:val="center"/>
              <w:outlineLvl w:val="2"/>
              <w:rPr>
                <w:rFonts w:cs="Arial"/>
                <w:b/>
              </w:rPr>
            </w:pPr>
            <w:r w:rsidRPr="00E15592">
              <w:rPr>
                <w:rFonts w:cs="Arial"/>
                <w:b/>
              </w:rPr>
              <w:t>Total</w:t>
            </w:r>
            <w:r w:rsidR="00F77E95" w:rsidRPr="00E15592">
              <w:rPr>
                <w:rFonts w:cs="Arial"/>
                <w:b/>
              </w:rPr>
              <w:t xml:space="preserve">: </w:t>
            </w:r>
          </w:p>
        </w:tc>
        <w:tc>
          <w:tcPr>
            <w:tcW w:w="3081" w:type="dxa"/>
            <w:shd w:val="clear" w:color="auto" w:fill="auto"/>
          </w:tcPr>
          <w:p w14:paraId="356053A2" w14:textId="77777777" w:rsidR="00F77E95" w:rsidRPr="00E15592" w:rsidRDefault="00F77E95" w:rsidP="00830531">
            <w:pPr>
              <w:spacing w:before="180" w:after="90"/>
              <w:jc w:val="center"/>
              <w:outlineLvl w:val="2"/>
              <w:rPr>
                <w:rFonts w:cs="Arial"/>
              </w:rPr>
            </w:pPr>
          </w:p>
        </w:tc>
        <w:tc>
          <w:tcPr>
            <w:tcW w:w="2347" w:type="dxa"/>
            <w:shd w:val="clear" w:color="auto" w:fill="auto"/>
          </w:tcPr>
          <w:p w14:paraId="4B75328F" w14:textId="77777777" w:rsidR="00F77E95" w:rsidRPr="00E15592" w:rsidRDefault="00F77E95" w:rsidP="00830531">
            <w:pPr>
              <w:spacing w:before="180" w:after="90"/>
              <w:jc w:val="center"/>
              <w:outlineLvl w:val="2"/>
              <w:rPr>
                <w:rFonts w:cs="Arial"/>
                <w:b/>
              </w:rPr>
            </w:pPr>
            <w:r w:rsidRPr="00E15592">
              <w:rPr>
                <w:rFonts w:cs="Arial"/>
                <w:b/>
              </w:rPr>
              <w:t>£1470</w:t>
            </w:r>
          </w:p>
        </w:tc>
      </w:tr>
    </w:tbl>
    <w:p w14:paraId="2355DEAE" w14:textId="435064D9" w:rsidR="004C1057" w:rsidRPr="00E15592" w:rsidRDefault="00AE3C59" w:rsidP="00C47434">
      <w:pPr>
        <w:spacing w:before="180" w:after="90"/>
        <w:ind w:left="720"/>
        <w:outlineLvl w:val="2"/>
        <w:rPr>
          <w:rFonts w:cs="Arial"/>
          <w:sz w:val="23"/>
          <w:szCs w:val="23"/>
        </w:rPr>
      </w:pPr>
      <w:r w:rsidRPr="001475C7">
        <w:rPr>
          <w:rFonts w:cs="Arial"/>
          <w:sz w:val="23"/>
          <w:szCs w:val="23"/>
        </w:rPr>
        <w:t xml:space="preserve">Please </w:t>
      </w:r>
      <w:r w:rsidR="004332EF" w:rsidRPr="001475C7">
        <w:rPr>
          <w:rFonts w:cs="Arial"/>
          <w:sz w:val="23"/>
          <w:szCs w:val="23"/>
        </w:rPr>
        <w:t>see</w:t>
      </w:r>
      <w:r w:rsidRPr="001475C7">
        <w:rPr>
          <w:rFonts w:cs="Arial"/>
          <w:sz w:val="23"/>
          <w:szCs w:val="23"/>
        </w:rPr>
        <w:t xml:space="preserve"> the end of this document for an editable project budget template</w:t>
      </w:r>
      <w:r w:rsidR="0098296D" w:rsidRPr="001475C7">
        <w:rPr>
          <w:rFonts w:cs="Arial"/>
          <w:sz w:val="23"/>
          <w:szCs w:val="23"/>
        </w:rPr>
        <w:t>.</w:t>
      </w:r>
    </w:p>
    <w:p w14:paraId="304C90E1" w14:textId="01234FAA" w:rsidR="00C47434" w:rsidRPr="00E15592" w:rsidRDefault="00C47434" w:rsidP="00C47434">
      <w:pPr>
        <w:spacing w:before="180" w:after="90"/>
        <w:ind w:left="720"/>
        <w:outlineLvl w:val="2"/>
        <w:rPr>
          <w:rFonts w:cs="Arial"/>
          <w:sz w:val="23"/>
          <w:szCs w:val="23"/>
        </w:rPr>
      </w:pPr>
      <w:r w:rsidRPr="00E15592">
        <w:rPr>
          <w:rFonts w:cs="Arial"/>
          <w:sz w:val="23"/>
          <w:szCs w:val="23"/>
        </w:rPr>
        <w:t>If you are a new or small group and you are requesting a large g</w:t>
      </w:r>
      <w:r w:rsidR="00B17C76" w:rsidRPr="00E15592">
        <w:rPr>
          <w:rFonts w:cs="Arial"/>
          <w:sz w:val="23"/>
          <w:szCs w:val="23"/>
        </w:rPr>
        <w:t>rant, funders will want reassurance</w:t>
      </w:r>
      <w:r w:rsidRPr="00E15592">
        <w:rPr>
          <w:rFonts w:cs="Arial"/>
          <w:sz w:val="23"/>
          <w:szCs w:val="23"/>
        </w:rPr>
        <w:t xml:space="preserve"> that you will be capable of managing the money. It might be a good idea to ask a larger organisation to act as a guarantor for your group, and maybe help you manage a budget. </w:t>
      </w:r>
    </w:p>
    <w:p w14:paraId="045ECF26" w14:textId="77777777" w:rsidR="00C341AF" w:rsidRPr="00E15592" w:rsidRDefault="00DF6C8D" w:rsidP="00C47434">
      <w:pPr>
        <w:spacing w:before="180" w:after="90"/>
        <w:ind w:left="720"/>
        <w:outlineLvl w:val="2"/>
        <w:rPr>
          <w:rFonts w:cs="Arial"/>
          <w:bCs/>
          <w:lang w:val="en"/>
        </w:rPr>
      </w:pPr>
      <w:r w:rsidRPr="00E15592">
        <w:rPr>
          <w:rFonts w:cs="Arial"/>
          <w:bCs/>
          <w:lang w:val="en"/>
        </w:rPr>
        <w:t xml:space="preserve">Funders will want to know how much money </w:t>
      </w:r>
      <w:r w:rsidR="00C341AF" w:rsidRPr="00E15592">
        <w:rPr>
          <w:rFonts w:cs="Arial"/>
          <w:bCs/>
          <w:lang w:val="en"/>
        </w:rPr>
        <w:t>you are</w:t>
      </w:r>
      <w:r w:rsidRPr="00E15592">
        <w:rPr>
          <w:rFonts w:cs="Arial"/>
          <w:bCs/>
          <w:lang w:val="en"/>
        </w:rPr>
        <w:t xml:space="preserve"> asking for</w:t>
      </w:r>
      <w:r w:rsidR="00573EBD" w:rsidRPr="00E15592">
        <w:rPr>
          <w:rFonts w:cs="Arial"/>
          <w:bCs/>
          <w:lang w:val="en"/>
        </w:rPr>
        <w:t>: y</w:t>
      </w:r>
      <w:r w:rsidR="001E632D" w:rsidRPr="00E15592">
        <w:rPr>
          <w:rFonts w:cs="Arial"/>
          <w:bCs/>
          <w:lang w:val="en"/>
        </w:rPr>
        <w:t xml:space="preserve">ou will need to be able to write an </w:t>
      </w:r>
      <w:r w:rsidR="001E632D" w:rsidRPr="00E15592">
        <w:rPr>
          <w:rFonts w:cs="Arial"/>
          <w:bCs/>
        </w:rPr>
        <w:t>itemised</w:t>
      </w:r>
      <w:r w:rsidR="001E632D" w:rsidRPr="00E15592">
        <w:rPr>
          <w:rFonts w:cs="Arial"/>
          <w:bCs/>
          <w:lang w:val="en"/>
        </w:rPr>
        <w:t xml:space="preserve"> </w:t>
      </w:r>
      <w:r w:rsidR="00D03655" w:rsidRPr="00E15592">
        <w:rPr>
          <w:rFonts w:cs="Arial"/>
          <w:bCs/>
          <w:lang w:val="en"/>
        </w:rPr>
        <w:t>budget</w:t>
      </w:r>
      <w:r w:rsidR="001E632D" w:rsidRPr="00E15592">
        <w:rPr>
          <w:rFonts w:cs="Arial"/>
          <w:bCs/>
          <w:lang w:val="en"/>
        </w:rPr>
        <w:t xml:space="preserve"> for your project – funder</w:t>
      </w:r>
      <w:r w:rsidR="00B17C76" w:rsidRPr="00E15592">
        <w:rPr>
          <w:rFonts w:cs="Arial"/>
          <w:bCs/>
          <w:lang w:val="en"/>
        </w:rPr>
        <w:t>s</w:t>
      </w:r>
      <w:r w:rsidR="001E632D" w:rsidRPr="00E15592">
        <w:rPr>
          <w:rFonts w:cs="Arial"/>
          <w:bCs/>
          <w:lang w:val="en"/>
        </w:rPr>
        <w:t xml:space="preserve"> need to see clearly all the costs associated with your</w:t>
      </w:r>
      <w:r w:rsidR="004E44B2" w:rsidRPr="00E15592">
        <w:rPr>
          <w:rFonts w:cs="Arial"/>
          <w:bCs/>
          <w:lang w:val="en"/>
        </w:rPr>
        <w:t xml:space="preserve"> project</w:t>
      </w:r>
      <w:r w:rsidR="00D43282" w:rsidRPr="00E15592">
        <w:rPr>
          <w:rFonts w:cs="Arial"/>
          <w:bCs/>
          <w:lang w:val="en"/>
        </w:rPr>
        <w:t xml:space="preserve">. </w:t>
      </w:r>
    </w:p>
    <w:p w14:paraId="443D9C40" w14:textId="77777777" w:rsidR="00C341AF" w:rsidRPr="00E15592" w:rsidRDefault="00C341AF" w:rsidP="00D43282">
      <w:pPr>
        <w:spacing w:before="60" w:after="90"/>
        <w:ind w:left="720"/>
        <w:rPr>
          <w:rFonts w:cs="Arial"/>
          <w:bCs/>
          <w:lang w:val="en"/>
        </w:rPr>
      </w:pPr>
      <w:r w:rsidRPr="00E15592">
        <w:rPr>
          <w:rFonts w:cs="Arial"/>
          <w:bCs/>
          <w:lang w:val="en"/>
        </w:rPr>
        <w:t xml:space="preserve">Some funders might ask you to write a cash flow forecast: you simply split the full amount of money you plan to spend on one project and divide by the number of weeks or months it will take to complete the project. It shows that you </w:t>
      </w:r>
      <w:r w:rsidR="00573EBD" w:rsidRPr="00E15592">
        <w:rPr>
          <w:rFonts w:cs="Arial"/>
          <w:bCs/>
          <w:lang w:val="en"/>
        </w:rPr>
        <w:t xml:space="preserve">are thinking ahead and capable of managing your own finances. </w:t>
      </w:r>
    </w:p>
    <w:p w14:paraId="0AA02CFA" w14:textId="2ECABEBC" w:rsidR="00085DD5" w:rsidRPr="00E15592" w:rsidRDefault="00C341AF" w:rsidP="00C341AF">
      <w:pPr>
        <w:spacing w:before="60" w:after="90"/>
        <w:ind w:left="720"/>
        <w:rPr>
          <w:rFonts w:cs="Arial"/>
          <w:bCs/>
          <w:lang w:val="en"/>
        </w:rPr>
      </w:pPr>
      <w:r w:rsidRPr="00E15592">
        <w:rPr>
          <w:rFonts w:cs="Arial"/>
          <w:bCs/>
          <w:lang w:val="en"/>
        </w:rPr>
        <w:lastRenderedPageBreak/>
        <w:t>Templates for project budgets, cash flow forecast, annual</w:t>
      </w:r>
      <w:r w:rsidR="000B0542" w:rsidRPr="00E15592">
        <w:rPr>
          <w:rFonts w:cs="Arial"/>
          <w:bCs/>
          <w:lang w:val="en"/>
        </w:rPr>
        <w:t xml:space="preserve"> accounts, etc. can be found on </w:t>
      </w:r>
      <w:hyperlink r:id="rId29" w:history="1">
        <w:r w:rsidR="00C9777A">
          <w:rPr>
            <w:rStyle w:val="Hyperlink"/>
          </w:rPr>
          <w:t>Community groups (southampton.gov.uk)</w:t>
        </w:r>
      </w:hyperlink>
      <w:r w:rsidR="00C9777A">
        <w:t xml:space="preserve"> under ‘Community Group Templates’.</w:t>
      </w:r>
    </w:p>
    <w:p w14:paraId="3DEA319C" w14:textId="77777777" w:rsidR="004E44B2" w:rsidRPr="00E15592" w:rsidRDefault="00BD547E" w:rsidP="00C341AF">
      <w:pPr>
        <w:spacing w:before="60" w:after="90"/>
        <w:ind w:left="720"/>
        <w:rPr>
          <w:rFonts w:cs="Arial"/>
          <w:bCs/>
          <w:lang w:val="en"/>
        </w:rPr>
      </w:pPr>
      <w:r w:rsidRPr="00E15592">
        <w:rPr>
          <w:rFonts w:cs="Arial"/>
          <w:lang w:val="en"/>
        </w:rPr>
        <w:t>Make sure you</w:t>
      </w:r>
      <w:r w:rsidR="00D43282" w:rsidRPr="00E15592">
        <w:rPr>
          <w:rFonts w:cs="Arial"/>
          <w:lang w:val="en"/>
        </w:rPr>
        <w:t xml:space="preserve"> include all the </w:t>
      </w:r>
      <w:r w:rsidR="00CA4859" w:rsidRPr="00E15592">
        <w:rPr>
          <w:rFonts w:cs="Arial"/>
          <w:lang w:val="en"/>
        </w:rPr>
        <w:t>costs - do</w:t>
      </w:r>
      <w:r w:rsidR="008A57FB" w:rsidRPr="00E15592">
        <w:rPr>
          <w:rFonts w:cs="Arial"/>
          <w:lang w:val="en"/>
        </w:rPr>
        <w:t xml:space="preserve"> not forget</w:t>
      </w:r>
      <w:r w:rsidR="00CA4859" w:rsidRPr="00E15592">
        <w:rPr>
          <w:rFonts w:cs="Arial"/>
          <w:lang w:val="en"/>
        </w:rPr>
        <w:t xml:space="preserve"> </w:t>
      </w:r>
      <w:r w:rsidR="009241CD" w:rsidRPr="00E15592">
        <w:rPr>
          <w:rFonts w:cs="Arial"/>
          <w:lang w:val="en"/>
        </w:rPr>
        <w:t>to include costs</w:t>
      </w:r>
      <w:r w:rsidR="00CA4859" w:rsidRPr="00E15592">
        <w:rPr>
          <w:rFonts w:cs="Arial"/>
          <w:lang w:val="en"/>
        </w:rPr>
        <w:t xml:space="preserve"> </w:t>
      </w:r>
      <w:r w:rsidR="00D43282" w:rsidRPr="00E15592">
        <w:rPr>
          <w:rFonts w:cs="Arial"/>
          <w:lang w:val="en"/>
        </w:rPr>
        <w:t>such as volunteer</w:t>
      </w:r>
      <w:r w:rsidR="008C00B9" w:rsidRPr="00E15592">
        <w:rPr>
          <w:rFonts w:cs="Arial"/>
          <w:lang w:val="en"/>
        </w:rPr>
        <w:t xml:space="preserve">s' expenses, travel, printing, </w:t>
      </w:r>
      <w:r w:rsidR="00D43282" w:rsidRPr="00E15592">
        <w:rPr>
          <w:rFonts w:cs="Arial"/>
          <w:lang w:val="en"/>
        </w:rPr>
        <w:t>phone</w:t>
      </w:r>
      <w:r w:rsidR="008C00B9" w:rsidRPr="00E15592">
        <w:rPr>
          <w:rFonts w:cs="Arial"/>
          <w:lang w:val="en"/>
        </w:rPr>
        <w:t xml:space="preserve"> bills, </w:t>
      </w:r>
      <w:r w:rsidR="009241CD" w:rsidRPr="00E15592">
        <w:rPr>
          <w:rFonts w:cs="Arial"/>
          <w:lang w:val="en"/>
        </w:rPr>
        <w:t xml:space="preserve">evaluation, </w:t>
      </w:r>
      <w:r w:rsidR="008C00B9" w:rsidRPr="00E15592">
        <w:rPr>
          <w:rFonts w:cs="Arial"/>
          <w:lang w:val="en"/>
        </w:rPr>
        <w:t>etc</w:t>
      </w:r>
      <w:r w:rsidR="00D43282" w:rsidRPr="00E15592">
        <w:rPr>
          <w:rFonts w:cs="Arial"/>
          <w:lang w:val="en"/>
        </w:rPr>
        <w:t>.</w:t>
      </w:r>
    </w:p>
    <w:p w14:paraId="5C7E0FC0" w14:textId="77777777" w:rsidR="00D43282" w:rsidRPr="00E15592" w:rsidRDefault="001E632D" w:rsidP="00D43282">
      <w:pPr>
        <w:spacing w:before="180" w:after="90"/>
        <w:ind w:left="720"/>
        <w:outlineLvl w:val="2"/>
        <w:rPr>
          <w:rFonts w:cs="Arial"/>
          <w:bCs/>
          <w:lang w:val="en"/>
        </w:rPr>
      </w:pPr>
      <w:r w:rsidRPr="00E15592">
        <w:rPr>
          <w:rFonts w:cs="Arial"/>
          <w:bCs/>
          <w:lang w:val="en"/>
        </w:rPr>
        <w:t xml:space="preserve">Funders will not pay for anything retrospectively, so do </w:t>
      </w:r>
      <w:r w:rsidRPr="00E15592">
        <w:rPr>
          <w:rFonts w:cs="Arial"/>
          <w:bCs/>
          <w:u w:val="single"/>
          <w:lang w:val="en"/>
        </w:rPr>
        <w:t>not</w:t>
      </w:r>
      <w:r w:rsidRPr="00E15592">
        <w:rPr>
          <w:rFonts w:cs="Arial"/>
          <w:bCs/>
          <w:lang w:val="en"/>
        </w:rPr>
        <w:t xml:space="preserve"> start </w:t>
      </w:r>
      <w:r w:rsidR="00D43282" w:rsidRPr="00E15592">
        <w:rPr>
          <w:rFonts w:cs="Arial"/>
          <w:bCs/>
          <w:lang w:val="en"/>
        </w:rPr>
        <w:t xml:space="preserve">your project </w:t>
      </w:r>
      <w:r w:rsidRPr="00E15592">
        <w:rPr>
          <w:rFonts w:cs="Arial"/>
          <w:bCs/>
          <w:lang w:val="en"/>
        </w:rPr>
        <w:t xml:space="preserve">hoping you will get the money later. </w:t>
      </w:r>
    </w:p>
    <w:p w14:paraId="6B2F3009" w14:textId="77777777" w:rsidR="00D43282" w:rsidRPr="00E15592" w:rsidRDefault="00BB5679" w:rsidP="00BB5679">
      <w:pPr>
        <w:ind w:firstLine="720"/>
        <w:rPr>
          <w:rFonts w:cs="Arial"/>
          <w:b/>
        </w:rPr>
      </w:pPr>
      <w:r w:rsidRPr="00E15592">
        <w:rPr>
          <w:rFonts w:cs="Arial"/>
          <w:b/>
        </w:rPr>
        <w:t xml:space="preserve">Estimates and quotes:  </w:t>
      </w:r>
      <w:r w:rsidR="00D43282" w:rsidRPr="00E15592">
        <w:rPr>
          <w:rFonts w:cs="Arial"/>
          <w:u w:val="single"/>
        </w:rPr>
        <w:t xml:space="preserve">Be realistic with your estimates and quotes. </w:t>
      </w:r>
    </w:p>
    <w:p w14:paraId="0C52A9B5" w14:textId="77777777" w:rsidR="00C47434" w:rsidRPr="00E15592" w:rsidRDefault="00C47434" w:rsidP="00C47434">
      <w:pPr>
        <w:pStyle w:val="Default"/>
        <w:ind w:left="720"/>
        <w:rPr>
          <w:color w:val="auto"/>
          <w:sz w:val="23"/>
          <w:szCs w:val="23"/>
        </w:rPr>
      </w:pPr>
    </w:p>
    <w:p w14:paraId="5A452F89" w14:textId="77777777" w:rsidR="00C47434" w:rsidRPr="00E15592" w:rsidRDefault="00C47434" w:rsidP="00C47434">
      <w:pPr>
        <w:pStyle w:val="Default"/>
        <w:ind w:left="720"/>
        <w:rPr>
          <w:color w:val="auto"/>
          <w:u w:val="single"/>
        </w:rPr>
      </w:pPr>
      <w:r w:rsidRPr="00E15592">
        <w:rPr>
          <w:color w:val="auto"/>
        </w:rPr>
        <w:t xml:space="preserve">You might be asked to provide estimates for everything you would like funders to pay for – how many depends on the individual funder and the amount of money you are requesting. Funders want to know you are being reasonable with your requests. </w:t>
      </w:r>
      <w:r w:rsidR="00BB5679" w:rsidRPr="00E15592">
        <w:rPr>
          <w:color w:val="auto"/>
        </w:rPr>
        <w:t xml:space="preserve">This could be a printout from a webpage, the quote from a supplier, a previous invoice, photocopy from a catalogue, etc. It </w:t>
      </w:r>
      <w:proofErr w:type="gramStart"/>
      <w:r w:rsidR="00BB5679" w:rsidRPr="00E15592">
        <w:rPr>
          <w:color w:val="auto"/>
        </w:rPr>
        <w:t>has to</w:t>
      </w:r>
      <w:proofErr w:type="gramEnd"/>
      <w:r w:rsidR="00BB5679" w:rsidRPr="00E15592">
        <w:rPr>
          <w:color w:val="auto"/>
        </w:rPr>
        <w:t xml:space="preserve"> come from someone outside your group. The funders will check the estimates and if they cannot tell who the estimates come from and they are genuine, they will not accept them. </w:t>
      </w:r>
    </w:p>
    <w:p w14:paraId="2B3D901C" w14:textId="77777777" w:rsidR="00D43282" w:rsidRPr="00E15592" w:rsidRDefault="00D43282" w:rsidP="00D43282">
      <w:pPr>
        <w:ind w:firstLine="720"/>
        <w:rPr>
          <w:rFonts w:cs="Arial"/>
        </w:rPr>
      </w:pPr>
    </w:p>
    <w:p w14:paraId="73CE46E1" w14:textId="77777777" w:rsidR="004E44B2" w:rsidRPr="00E15592" w:rsidRDefault="004E44B2" w:rsidP="004E44B2">
      <w:pPr>
        <w:ind w:left="720"/>
        <w:rPr>
          <w:rFonts w:cs="Arial"/>
        </w:rPr>
      </w:pPr>
      <w:r w:rsidRPr="00E15592">
        <w:rPr>
          <w:rFonts w:cs="Arial"/>
        </w:rPr>
        <w:t xml:space="preserve">The terms ‘capital’ and ‘revenue’ are used when doing budgets: </w:t>
      </w:r>
    </w:p>
    <w:p w14:paraId="4B82153B" w14:textId="77777777" w:rsidR="004E44B2" w:rsidRPr="00E15592" w:rsidRDefault="004E44B2" w:rsidP="004E44B2">
      <w:pPr>
        <w:ind w:left="720"/>
        <w:rPr>
          <w:rFonts w:cs="Arial"/>
        </w:rPr>
      </w:pPr>
    </w:p>
    <w:p w14:paraId="58755D10" w14:textId="77777777" w:rsidR="004E44B2" w:rsidRPr="00E15592" w:rsidRDefault="004E44B2" w:rsidP="004E44B2">
      <w:pPr>
        <w:numPr>
          <w:ilvl w:val="0"/>
          <w:numId w:val="11"/>
        </w:numPr>
        <w:tabs>
          <w:tab w:val="clear" w:pos="720"/>
          <w:tab w:val="num" w:pos="1440"/>
        </w:tabs>
        <w:ind w:left="1440"/>
        <w:rPr>
          <w:rFonts w:cs="Arial"/>
        </w:rPr>
      </w:pPr>
      <w:r w:rsidRPr="00E15592">
        <w:rPr>
          <w:rFonts w:cs="Arial"/>
        </w:rPr>
        <w:t xml:space="preserve">‘Capital’ expenditure is money to be spent on large, more permanent items such as desks, </w:t>
      </w:r>
      <w:proofErr w:type="gramStart"/>
      <w:r w:rsidRPr="00E15592">
        <w:rPr>
          <w:rFonts w:cs="Arial"/>
        </w:rPr>
        <w:t>furniture</w:t>
      </w:r>
      <w:proofErr w:type="gramEnd"/>
      <w:r w:rsidRPr="00E15592">
        <w:rPr>
          <w:rFonts w:cs="Arial"/>
        </w:rPr>
        <w:t xml:space="preserve"> and computers. </w:t>
      </w:r>
    </w:p>
    <w:p w14:paraId="2980067B" w14:textId="77777777" w:rsidR="004E44B2" w:rsidRPr="00E15592" w:rsidRDefault="004E44B2" w:rsidP="004E44B2">
      <w:pPr>
        <w:numPr>
          <w:ilvl w:val="0"/>
          <w:numId w:val="11"/>
        </w:numPr>
        <w:tabs>
          <w:tab w:val="clear" w:pos="720"/>
          <w:tab w:val="num" w:pos="1440"/>
        </w:tabs>
        <w:ind w:left="1440"/>
        <w:rPr>
          <w:rFonts w:cs="Arial"/>
        </w:rPr>
      </w:pPr>
      <w:r w:rsidRPr="00E15592">
        <w:rPr>
          <w:rFonts w:cs="Arial"/>
        </w:rPr>
        <w:t xml:space="preserve">‘Revenue’ expenditure is money to be spent on </w:t>
      </w:r>
      <w:proofErr w:type="gramStart"/>
      <w:r w:rsidRPr="00E15592">
        <w:rPr>
          <w:rFonts w:cs="Arial"/>
        </w:rPr>
        <w:t>every day</w:t>
      </w:r>
      <w:proofErr w:type="gramEnd"/>
      <w:r w:rsidRPr="00E15592">
        <w:rPr>
          <w:rFonts w:cs="Arial"/>
        </w:rPr>
        <w:t xml:space="preserve"> items such as postage, refreshments, rent and salaries, if you have paid staff.  </w:t>
      </w:r>
    </w:p>
    <w:p w14:paraId="2F856417" w14:textId="77777777" w:rsidR="004E44B2" w:rsidRPr="00E15592" w:rsidRDefault="004E44B2" w:rsidP="004E44B2">
      <w:pPr>
        <w:ind w:left="720"/>
        <w:rPr>
          <w:rFonts w:cs="Arial"/>
        </w:rPr>
      </w:pPr>
    </w:p>
    <w:p w14:paraId="2B5DA42B" w14:textId="503B604C" w:rsidR="004E44B2" w:rsidRPr="00E15592" w:rsidRDefault="004E44B2" w:rsidP="004E44B2">
      <w:pPr>
        <w:ind w:left="720"/>
        <w:rPr>
          <w:rFonts w:cs="Arial"/>
        </w:rPr>
      </w:pPr>
      <w:r w:rsidRPr="00E15592">
        <w:rPr>
          <w:rFonts w:cs="Arial"/>
        </w:rPr>
        <w:t>It is important to differentiate between capital and revenue costs when you are writing a bid for funding. Funders have rules about how much they will give for capital items.  These items are necessary for setting up, so it’s worth looking for this type of funding as one of the first things you do. Again, it is important to realise that almost all funding will be time limited (</w:t>
      </w:r>
      <w:proofErr w:type="gramStart"/>
      <w:r w:rsidRPr="00E15592">
        <w:rPr>
          <w:rFonts w:cs="Arial"/>
        </w:rPr>
        <w:t>e</w:t>
      </w:r>
      <w:r w:rsidR="008A57FB" w:rsidRPr="00E15592">
        <w:rPr>
          <w:rFonts w:cs="Arial"/>
        </w:rPr>
        <w:t>.</w:t>
      </w:r>
      <w:r w:rsidRPr="00E15592">
        <w:rPr>
          <w:rFonts w:cs="Arial"/>
        </w:rPr>
        <w:t>g.</w:t>
      </w:r>
      <w:proofErr w:type="gramEnd"/>
      <w:r w:rsidRPr="00E15592">
        <w:rPr>
          <w:rFonts w:cs="Arial"/>
        </w:rPr>
        <w:t xml:space="preserve"> often funding is for two or three year’s maximum) and will not necessarily be renewed.  You may need to take this into consideration from day one and plan long term.</w:t>
      </w:r>
    </w:p>
    <w:p w14:paraId="426FC8FB" w14:textId="77777777" w:rsidR="004E44B2" w:rsidRPr="00E15592" w:rsidRDefault="004E44B2" w:rsidP="004E44B2">
      <w:pPr>
        <w:ind w:left="720"/>
        <w:rPr>
          <w:rFonts w:cs="Arial"/>
        </w:rPr>
      </w:pPr>
    </w:p>
    <w:p w14:paraId="557E2A56" w14:textId="77777777" w:rsidR="004A6ABF" w:rsidRPr="00E15592" w:rsidRDefault="004E44B2" w:rsidP="008C00B9">
      <w:pPr>
        <w:ind w:left="720"/>
        <w:rPr>
          <w:rFonts w:cs="Arial"/>
        </w:rPr>
      </w:pPr>
      <w:r w:rsidRPr="00E15592">
        <w:rPr>
          <w:rFonts w:cs="Arial"/>
        </w:rPr>
        <w:t>When you finally receive a grant, it will contain conditions setting out what the money is to be used for.  If you are fortunate enough to have been awarded the full amount, the grant will be to pay for the project as described in your application.  Please check these conditions carefully.  If the grant is less then you applied for, again chec</w:t>
      </w:r>
      <w:r w:rsidR="004A6ABF" w:rsidRPr="00E15592">
        <w:rPr>
          <w:rFonts w:cs="Arial"/>
        </w:rPr>
        <w:t>k how the money is to be used.</w:t>
      </w:r>
      <w:r w:rsidRPr="00E15592">
        <w:rPr>
          <w:rFonts w:cs="Arial"/>
        </w:rPr>
        <w:t xml:space="preserve"> Most funders will check that their mon</w:t>
      </w:r>
      <w:r w:rsidR="004A6ABF" w:rsidRPr="00E15592">
        <w:rPr>
          <w:rFonts w:cs="Arial"/>
        </w:rPr>
        <w:t>ey is being used appropriately.</w:t>
      </w:r>
      <w:r w:rsidRPr="00E15592">
        <w:rPr>
          <w:rFonts w:cs="Arial"/>
        </w:rPr>
        <w:t xml:space="preserve"> The budget and accounts are a good way to monitor that the money is being spent correctly.</w:t>
      </w:r>
      <w:r w:rsidR="004A6ABF" w:rsidRPr="00E15592">
        <w:rPr>
          <w:rFonts w:cs="Arial"/>
        </w:rPr>
        <w:t xml:space="preserve"> </w:t>
      </w:r>
    </w:p>
    <w:p w14:paraId="642B0752" w14:textId="77777777" w:rsidR="004A6ABF" w:rsidRPr="00E15592" w:rsidRDefault="004A6ABF" w:rsidP="008C00B9">
      <w:pPr>
        <w:ind w:left="720"/>
        <w:rPr>
          <w:rFonts w:cs="Arial"/>
        </w:rPr>
      </w:pPr>
    </w:p>
    <w:p w14:paraId="61C4CC13" w14:textId="77777777" w:rsidR="004A6ABF" w:rsidRPr="00E15592" w:rsidRDefault="004A6ABF" w:rsidP="008C00B9">
      <w:pPr>
        <w:ind w:left="720"/>
        <w:rPr>
          <w:rFonts w:cs="Arial"/>
        </w:rPr>
      </w:pPr>
      <w:r w:rsidRPr="00E15592">
        <w:rPr>
          <w:rFonts w:cs="Arial"/>
        </w:rPr>
        <w:t xml:space="preserve">You cannot use grant funding to pay for other projects. </w:t>
      </w:r>
      <w:r w:rsidR="00C53CDF" w:rsidRPr="00E15592">
        <w:rPr>
          <w:rFonts w:cs="Arial"/>
        </w:rPr>
        <w:t xml:space="preserve"> </w:t>
      </w:r>
      <w:r w:rsidRPr="00E15592">
        <w:rPr>
          <w:rFonts w:cs="Arial"/>
        </w:rPr>
        <w:t xml:space="preserve">If for any reason, the project costs less than anticipated in the project budget, contact funders </w:t>
      </w:r>
      <w:r w:rsidRPr="00E15592">
        <w:rPr>
          <w:rFonts w:cs="Arial"/>
          <w:u w:val="single"/>
        </w:rPr>
        <w:t>before</w:t>
      </w:r>
      <w:r w:rsidRPr="00E15592">
        <w:rPr>
          <w:rFonts w:cs="Arial"/>
        </w:rPr>
        <w:t xml:space="preserve"> you spend any surplus: ask if you can spend it on anything else, or if you can modify the budget. Only with their permission should you spend money outside the project budget. </w:t>
      </w:r>
    </w:p>
    <w:p w14:paraId="55D5D556" w14:textId="77777777" w:rsidR="00131EF6" w:rsidRPr="00E15592" w:rsidRDefault="004E44B2" w:rsidP="00B17C76">
      <w:pPr>
        <w:spacing w:before="180" w:after="90"/>
        <w:ind w:left="720"/>
        <w:outlineLvl w:val="2"/>
        <w:rPr>
          <w:rFonts w:cs="Arial"/>
        </w:rPr>
      </w:pPr>
      <w:r w:rsidRPr="00E15592">
        <w:rPr>
          <w:rFonts w:cs="Arial"/>
        </w:rPr>
        <w:t>It is important to keep a copy of all funding applications and associated paperwork.</w:t>
      </w:r>
    </w:p>
    <w:p w14:paraId="07661552" w14:textId="77777777" w:rsidR="008A57FB" w:rsidRPr="00E15592" w:rsidRDefault="008A57FB" w:rsidP="00F77E95">
      <w:pPr>
        <w:pStyle w:val="Default"/>
        <w:rPr>
          <w:color w:val="auto"/>
          <w:sz w:val="23"/>
          <w:szCs w:val="23"/>
        </w:rPr>
      </w:pPr>
    </w:p>
    <w:p w14:paraId="724C8C6E" w14:textId="77777777" w:rsidR="000F0FCC" w:rsidRPr="00E15592" w:rsidRDefault="00D03655" w:rsidP="000F0FCC">
      <w:pPr>
        <w:pStyle w:val="Default"/>
        <w:numPr>
          <w:ilvl w:val="0"/>
          <w:numId w:val="40"/>
        </w:numPr>
        <w:rPr>
          <w:color w:val="auto"/>
          <w:sz w:val="23"/>
          <w:szCs w:val="23"/>
        </w:rPr>
      </w:pPr>
      <w:r w:rsidRPr="00E15592">
        <w:rPr>
          <w:b/>
          <w:color w:val="auto"/>
          <w:lang w:val="en"/>
        </w:rPr>
        <w:lastRenderedPageBreak/>
        <w:t>What is your group’s contribution to th</w:t>
      </w:r>
      <w:r w:rsidR="00D43282" w:rsidRPr="00E15592">
        <w:rPr>
          <w:b/>
          <w:color w:val="auto"/>
          <w:lang w:val="en"/>
        </w:rPr>
        <w:t>is project:</w:t>
      </w:r>
      <w:r w:rsidR="00D43282" w:rsidRPr="00E15592">
        <w:rPr>
          <w:b/>
          <w:color w:val="auto"/>
          <w:sz w:val="29"/>
          <w:szCs w:val="29"/>
          <w:lang w:val="en"/>
        </w:rPr>
        <w:t xml:space="preserve"> </w:t>
      </w:r>
      <w:r w:rsidR="00D43282" w:rsidRPr="00E15592">
        <w:rPr>
          <w:color w:val="auto"/>
          <w:lang w:val="en"/>
        </w:rPr>
        <w:t>Most funders want to know about your grou</w:t>
      </w:r>
      <w:r w:rsidR="00DF6C8D" w:rsidRPr="00E15592">
        <w:rPr>
          <w:color w:val="auto"/>
          <w:lang w:val="en"/>
        </w:rPr>
        <w:t>p</w:t>
      </w:r>
      <w:r w:rsidR="00F77E95" w:rsidRPr="00E15592">
        <w:rPr>
          <w:color w:val="auto"/>
          <w:lang w:val="en"/>
        </w:rPr>
        <w:t>’s contribution to</w:t>
      </w:r>
      <w:r w:rsidR="00DF6C8D" w:rsidRPr="00E15592">
        <w:rPr>
          <w:color w:val="auto"/>
          <w:lang w:val="en"/>
        </w:rPr>
        <w:t xml:space="preserve"> the </w:t>
      </w:r>
      <w:proofErr w:type="gramStart"/>
      <w:r w:rsidR="00DF6C8D" w:rsidRPr="00E15592">
        <w:rPr>
          <w:color w:val="auto"/>
          <w:lang w:val="en"/>
        </w:rPr>
        <w:t>project.</w:t>
      </w:r>
      <w:proofErr w:type="gramEnd"/>
      <w:r w:rsidR="00DF6C8D" w:rsidRPr="00E15592">
        <w:rPr>
          <w:color w:val="auto"/>
          <w:lang w:val="en"/>
        </w:rPr>
        <w:t xml:space="preserve"> This could be your volunteer time</w:t>
      </w:r>
      <w:r w:rsidR="00D43282" w:rsidRPr="00E15592">
        <w:rPr>
          <w:color w:val="auto"/>
          <w:lang w:val="en"/>
        </w:rPr>
        <w:t xml:space="preserve"> </w:t>
      </w:r>
      <w:r w:rsidR="00F77E95" w:rsidRPr="00E15592">
        <w:rPr>
          <w:color w:val="auto"/>
          <w:lang w:val="en"/>
        </w:rPr>
        <w:t xml:space="preserve">as an </w:t>
      </w:r>
      <w:proofErr w:type="gramStart"/>
      <w:r w:rsidR="00F77E95" w:rsidRPr="00E15592">
        <w:rPr>
          <w:color w:val="auto"/>
          <w:lang w:val="en"/>
        </w:rPr>
        <w:t>in kind</w:t>
      </w:r>
      <w:proofErr w:type="gramEnd"/>
      <w:r w:rsidR="00F77E95" w:rsidRPr="00E15592">
        <w:rPr>
          <w:color w:val="auto"/>
          <w:lang w:val="en"/>
        </w:rPr>
        <w:t xml:space="preserve"> contribution, or</w:t>
      </w:r>
      <w:r w:rsidR="00DF6C8D" w:rsidRPr="00E15592">
        <w:rPr>
          <w:color w:val="auto"/>
          <w:lang w:val="en"/>
        </w:rPr>
        <w:t xml:space="preserve"> </w:t>
      </w:r>
      <w:r w:rsidR="00D43282" w:rsidRPr="00E15592">
        <w:rPr>
          <w:color w:val="auto"/>
          <w:lang w:val="en"/>
        </w:rPr>
        <w:t>membership fees, fundraising</w:t>
      </w:r>
      <w:r w:rsidR="00DF6C8D" w:rsidRPr="00E15592">
        <w:rPr>
          <w:color w:val="auto"/>
          <w:lang w:val="en"/>
        </w:rPr>
        <w:t xml:space="preserve">, etc. </w:t>
      </w:r>
    </w:p>
    <w:p w14:paraId="7DB44727" w14:textId="77777777" w:rsidR="00D03655" w:rsidRPr="00E15592" w:rsidRDefault="008A57FB" w:rsidP="000F0FCC">
      <w:pPr>
        <w:pStyle w:val="Default"/>
        <w:ind w:left="720"/>
        <w:rPr>
          <w:color w:val="auto"/>
          <w:sz w:val="23"/>
          <w:szCs w:val="23"/>
        </w:rPr>
      </w:pPr>
      <w:r w:rsidRPr="00E15592">
        <w:rPr>
          <w:color w:val="auto"/>
          <w:sz w:val="23"/>
          <w:szCs w:val="23"/>
        </w:rPr>
        <w:t xml:space="preserve">If your project is receiving any free goods or services to help with your project these items should be included in the total cost of your project as ‘payment in kind’ contributions. Examples could include donations of materials, volunteer labour or free use of office facilities. Calculate how much these items would have cost if you had to pay for them, this amount can be included as part of your local fundraising. This should be realistic, and you may be asked to explain how you worked out the costs. </w:t>
      </w:r>
    </w:p>
    <w:p w14:paraId="081A924A" w14:textId="77777777" w:rsidR="00D87D57" w:rsidRPr="00E15592" w:rsidRDefault="00D03655" w:rsidP="00D87D57">
      <w:pPr>
        <w:numPr>
          <w:ilvl w:val="0"/>
          <w:numId w:val="34"/>
        </w:numPr>
        <w:spacing w:before="180" w:after="90"/>
        <w:outlineLvl w:val="2"/>
        <w:rPr>
          <w:rFonts w:cs="Arial"/>
          <w:b/>
          <w:bCs/>
          <w:lang w:val="en"/>
        </w:rPr>
      </w:pPr>
      <w:r w:rsidRPr="00E15592">
        <w:rPr>
          <w:rFonts w:cs="Arial"/>
          <w:b/>
          <w:bCs/>
          <w:lang w:val="en"/>
        </w:rPr>
        <w:t>Is the project sustainable</w:t>
      </w:r>
      <w:r w:rsidR="00BD547E" w:rsidRPr="00E15592">
        <w:rPr>
          <w:rFonts w:cs="Arial"/>
          <w:b/>
          <w:bCs/>
          <w:lang w:val="en"/>
        </w:rPr>
        <w:t xml:space="preserve">: </w:t>
      </w:r>
      <w:r w:rsidR="00BE2967" w:rsidRPr="00E15592">
        <w:rPr>
          <w:rFonts w:cs="Arial"/>
          <w:bCs/>
          <w:lang w:val="en"/>
        </w:rPr>
        <w:t>funders</w:t>
      </w:r>
      <w:r w:rsidR="00BD547E" w:rsidRPr="00E15592">
        <w:rPr>
          <w:rFonts w:cs="Arial"/>
          <w:bCs/>
          <w:lang w:val="en"/>
        </w:rPr>
        <w:t xml:space="preserve"> want to know what you plan to do when the money runs </w:t>
      </w:r>
      <w:proofErr w:type="gramStart"/>
      <w:r w:rsidR="00BD547E" w:rsidRPr="00E15592">
        <w:rPr>
          <w:rFonts w:cs="Arial"/>
          <w:bCs/>
          <w:lang w:val="en"/>
        </w:rPr>
        <w:t>out</w:t>
      </w:r>
      <w:r w:rsidR="00BB5679" w:rsidRPr="00E15592">
        <w:rPr>
          <w:rFonts w:cs="Arial"/>
          <w:bCs/>
          <w:lang w:val="en"/>
        </w:rPr>
        <w:t>.</w:t>
      </w:r>
      <w:proofErr w:type="gramEnd"/>
      <w:r w:rsidR="00BB5679" w:rsidRPr="00E15592">
        <w:rPr>
          <w:rFonts w:cs="Arial"/>
          <w:bCs/>
          <w:lang w:val="en"/>
        </w:rPr>
        <w:t xml:space="preserve"> </w:t>
      </w:r>
      <w:r w:rsidR="00DF6C8D" w:rsidRPr="00E15592">
        <w:rPr>
          <w:rFonts w:cs="Arial"/>
          <w:bCs/>
          <w:lang w:val="en"/>
        </w:rPr>
        <w:t xml:space="preserve">Unless you are applying for a </w:t>
      </w:r>
      <w:proofErr w:type="gramStart"/>
      <w:r w:rsidR="00DF6C8D" w:rsidRPr="00E15592">
        <w:rPr>
          <w:rFonts w:cs="Arial"/>
          <w:bCs/>
          <w:lang w:val="en"/>
        </w:rPr>
        <w:t>one off</w:t>
      </w:r>
      <w:proofErr w:type="gramEnd"/>
      <w:r w:rsidR="00DF6C8D" w:rsidRPr="00E15592">
        <w:rPr>
          <w:rFonts w:cs="Arial"/>
          <w:bCs/>
          <w:lang w:val="en"/>
        </w:rPr>
        <w:t xml:space="preserve"> project/event, you will </w:t>
      </w:r>
      <w:r w:rsidR="00BE2967" w:rsidRPr="00E15592">
        <w:rPr>
          <w:rFonts w:cs="Arial"/>
          <w:bCs/>
          <w:lang w:val="en"/>
        </w:rPr>
        <w:t xml:space="preserve">have to prove to them </w:t>
      </w:r>
      <w:r w:rsidR="00DF6C8D" w:rsidRPr="00E15592">
        <w:rPr>
          <w:rFonts w:cs="Arial"/>
          <w:bCs/>
          <w:lang w:val="en"/>
        </w:rPr>
        <w:t>you are planning for the future. Tell funders if you will continue to apply for other sources of funding for the</w:t>
      </w:r>
      <w:r w:rsidR="00BE2967" w:rsidRPr="00E15592">
        <w:rPr>
          <w:rFonts w:cs="Arial"/>
          <w:bCs/>
          <w:lang w:val="en"/>
        </w:rPr>
        <w:t xml:space="preserve"> same</w:t>
      </w:r>
      <w:r w:rsidR="00DF6C8D" w:rsidRPr="00E15592">
        <w:rPr>
          <w:rFonts w:cs="Arial"/>
          <w:bCs/>
          <w:lang w:val="en"/>
        </w:rPr>
        <w:t xml:space="preserve"> activity. The best would be to </w:t>
      </w:r>
      <w:r w:rsidR="00BE2967" w:rsidRPr="00E15592">
        <w:rPr>
          <w:rFonts w:cs="Arial"/>
          <w:bCs/>
          <w:lang w:val="en"/>
        </w:rPr>
        <w:t>show</w:t>
      </w:r>
      <w:r w:rsidR="00DF6C8D" w:rsidRPr="00E15592">
        <w:rPr>
          <w:rFonts w:cs="Arial"/>
          <w:bCs/>
          <w:lang w:val="en"/>
        </w:rPr>
        <w:t xml:space="preserve"> </w:t>
      </w:r>
      <w:r w:rsidR="00BE2967" w:rsidRPr="00E15592">
        <w:rPr>
          <w:rFonts w:cs="Arial"/>
          <w:bCs/>
          <w:lang w:val="en"/>
        </w:rPr>
        <w:t>that you are</w:t>
      </w:r>
      <w:r w:rsidR="00DF6C8D" w:rsidRPr="00E15592">
        <w:rPr>
          <w:rFonts w:cs="Arial"/>
          <w:bCs/>
          <w:lang w:val="en"/>
        </w:rPr>
        <w:t xml:space="preserve"> making the project more sustainable. For instance – </w:t>
      </w:r>
      <w:r w:rsidR="00C53CDF" w:rsidRPr="00E15592">
        <w:rPr>
          <w:rFonts w:cs="Arial"/>
          <w:bCs/>
          <w:lang w:val="en"/>
        </w:rPr>
        <w:t xml:space="preserve">a </w:t>
      </w:r>
      <w:r w:rsidR="00DF6C8D" w:rsidRPr="00E15592">
        <w:rPr>
          <w:rFonts w:cs="Arial"/>
          <w:bCs/>
          <w:lang w:val="en"/>
        </w:rPr>
        <w:t xml:space="preserve">badminton </w:t>
      </w:r>
      <w:r w:rsidR="00534846" w:rsidRPr="00E15592">
        <w:rPr>
          <w:rFonts w:cs="Arial"/>
          <w:bCs/>
          <w:lang w:val="en"/>
        </w:rPr>
        <w:t xml:space="preserve">club might become more sustainable by charging a membership fee and training a group member as a badminton coach </w:t>
      </w:r>
      <w:r w:rsidR="00BE2967" w:rsidRPr="00E15592">
        <w:rPr>
          <w:rFonts w:cs="Arial"/>
          <w:bCs/>
          <w:lang w:val="en"/>
        </w:rPr>
        <w:t>who will deliver</w:t>
      </w:r>
      <w:r w:rsidR="00534846" w:rsidRPr="00E15592">
        <w:rPr>
          <w:rFonts w:cs="Arial"/>
          <w:bCs/>
          <w:lang w:val="en"/>
        </w:rPr>
        <w:t xml:space="preserve"> training sessions, and thus, dramatically reducing the running costs of the group. </w:t>
      </w:r>
      <w:r w:rsidR="00DF6C8D" w:rsidRPr="00E15592">
        <w:rPr>
          <w:rFonts w:cs="Arial"/>
          <w:bCs/>
          <w:lang w:val="en"/>
        </w:rPr>
        <w:t xml:space="preserve"> </w:t>
      </w:r>
    </w:p>
    <w:p w14:paraId="7E6AE2BE" w14:textId="77777777" w:rsidR="00D87D57" w:rsidRPr="00E15592" w:rsidRDefault="00D87D57" w:rsidP="00D87D57">
      <w:pPr>
        <w:numPr>
          <w:ilvl w:val="0"/>
          <w:numId w:val="34"/>
        </w:numPr>
        <w:spacing w:before="180" w:after="90"/>
        <w:outlineLvl w:val="2"/>
        <w:rPr>
          <w:rFonts w:cs="Arial"/>
          <w:b/>
          <w:bCs/>
          <w:lang w:val="en"/>
        </w:rPr>
      </w:pPr>
      <w:r w:rsidRPr="00E15592">
        <w:rPr>
          <w:rFonts w:cs="Arial"/>
          <w:b/>
          <w:bCs/>
          <w:lang w:val="en"/>
        </w:rPr>
        <w:t xml:space="preserve">How you plan to evaluate the success of the project: </w:t>
      </w:r>
      <w:r w:rsidRPr="00E15592">
        <w:rPr>
          <w:rFonts w:cs="Arial"/>
          <w:bCs/>
          <w:lang w:val="en"/>
        </w:rPr>
        <w:t xml:space="preserve">most funders will ask you in their application forms to tell them how </w:t>
      </w:r>
      <w:r w:rsidR="00131EF6" w:rsidRPr="00E15592">
        <w:rPr>
          <w:rFonts w:cs="Arial"/>
          <w:bCs/>
          <w:lang w:val="en"/>
        </w:rPr>
        <w:t>you</w:t>
      </w:r>
      <w:r w:rsidRPr="00E15592">
        <w:rPr>
          <w:rFonts w:cs="Arial"/>
          <w:bCs/>
          <w:lang w:val="en"/>
        </w:rPr>
        <w:t xml:space="preserve"> know if your project was successful. It could be as simple as writing that you plan to do a feedback questionnaire at the end of the project, talk to people directly, monitoring number</w:t>
      </w:r>
      <w:r w:rsidR="00C53CDF" w:rsidRPr="00E15592">
        <w:rPr>
          <w:rFonts w:cs="Arial"/>
          <w:bCs/>
          <w:lang w:val="en"/>
        </w:rPr>
        <w:t>s</w:t>
      </w:r>
      <w:r w:rsidRPr="00E15592">
        <w:rPr>
          <w:rFonts w:cs="Arial"/>
          <w:bCs/>
          <w:lang w:val="en"/>
        </w:rPr>
        <w:t xml:space="preserve"> of people attending</w:t>
      </w:r>
      <w:r w:rsidR="00C53CDF" w:rsidRPr="00E15592">
        <w:rPr>
          <w:rFonts w:cs="Arial"/>
          <w:bCs/>
          <w:lang w:val="en"/>
        </w:rPr>
        <w:t xml:space="preserve"> an</w:t>
      </w:r>
      <w:r w:rsidRPr="00E15592">
        <w:rPr>
          <w:rFonts w:cs="Arial"/>
          <w:bCs/>
          <w:lang w:val="en"/>
        </w:rPr>
        <w:t xml:space="preserve"> event, or a training session. </w:t>
      </w:r>
      <w:r w:rsidR="0012088A" w:rsidRPr="00E15592">
        <w:rPr>
          <w:rFonts w:cs="Arial"/>
          <w:bCs/>
          <w:lang w:val="en"/>
        </w:rPr>
        <w:t>It is important to explain to funders you have included monitoring in the planning stage of your project.</w:t>
      </w:r>
    </w:p>
    <w:p w14:paraId="65898643" w14:textId="77777777" w:rsidR="00D87D57" w:rsidRPr="00E15592" w:rsidRDefault="00D87D57" w:rsidP="00D87D57">
      <w:pPr>
        <w:spacing w:before="180" w:after="90"/>
        <w:ind w:left="720"/>
        <w:outlineLvl w:val="2"/>
        <w:rPr>
          <w:rFonts w:cs="Arial"/>
          <w:b/>
          <w:bCs/>
          <w:lang w:val="en"/>
        </w:rPr>
      </w:pPr>
      <w:r w:rsidRPr="00E15592">
        <w:rPr>
          <w:rFonts w:cs="Arial"/>
          <w:bCs/>
          <w:lang w:val="en"/>
        </w:rPr>
        <w:t xml:space="preserve">The evaluation results are very useful for the group too: they can tell your group what worked well, what did not and what </w:t>
      </w:r>
      <w:r w:rsidR="00C53CDF" w:rsidRPr="00E15592">
        <w:rPr>
          <w:rFonts w:cs="Arial"/>
          <w:bCs/>
          <w:lang w:val="en"/>
        </w:rPr>
        <w:t xml:space="preserve">the </w:t>
      </w:r>
      <w:r w:rsidRPr="00E15592">
        <w:rPr>
          <w:rFonts w:cs="Arial"/>
          <w:bCs/>
          <w:lang w:val="en"/>
        </w:rPr>
        <w:t xml:space="preserve">community would like to see in the future. </w:t>
      </w:r>
    </w:p>
    <w:p w14:paraId="67F0A043" w14:textId="77777777" w:rsidR="00054091" w:rsidRPr="00E15592" w:rsidRDefault="00054091" w:rsidP="00B24E4E">
      <w:pPr>
        <w:pStyle w:val="Heading2"/>
        <w:rPr>
          <w:rFonts w:ascii="Arial" w:hAnsi="Arial" w:cs="Arial"/>
          <w:lang w:val="en"/>
        </w:rPr>
      </w:pPr>
      <w:bookmarkStart w:id="9" w:name="Prepare"/>
      <w:r w:rsidRPr="00E15592">
        <w:rPr>
          <w:rFonts w:ascii="Arial" w:hAnsi="Arial" w:cs="Arial"/>
        </w:rPr>
        <w:t xml:space="preserve">Prepare </w:t>
      </w:r>
      <w:r w:rsidR="00D87D57" w:rsidRPr="00E15592">
        <w:rPr>
          <w:rFonts w:ascii="Arial" w:hAnsi="Arial" w:cs="Arial"/>
        </w:rPr>
        <w:t>supporting documents</w:t>
      </w:r>
    </w:p>
    <w:bookmarkEnd w:id="9"/>
    <w:p w14:paraId="15412813" w14:textId="77777777" w:rsidR="00C53CDF" w:rsidRPr="00E15592" w:rsidRDefault="00D87D57" w:rsidP="00D87D57">
      <w:pPr>
        <w:autoSpaceDE w:val="0"/>
        <w:autoSpaceDN w:val="0"/>
        <w:adjustRightInd w:val="0"/>
        <w:rPr>
          <w:rFonts w:cs="Arial"/>
        </w:rPr>
      </w:pPr>
      <w:r w:rsidRPr="00E15592">
        <w:rPr>
          <w:rFonts w:cs="Arial"/>
        </w:rPr>
        <w:t xml:space="preserve">Most funders will ask you to send them documents that will support your funding bid. </w:t>
      </w:r>
    </w:p>
    <w:p w14:paraId="7FAB0C6F" w14:textId="77777777" w:rsidR="00054091" w:rsidRPr="00E15592" w:rsidRDefault="00054091" w:rsidP="00D87D57">
      <w:pPr>
        <w:autoSpaceDE w:val="0"/>
        <w:autoSpaceDN w:val="0"/>
        <w:adjustRightInd w:val="0"/>
        <w:rPr>
          <w:rFonts w:cs="Arial"/>
        </w:rPr>
      </w:pPr>
      <w:r w:rsidRPr="00E15592">
        <w:rPr>
          <w:rFonts w:cs="Arial"/>
        </w:rPr>
        <w:t>Some of</w:t>
      </w:r>
      <w:r w:rsidR="00D87D57" w:rsidRPr="00E15592">
        <w:rPr>
          <w:rFonts w:cs="Arial"/>
        </w:rPr>
        <w:t xml:space="preserve"> </w:t>
      </w:r>
      <w:r w:rsidRPr="00E15592">
        <w:rPr>
          <w:rFonts w:cs="Arial"/>
        </w:rPr>
        <w:t>the documents you may need are:</w:t>
      </w:r>
    </w:p>
    <w:p w14:paraId="6008EC9E" w14:textId="77777777" w:rsidR="003104C9" w:rsidRPr="00E15592" w:rsidRDefault="003104C9" w:rsidP="00D87D57">
      <w:pPr>
        <w:numPr>
          <w:ilvl w:val="0"/>
          <w:numId w:val="39"/>
        </w:numPr>
        <w:autoSpaceDE w:val="0"/>
        <w:autoSpaceDN w:val="0"/>
        <w:adjustRightInd w:val="0"/>
        <w:rPr>
          <w:rFonts w:cs="Arial"/>
        </w:rPr>
      </w:pPr>
      <w:r w:rsidRPr="00E15592">
        <w:rPr>
          <w:rFonts w:cs="Arial"/>
        </w:rPr>
        <w:t>Copy of the</w:t>
      </w:r>
      <w:r w:rsidR="00C53CDF" w:rsidRPr="00E15592">
        <w:rPr>
          <w:rFonts w:cs="Arial"/>
        </w:rPr>
        <w:t xml:space="preserve"> signed and adopted group’s</w:t>
      </w:r>
      <w:r w:rsidRPr="00E15592">
        <w:rPr>
          <w:rFonts w:cs="Arial"/>
        </w:rPr>
        <w:t xml:space="preserve"> constitution</w:t>
      </w:r>
    </w:p>
    <w:p w14:paraId="516A519F" w14:textId="77777777" w:rsidR="00C53CDF" w:rsidRPr="00E15592" w:rsidRDefault="003104C9" w:rsidP="00C53CDF">
      <w:pPr>
        <w:numPr>
          <w:ilvl w:val="0"/>
          <w:numId w:val="39"/>
        </w:numPr>
        <w:autoSpaceDE w:val="0"/>
        <w:autoSpaceDN w:val="0"/>
        <w:adjustRightInd w:val="0"/>
        <w:rPr>
          <w:rFonts w:cs="Arial"/>
        </w:rPr>
      </w:pPr>
      <w:r w:rsidRPr="00E15592">
        <w:rPr>
          <w:rFonts w:cs="Arial"/>
        </w:rPr>
        <w:t>C</w:t>
      </w:r>
      <w:r w:rsidR="00C53CDF" w:rsidRPr="00E15592">
        <w:rPr>
          <w:rFonts w:cs="Arial"/>
        </w:rPr>
        <w:t>opies</w:t>
      </w:r>
      <w:r w:rsidRPr="00E15592">
        <w:rPr>
          <w:rFonts w:cs="Arial"/>
        </w:rPr>
        <w:t xml:space="preserve"> of </w:t>
      </w:r>
      <w:r w:rsidR="00C53CDF" w:rsidRPr="00E15592">
        <w:rPr>
          <w:rFonts w:cs="Arial"/>
        </w:rPr>
        <w:t xml:space="preserve">adopted </w:t>
      </w:r>
      <w:r w:rsidRPr="00E15592">
        <w:rPr>
          <w:rFonts w:cs="Arial"/>
        </w:rPr>
        <w:t>safeguarding children policy (especially if the project involves children)</w:t>
      </w:r>
      <w:r w:rsidR="00C53CDF" w:rsidRPr="00E15592">
        <w:rPr>
          <w:rFonts w:cs="Arial"/>
        </w:rPr>
        <w:t xml:space="preserve"> and of safeguarding vulnerable </w:t>
      </w:r>
      <w:proofErr w:type="gramStart"/>
      <w:r w:rsidR="00C53CDF" w:rsidRPr="00E15592">
        <w:rPr>
          <w:rFonts w:cs="Arial"/>
        </w:rPr>
        <w:t>adults</w:t>
      </w:r>
      <w:proofErr w:type="gramEnd"/>
      <w:r w:rsidR="00C53CDF" w:rsidRPr="00E15592">
        <w:rPr>
          <w:rFonts w:cs="Arial"/>
        </w:rPr>
        <w:t xml:space="preserve"> policies </w:t>
      </w:r>
    </w:p>
    <w:p w14:paraId="76CA3400" w14:textId="77777777" w:rsidR="003104C9" w:rsidRPr="00E15592" w:rsidRDefault="003104C9" w:rsidP="00D87D57">
      <w:pPr>
        <w:numPr>
          <w:ilvl w:val="0"/>
          <w:numId w:val="39"/>
        </w:numPr>
        <w:autoSpaceDE w:val="0"/>
        <w:autoSpaceDN w:val="0"/>
        <w:adjustRightInd w:val="0"/>
        <w:rPr>
          <w:rFonts w:cs="Arial"/>
        </w:rPr>
      </w:pPr>
      <w:r w:rsidRPr="00E15592">
        <w:rPr>
          <w:rFonts w:cs="Arial"/>
        </w:rPr>
        <w:t xml:space="preserve">Copies of other policies your group has, such as equal opportunities, code of conduct, </w:t>
      </w:r>
      <w:proofErr w:type="gramStart"/>
      <w:r w:rsidRPr="00E15592">
        <w:rPr>
          <w:rFonts w:cs="Arial"/>
        </w:rPr>
        <w:t>health</w:t>
      </w:r>
      <w:proofErr w:type="gramEnd"/>
      <w:r w:rsidRPr="00E15592">
        <w:rPr>
          <w:rFonts w:cs="Arial"/>
        </w:rPr>
        <w:t xml:space="preserve"> and safety, etc. </w:t>
      </w:r>
    </w:p>
    <w:p w14:paraId="4639CBC7" w14:textId="77777777" w:rsidR="003104C9" w:rsidRPr="00E15592" w:rsidRDefault="00054091" w:rsidP="00D87D57">
      <w:pPr>
        <w:numPr>
          <w:ilvl w:val="0"/>
          <w:numId w:val="39"/>
        </w:numPr>
        <w:autoSpaceDE w:val="0"/>
        <w:autoSpaceDN w:val="0"/>
        <w:adjustRightInd w:val="0"/>
        <w:rPr>
          <w:rFonts w:cs="Arial"/>
        </w:rPr>
      </w:pPr>
      <w:r w:rsidRPr="00E15592">
        <w:rPr>
          <w:rFonts w:cs="Arial"/>
        </w:rPr>
        <w:t>Ann</w:t>
      </w:r>
      <w:r w:rsidR="003104C9" w:rsidRPr="00E15592">
        <w:rPr>
          <w:rFonts w:cs="Arial"/>
        </w:rPr>
        <w:t>ual r</w:t>
      </w:r>
      <w:r w:rsidRPr="00E15592">
        <w:rPr>
          <w:rFonts w:cs="Arial"/>
        </w:rPr>
        <w:t xml:space="preserve">eport and </w:t>
      </w:r>
      <w:r w:rsidR="003104C9" w:rsidRPr="00E15592">
        <w:rPr>
          <w:rFonts w:cs="Arial"/>
        </w:rPr>
        <w:t>a</w:t>
      </w:r>
      <w:r w:rsidRPr="00E15592">
        <w:rPr>
          <w:rFonts w:cs="Arial"/>
        </w:rPr>
        <w:t>ccounts</w:t>
      </w:r>
    </w:p>
    <w:p w14:paraId="324B5ACC" w14:textId="77777777" w:rsidR="00054091" w:rsidRPr="00E15592" w:rsidRDefault="003104C9" w:rsidP="00D87D57">
      <w:pPr>
        <w:numPr>
          <w:ilvl w:val="0"/>
          <w:numId w:val="39"/>
        </w:numPr>
        <w:autoSpaceDE w:val="0"/>
        <w:autoSpaceDN w:val="0"/>
        <w:adjustRightInd w:val="0"/>
        <w:rPr>
          <w:rFonts w:cs="Arial"/>
        </w:rPr>
      </w:pPr>
      <w:r w:rsidRPr="00E15592">
        <w:rPr>
          <w:rFonts w:cs="Arial"/>
        </w:rPr>
        <w:t>Project b</w:t>
      </w:r>
      <w:r w:rsidR="00054091" w:rsidRPr="00E15592">
        <w:rPr>
          <w:rFonts w:cs="Arial"/>
        </w:rPr>
        <w:t>udget</w:t>
      </w:r>
    </w:p>
    <w:p w14:paraId="0FE72538" w14:textId="77777777" w:rsidR="00C47434" w:rsidRPr="00E15592" w:rsidRDefault="00C47434" w:rsidP="00D87D57">
      <w:pPr>
        <w:numPr>
          <w:ilvl w:val="0"/>
          <w:numId w:val="39"/>
        </w:numPr>
        <w:autoSpaceDE w:val="0"/>
        <w:autoSpaceDN w:val="0"/>
        <w:adjustRightInd w:val="0"/>
        <w:rPr>
          <w:rFonts w:cs="Arial"/>
        </w:rPr>
      </w:pPr>
      <w:r w:rsidRPr="00E15592">
        <w:rPr>
          <w:rFonts w:cs="Arial"/>
        </w:rPr>
        <w:t>Cash flow forecast</w:t>
      </w:r>
    </w:p>
    <w:p w14:paraId="318B9868" w14:textId="77777777" w:rsidR="003104C9" w:rsidRPr="00E15592" w:rsidRDefault="003104C9" w:rsidP="00D87D57">
      <w:pPr>
        <w:numPr>
          <w:ilvl w:val="0"/>
          <w:numId w:val="39"/>
        </w:numPr>
        <w:autoSpaceDE w:val="0"/>
        <w:autoSpaceDN w:val="0"/>
        <w:adjustRightInd w:val="0"/>
        <w:rPr>
          <w:rFonts w:cs="Arial"/>
        </w:rPr>
      </w:pPr>
      <w:r w:rsidRPr="00E15592">
        <w:rPr>
          <w:rFonts w:cs="Arial"/>
        </w:rPr>
        <w:t>Quotes and estimates</w:t>
      </w:r>
      <w:r w:rsidR="000042B7" w:rsidRPr="00E15592">
        <w:rPr>
          <w:rFonts w:cs="Arial"/>
        </w:rPr>
        <w:t xml:space="preserve"> </w:t>
      </w:r>
    </w:p>
    <w:p w14:paraId="5362970F" w14:textId="77777777" w:rsidR="003104C9" w:rsidRPr="00E15592" w:rsidRDefault="003104C9" w:rsidP="00D87D57">
      <w:pPr>
        <w:numPr>
          <w:ilvl w:val="0"/>
          <w:numId w:val="39"/>
        </w:numPr>
        <w:autoSpaceDE w:val="0"/>
        <w:autoSpaceDN w:val="0"/>
        <w:adjustRightInd w:val="0"/>
        <w:rPr>
          <w:rFonts w:cs="Arial"/>
        </w:rPr>
      </w:pPr>
      <w:r w:rsidRPr="00E15592">
        <w:rPr>
          <w:rFonts w:cs="Arial"/>
        </w:rPr>
        <w:t>Project plan/business plan</w:t>
      </w:r>
    </w:p>
    <w:p w14:paraId="084A0D05" w14:textId="77777777" w:rsidR="00054091" w:rsidRPr="00E15592" w:rsidRDefault="003104C9" w:rsidP="00D87D57">
      <w:pPr>
        <w:numPr>
          <w:ilvl w:val="0"/>
          <w:numId w:val="39"/>
        </w:numPr>
        <w:autoSpaceDE w:val="0"/>
        <w:autoSpaceDN w:val="0"/>
        <w:adjustRightInd w:val="0"/>
        <w:rPr>
          <w:rFonts w:cs="Arial"/>
        </w:rPr>
      </w:pPr>
      <w:r w:rsidRPr="00E15592">
        <w:rPr>
          <w:rFonts w:cs="Arial"/>
        </w:rPr>
        <w:t>List of c</w:t>
      </w:r>
      <w:r w:rsidR="00054091" w:rsidRPr="00E15592">
        <w:rPr>
          <w:rFonts w:cs="Arial"/>
        </w:rPr>
        <w:t xml:space="preserve">ommittee </w:t>
      </w:r>
      <w:r w:rsidRPr="00E15592">
        <w:rPr>
          <w:rFonts w:cs="Arial"/>
        </w:rPr>
        <w:t>m</w:t>
      </w:r>
      <w:r w:rsidR="00054091" w:rsidRPr="00E15592">
        <w:rPr>
          <w:rFonts w:cs="Arial"/>
        </w:rPr>
        <w:t>embers</w:t>
      </w:r>
    </w:p>
    <w:p w14:paraId="1BE221E1" w14:textId="77777777" w:rsidR="003104C9" w:rsidRPr="00E15592" w:rsidRDefault="003104C9" w:rsidP="00D87D57">
      <w:pPr>
        <w:numPr>
          <w:ilvl w:val="0"/>
          <w:numId w:val="39"/>
        </w:numPr>
        <w:autoSpaceDE w:val="0"/>
        <w:autoSpaceDN w:val="0"/>
        <w:adjustRightInd w:val="0"/>
        <w:rPr>
          <w:rFonts w:cs="Arial"/>
        </w:rPr>
      </w:pPr>
      <w:r w:rsidRPr="00E15592">
        <w:rPr>
          <w:rFonts w:cs="Arial"/>
        </w:rPr>
        <w:t>List of bank signatories</w:t>
      </w:r>
    </w:p>
    <w:p w14:paraId="4D3A7CE5" w14:textId="77777777" w:rsidR="003104C9" w:rsidRPr="00E15592" w:rsidRDefault="003104C9" w:rsidP="00D87D57">
      <w:pPr>
        <w:numPr>
          <w:ilvl w:val="0"/>
          <w:numId w:val="39"/>
        </w:numPr>
        <w:autoSpaceDE w:val="0"/>
        <w:autoSpaceDN w:val="0"/>
        <w:adjustRightInd w:val="0"/>
        <w:rPr>
          <w:rFonts w:cs="Arial"/>
        </w:rPr>
      </w:pPr>
      <w:r w:rsidRPr="00E15592">
        <w:rPr>
          <w:rFonts w:cs="Arial"/>
        </w:rPr>
        <w:t>Consultation reports</w:t>
      </w:r>
    </w:p>
    <w:p w14:paraId="57D633F5" w14:textId="77777777" w:rsidR="00054091" w:rsidRPr="00E15592" w:rsidRDefault="003104C9" w:rsidP="00D87D57">
      <w:pPr>
        <w:numPr>
          <w:ilvl w:val="0"/>
          <w:numId w:val="39"/>
        </w:numPr>
        <w:autoSpaceDE w:val="0"/>
        <w:autoSpaceDN w:val="0"/>
        <w:adjustRightInd w:val="0"/>
        <w:rPr>
          <w:rFonts w:cs="Arial"/>
        </w:rPr>
      </w:pPr>
      <w:r w:rsidRPr="00E15592">
        <w:rPr>
          <w:rFonts w:cs="Arial"/>
        </w:rPr>
        <w:t>Stati</w:t>
      </w:r>
      <w:r w:rsidR="000042B7" w:rsidRPr="00E15592">
        <w:rPr>
          <w:rFonts w:cs="Arial"/>
        </w:rPr>
        <w:t xml:space="preserve">stical information that supports your application </w:t>
      </w:r>
    </w:p>
    <w:p w14:paraId="4F9424E1" w14:textId="77777777" w:rsidR="003104C9" w:rsidRPr="00E15592" w:rsidRDefault="003104C9" w:rsidP="00D87D57">
      <w:pPr>
        <w:numPr>
          <w:ilvl w:val="0"/>
          <w:numId w:val="39"/>
        </w:numPr>
        <w:autoSpaceDE w:val="0"/>
        <w:autoSpaceDN w:val="0"/>
        <w:adjustRightInd w:val="0"/>
        <w:rPr>
          <w:rFonts w:cs="Arial"/>
        </w:rPr>
      </w:pPr>
      <w:r w:rsidRPr="00E15592">
        <w:rPr>
          <w:rFonts w:cs="Arial"/>
        </w:rPr>
        <w:t>Evidence of the group’s successes –such as photos from events, newspaper articles, reference letters, proof of any awards received</w:t>
      </w:r>
    </w:p>
    <w:p w14:paraId="0157B4A4" w14:textId="77777777" w:rsidR="003104C9" w:rsidRPr="00E15592" w:rsidRDefault="003104C9" w:rsidP="003104C9">
      <w:pPr>
        <w:autoSpaceDE w:val="0"/>
        <w:autoSpaceDN w:val="0"/>
        <w:adjustRightInd w:val="0"/>
        <w:rPr>
          <w:rFonts w:cs="Arial"/>
        </w:rPr>
      </w:pPr>
    </w:p>
    <w:p w14:paraId="1CB9B672" w14:textId="77777777" w:rsidR="0012088A" w:rsidRPr="00E15592" w:rsidRDefault="0012088A" w:rsidP="003104C9">
      <w:pPr>
        <w:autoSpaceDE w:val="0"/>
        <w:autoSpaceDN w:val="0"/>
        <w:adjustRightInd w:val="0"/>
        <w:rPr>
          <w:rFonts w:cs="Arial"/>
        </w:rPr>
      </w:pPr>
      <w:r w:rsidRPr="00E15592">
        <w:rPr>
          <w:rFonts w:cs="Arial"/>
        </w:rPr>
        <w:lastRenderedPageBreak/>
        <w:t>Read carefully which documents you need –</w:t>
      </w:r>
      <w:r w:rsidR="009241CD" w:rsidRPr="00E15592">
        <w:rPr>
          <w:rFonts w:cs="Arial"/>
        </w:rPr>
        <w:t xml:space="preserve"> do not send documents they did not asked for. </w:t>
      </w:r>
    </w:p>
    <w:p w14:paraId="1B98F61B" w14:textId="77777777" w:rsidR="0012088A" w:rsidRPr="00E15592" w:rsidRDefault="0012088A" w:rsidP="00B855CC">
      <w:pPr>
        <w:autoSpaceDE w:val="0"/>
        <w:autoSpaceDN w:val="0"/>
        <w:adjustRightInd w:val="0"/>
        <w:rPr>
          <w:rFonts w:cs="Arial"/>
        </w:rPr>
      </w:pPr>
    </w:p>
    <w:p w14:paraId="56261BBF" w14:textId="77777777" w:rsidR="00D87D57" w:rsidRPr="00E15592" w:rsidRDefault="00D87D57" w:rsidP="00B855CC">
      <w:pPr>
        <w:autoSpaceDE w:val="0"/>
        <w:autoSpaceDN w:val="0"/>
        <w:adjustRightInd w:val="0"/>
        <w:rPr>
          <w:rFonts w:cs="Arial"/>
        </w:rPr>
      </w:pPr>
      <w:r w:rsidRPr="00E15592">
        <w:rPr>
          <w:rFonts w:cs="Arial"/>
        </w:rPr>
        <w:t xml:space="preserve">Preparing all the necessary documentation might take time, so start early. </w:t>
      </w:r>
    </w:p>
    <w:p w14:paraId="0F035DD9" w14:textId="77777777" w:rsidR="003E1D7A" w:rsidRP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0F33F566" w14:textId="77777777" w:rsidR="00923EE2" w:rsidRPr="00E15592" w:rsidRDefault="00923EE2" w:rsidP="004D7746">
      <w:pPr>
        <w:rPr>
          <w:rFonts w:cs="Arial"/>
          <w:b/>
          <w:u w:val="single"/>
        </w:rPr>
      </w:pPr>
    </w:p>
    <w:p w14:paraId="5759F9EF" w14:textId="77777777" w:rsidR="00684AC4" w:rsidRPr="00E15592" w:rsidRDefault="00684AC4" w:rsidP="004D7746">
      <w:pPr>
        <w:rPr>
          <w:rFonts w:cs="Arial"/>
          <w:b/>
          <w:u w:val="single"/>
        </w:rPr>
      </w:pPr>
    </w:p>
    <w:p w14:paraId="31D62249" w14:textId="77777777" w:rsidR="00395CD3" w:rsidRPr="00E15592" w:rsidRDefault="00395CD3" w:rsidP="00B24E4E">
      <w:pPr>
        <w:pStyle w:val="Subtitle"/>
        <w:rPr>
          <w:rFonts w:ascii="Arial" w:hAnsi="Arial" w:cs="Arial"/>
          <w:b/>
          <w:sz w:val="28"/>
          <w:szCs w:val="28"/>
        </w:rPr>
      </w:pPr>
      <w:bookmarkStart w:id="10" w:name="whattodo"/>
      <w:r w:rsidRPr="00E15592">
        <w:rPr>
          <w:rFonts w:ascii="Arial" w:hAnsi="Arial" w:cs="Arial"/>
          <w:b/>
          <w:sz w:val="28"/>
          <w:szCs w:val="28"/>
        </w:rPr>
        <w:t>W</w:t>
      </w:r>
      <w:r w:rsidR="00B24E4E" w:rsidRPr="00E15592">
        <w:rPr>
          <w:rFonts w:ascii="Arial" w:hAnsi="Arial" w:cs="Arial"/>
          <w:b/>
          <w:sz w:val="28"/>
          <w:szCs w:val="28"/>
        </w:rPr>
        <w:t>hat to do when you receive funding</w:t>
      </w:r>
    </w:p>
    <w:bookmarkEnd w:id="10"/>
    <w:p w14:paraId="7EEE29E6" w14:textId="77777777" w:rsidR="00395CD3" w:rsidRPr="00E15592" w:rsidRDefault="00395CD3" w:rsidP="004D7746">
      <w:pPr>
        <w:rPr>
          <w:rFonts w:cs="Arial"/>
        </w:rPr>
      </w:pPr>
    </w:p>
    <w:p w14:paraId="11CA6587" w14:textId="77777777" w:rsidR="00395CD3" w:rsidRPr="00E15592" w:rsidRDefault="00395CD3" w:rsidP="004D7746">
      <w:pPr>
        <w:rPr>
          <w:rFonts w:cs="Arial"/>
        </w:rPr>
      </w:pPr>
      <w:r w:rsidRPr="00E15592">
        <w:rPr>
          <w:rFonts w:cs="Arial"/>
        </w:rPr>
        <w:t xml:space="preserve">The first thing to do is to ensure that the money goes into the group’s bank account.  The next thing is to write a thank you letter as soon as possible and express the group’s appreciation and what the funding means to both the group and to the beneficiaries.  Perhaps you could also consider saying that you will keep in touch and let them have updates of progress, even if they do not specifically ask for this or any kind of monitoring.  </w:t>
      </w:r>
    </w:p>
    <w:p w14:paraId="1CA5A105" w14:textId="77777777" w:rsidR="00395CD3" w:rsidRPr="00E15592" w:rsidRDefault="00395CD3" w:rsidP="004D7746">
      <w:pPr>
        <w:rPr>
          <w:rFonts w:cs="Arial"/>
        </w:rPr>
      </w:pPr>
    </w:p>
    <w:p w14:paraId="191F0068" w14:textId="77777777" w:rsidR="00395CD3" w:rsidRPr="00E15592" w:rsidRDefault="00395CD3" w:rsidP="004D7746">
      <w:pPr>
        <w:rPr>
          <w:rFonts w:cs="Arial"/>
        </w:rPr>
      </w:pPr>
      <w:r w:rsidRPr="00E15592">
        <w:rPr>
          <w:rFonts w:cs="Arial"/>
        </w:rPr>
        <w:t xml:space="preserve">At this point, call a committee meeting and go over your budget as it can now be updated to show the new funding and how it is allocated under the various agreed budget headings </w:t>
      </w:r>
      <w:proofErr w:type="gramStart"/>
      <w:r w:rsidRPr="00E15592">
        <w:rPr>
          <w:rFonts w:cs="Arial"/>
        </w:rPr>
        <w:t>e</w:t>
      </w:r>
      <w:r w:rsidR="00131EF6" w:rsidRPr="00E15592">
        <w:rPr>
          <w:rFonts w:cs="Arial"/>
        </w:rPr>
        <w:t>.</w:t>
      </w:r>
      <w:r w:rsidRPr="00E15592">
        <w:rPr>
          <w:rFonts w:cs="Arial"/>
        </w:rPr>
        <w:t>g.</w:t>
      </w:r>
      <w:proofErr w:type="gramEnd"/>
      <w:r w:rsidRPr="00E15592">
        <w:rPr>
          <w:rFonts w:cs="Arial"/>
        </w:rPr>
        <w:t xml:space="preserve"> how much each month for rent; how much for telephone, stationery etc.  It is vital that there is agreement about the allocation and distribution of the funding.  This is the financial basis for all the group’s future activities.  Also keeping accurate financial records is a legal requirement for charities, limited </w:t>
      </w:r>
      <w:proofErr w:type="gramStart"/>
      <w:r w:rsidRPr="00E15592">
        <w:rPr>
          <w:rFonts w:cs="Arial"/>
        </w:rPr>
        <w:t>companies</w:t>
      </w:r>
      <w:proofErr w:type="gramEnd"/>
      <w:r w:rsidRPr="00E15592">
        <w:rPr>
          <w:rFonts w:cs="Arial"/>
        </w:rPr>
        <w:t xml:space="preserve"> and other not-for-profit organisations.  The treasurer should ensure that up to date financial information is given to the committee at least once a quarter. </w:t>
      </w:r>
    </w:p>
    <w:p w14:paraId="555F431D" w14:textId="77777777" w:rsidR="00C53CDF" w:rsidRPr="00E15592" w:rsidRDefault="00C53CDF" w:rsidP="004D7746">
      <w:pPr>
        <w:rPr>
          <w:rFonts w:cs="Arial"/>
        </w:rPr>
      </w:pPr>
    </w:p>
    <w:p w14:paraId="429E8541" w14:textId="77777777" w:rsidR="00C53CDF" w:rsidRPr="00E15592" w:rsidRDefault="00C53CDF" w:rsidP="00C53CDF">
      <w:pPr>
        <w:rPr>
          <w:rFonts w:cs="Arial"/>
        </w:rPr>
      </w:pPr>
      <w:r w:rsidRPr="00E15592">
        <w:rPr>
          <w:rFonts w:cs="Arial"/>
        </w:rPr>
        <w:t>It is good practice to send all funders a copy of your annual report and accounts, at the time of your annual general meeting. This should also include thanks to each specific funder, unless, of course, they have asked to remain anonymous.</w:t>
      </w:r>
    </w:p>
    <w:p w14:paraId="566AE0A9" w14:textId="77777777" w:rsidR="00C53CDF" w:rsidRPr="00E15592" w:rsidRDefault="00C53CDF" w:rsidP="004D7746">
      <w:pPr>
        <w:rPr>
          <w:rFonts w:cs="Arial"/>
        </w:rPr>
      </w:pPr>
    </w:p>
    <w:p w14:paraId="5D398943" w14:textId="77777777" w:rsidR="00B855CC" w:rsidRPr="00E15592" w:rsidRDefault="00B855CC" w:rsidP="00B855CC">
      <w:pPr>
        <w:spacing w:before="180" w:after="90"/>
        <w:outlineLvl w:val="2"/>
        <w:rPr>
          <w:rFonts w:cs="Arial"/>
          <w:b/>
          <w:bCs/>
          <w:u w:val="single"/>
          <w:lang w:val="en"/>
        </w:rPr>
      </w:pPr>
      <w:r w:rsidRPr="00E15592">
        <w:rPr>
          <w:rFonts w:cs="Arial"/>
          <w:b/>
          <w:bCs/>
          <w:u w:val="single"/>
          <w:lang w:val="en"/>
        </w:rPr>
        <w:t>Conditions of grant letter</w:t>
      </w:r>
    </w:p>
    <w:p w14:paraId="0353AF54" w14:textId="77777777" w:rsidR="00B855CC" w:rsidRPr="00E15592" w:rsidRDefault="00B855CC" w:rsidP="00B855CC">
      <w:pPr>
        <w:spacing w:before="180" w:after="90"/>
        <w:outlineLvl w:val="2"/>
        <w:rPr>
          <w:rFonts w:cs="Arial"/>
          <w:bCs/>
          <w:lang w:val="en"/>
        </w:rPr>
      </w:pPr>
      <w:r w:rsidRPr="00E15592">
        <w:rPr>
          <w:rFonts w:cs="Arial"/>
          <w:bCs/>
          <w:lang w:val="en"/>
        </w:rPr>
        <w:t xml:space="preserve">If you receive the full amount you applied for, you can spend the money as described in your project budget. </w:t>
      </w:r>
    </w:p>
    <w:p w14:paraId="3C79D0C7" w14:textId="77777777" w:rsidR="00B855CC" w:rsidRPr="00E15592" w:rsidRDefault="00B855CC" w:rsidP="00B855CC">
      <w:pPr>
        <w:spacing w:before="180" w:after="90"/>
        <w:outlineLvl w:val="2"/>
        <w:rPr>
          <w:rFonts w:cs="Arial"/>
          <w:bCs/>
          <w:lang w:val="en"/>
        </w:rPr>
      </w:pPr>
      <w:r w:rsidRPr="00E15592">
        <w:rPr>
          <w:rFonts w:cs="Arial"/>
          <w:bCs/>
          <w:lang w:val="en"/>
        </w:rPr>
        <w:t xml:space="preserve">However, </w:t>
      </w:r>
      <w:proofErr w:type="gramStart"/>
      <w:r w:rsidRPr="00E15592">
        <w:rPr>
          <w:rFonts w:cs="Arial"/>
          <w:bCs/>
          <w:lang w:val="en"/>
        </w:rPr>
        <w:t>more often than not</w:t>
      </w:r>
      <w:proofErr w:type="gramEnd"/>
      <w:r w:rsidRPr="00E15592">
        <w:rPr>
          <w:rFonts w:cs="Arial"/>
          <w:bCs/>
          <w:lang w:val="en"/>
        </w:rPr>
        <w:t>, you will only receive a parti</w:t>
      </w:r>
      <w:r w:rsidR="00C53CDF" w:rsidRPr="00E15592">
        <w:rPr>
          <w:rFonts w:cs="Arial"/>
          <w:bCs/>
          <w:lang w:val="en"/>
        </w:rPr>
        <w:t>al amount you asked for, so you</w:t>
      </w:r>
      <w:r w:rsidRPr="00E15592">
        <w:rPr>
          <w:rFonts w:cs="Arial"/>
          <w:bCs/>
          <w:lang w:val="en"/>
        </w:rPr>
        <w:t xml:space="preserve"> might need to amend you</w:t>
      </w:r>
      <w:r w:rsidR="00C53CDF" w:rsidRPr="00E15592">
        <w:rPr>
          <w:rFonts w:cs="Arial"/>
          <w:bCs/>
          <w:lang w:val="en"/>
        </w:rPr>
        <w:t>r</w:t>
      </w:r>
      <w:r w:rsidRPr="00E15592">
        <w:rPr>
          <w:rFonts w:cs="Arial"/>
          <w:bCs/>
          <w:lang w:val="en"/>
        </w:rPr>
        <w:t xml:space="preserve"> budget. </w:t>
      </w:r>
    </w:p>
    <w:p w14:paraId="284B4308" w14:textId="77777777" w:rsidR="00395CD3" w:rsidRPr="00E15592" w:rsidRDefault="00C53CDF" w:rsidP="00B855CC">
      <w:pPr>
        <w:spacing w:before="180" w:after="90"/>
        <w:outlineLvl w:val="2"/>
        <w:rPr>
          <w:rFonts w:cs="Arial"/>
        </w:rPr>
      </w:pPr>
      <w:r w:rsidRPr="00E15592">
        <w:rPr>
          <w:rFonts w:cs="Arial"/>
          <w:bCs/>
          <w:lang w:val="en"/>
        </w:rPr>
        <w:t>The l</w:t>
      </w:r>
      <w:r w:rsidR="00B855CC" w:rsidRPr="00E15592">
        <w:rPr>
          <w:rFonts w:cs="Arial"/>
          <w:bCs/>
          <w:lang w:val="en"/>
        </w:rPr>
        <w:t>etter from</w:t>
      </w:r>
      <w:r w:rsidRPr="00E15592">
        <w:rPr>
          <w:rFonts w:cs="Arial"/>
          <w:bCs/>
          <w:lang w:val="en"/>
        </w:rPr>
        <w:t xml:space="preserve"> your </w:t>
      </w:r>
      <w:r w:rsidR="00B855CC" w:rsidRPr="00E15592">
        <w:rPr>
          <w:rFonts w:cs="Arial"/>
          <w:bCs/>
          <w:lang w:val="en"/>
        </w:rPr>
        <w:t>funde</w:t>
      </w:r>
      <w:r w:rsidR="00131EF6" w:rsidRPr="00E15592">
        <w:rPr>
          <w:rFonts w:cs="Arial"/>
          <w:bCs/>
          <w:lang w:val="en"/>
        </w:rPr>
        <w:t>rs will tell you exactly what</w:t>
      </w:r>
      <w:r w:rsidR="00B855CC" w:rsidRPr="00E15592">
        <w:rPr>
          <w:rFonts w:cs="Arial"/>
          <w:bCs/>
          <w:lang w:val="en"/>
        </w:rPr>
        <w:t xml:space="preserve"> the money </w:t>
      </w:r>
      <w:r w:rsidR="00131EF6" w:rsidRPr="00E15592">
        <w:rPr>
          <w:rFonts w:cs="Arial"/>
          <w:bCs/>
          <w:lang w:val="en"/>
        </w:rPr>
        <w:t xml:space="preserve">is </w:t>
      </w:r>
      <w:r w:rsidR="00B855CC" w:rsidRPr="00E15592">
        <w:rPr>
          <w:rFonts w:cs="Arial"/>
          <w:bCs/>
          <w:lang w:val="en"/>
        </w:rPr>
        <w:t>to be spent on</w:t>
      </w:r>
      <w:r w:rsidR="00131EF6" w:rsidRPr="00E15592">
        <w:rPr>
          <w:rFonts w:cs="Arial"/>
          <w:bCs/>
          <w:lang w:val="en"/>
        </w:rPr>
        <w:t>.</w:t>
      </w:r>
    </w:p>
    <w:p w14:paraId="6A574120" w14:textId="77777777" w:rsidR="00131EF6" w:rsidRPr="00E15592" w:rsidRDefault="00B855CC" w:rsidP="00866A54">
      <w:pPr>
        <w:spacing w:before="240" w:after="90"/>
        <w:outlineLvl w:val="2"/>
        <w:rPr>
          <w:rFonts w:cs="Arial"/>
        </w:rPr>
      </w:pPr>
      <w:r w:rsidRPr="00E15592">
        <w:rPr>
          <w:rFonts w:cs="Arial"/>
        </w:rPr>
        <w:t xml:space="preserve">If you spend less money than anticipated on any item listed in </w:t>
      </w:r>
      <w:r w:rsidR="00131EF6" w:rsidRPr="00E15592">
        <w:rPr>
          <w:rFonts w:cs="Arial"/>
        </w:rPr>
        <w:t xml:space="preserve">your </w:t>
      </w:r>
      <w:r w:rsidRPr="00E15592">
        <w:rPr>
          <w:rFonts w:cs="Arial"/>
        </w:rPr>
        <w:t xml:space="preserve">project budget, </w:t>
      </w:r>
      <w:r w:rsidR="000042B7" w:rsidRPr="00E15592">
        <w:rPr>
          <w:rFonts w:cs="Arial"/>
        </w:rPr>
        <w:t>do not spend it on anything else</w:t>
      </w:r>
      <w:r w:rsidR="00131EF6" w:rsidRPr="00E15592">
        <w:rPr>
          <w:rFonts w:cs="Arial"/>
        </w:rPr>
        <w:t xml:space="preserve"> unless you get the agreement from your funder</w:t>
      </w:r>
      <w:r w:rsidR="00C53CDF" w:rsidRPr="00E15592">
        <w:rPr>
          <w:rFonts w:cs="Arial"/>
        </w:rPr>
        <w:t xml:space="preserve"> </w:t>
      </w:r>
      <w:r w:rsidR="00866A54" w:rsidRPr="00E15592">
        <w:rPr>
          <w:rFonts w:cs="Arial"/>
        </w:rPr>
        <w:t>(</w:t>
      </w:r>
      <w:r w:rsidR="00C53CDF" w:rsidRPr="00E15592">
        <w:rPr>
          <w:rFonts w:cs="Arial"/>
        </w:rPr>
        <w:t>in advance</w:t>
      </w:r>
      <w:r w:rsidR="00866A54" w:rsidRPr="00E15592">
        <w:rPr>
          <w:rFonts w:cs="Arial"/>
        </w:rPr>
        <w:t>)</w:t>
      </w:r>
      <w:r w:rsidR="00131EF6" w:rsidRPr="00E15592">
        <w:rPr>
          <w:rFonts w:cs="Arial"/>
        </w:rPr>
        <w:t xml:space="preserve"> to do so - contact</w:t>
      </w:r>
      <w:r w:rsidRPr="00E15592">
        <w:rPr>
          <w:rFonts w:cs="Arial"/>
        </w:rPr>
        <w:t xml:space="preserve"> the funder and ask them </w:t>
      </w:r>
      <w:r w:rsidR="000042B7" w:rsidRPr="00E15592">
        <w:rPr>
          <w:rFonts w:cs="Arial"/>
        </w:rPr>
        <w:t>for a permission to use the</w:t>
      </w:r>
      <w:r w:rsidR="00131EF6" w:rsidRPr="00E15592">
        <w:rPr>
          <w:rFonts w:cs="Arial"/>
        </w:rPr>
        <w:t xml:space="preserve"> money for a different purpose. </w:t>
      </w:r>
    </w:p>
    <w:p w14:paraId="306A63CF" w14:textId="77777777" w:rsidR="00395CD3" w:rsidRPr="00E15592" w:rsidRDefault="00131EF6" w:rsidP="00866A54">
      <w:pPr>
        <w:spacing w:before="180" w:after="90"/>
        <w:outlineLvl w:val="2"/>
        <w:rPr>
          <w:rFonts w:cs="Arial"/>
          <w:b/>
          <w:bCs/>
          <w:lang w:val="en"/>
        </w:rPr>
      </w:pPr>
      <w:r w:rsidRPr="00E15592">
        <w:rPr>
          <w:rFonts w:cs="Arial"/>
          <w:b/>
        </w:rPr>
        <w:t>P</w:t>
      </w:r>
      <w:r w:rsidR="000042B7" w:rsidRPr="00E15592">
        <w:rPr>
          <w:rFonts w:cs="Arial"/>
          <w:b/>
        </w:rPr>
        <w:t xml:space="preserve">lease be aware </w:t>
      </w:r>
      <w:r w:rsidR="00B855CC" w:rsidRPr="00E15592">
        <w:rPr>
          <w:rFonts w:cs="Arial"/>
          <w:b/>
        </w:rPr>
        <w:t xml:space="preserve">you might be asked to return the money if not spent </w:t>
      </w:r>
      <w:r w:rsidR="00DF6C8D" w:rsidRPr="00E15592">
        <w:rPr>
          <w:rFonts w:cs="Arial"/>
          <w:b/>
        </w:rPr>
        <w:t>accordingly.</w:t>
      </w:r>
    </w:p>
    <w:bookmarkStart w:id="11" w:name="Thinking"/>
    <w:p w14:paraId="7C83C759" w14:textId="77777777" w:rsidR="003E1D7A" w:rsidRPr="00E15592" w:rsidRDefault="003E1D7A" w:rsidP="003E1D7A">
      <w:pPr>
        <w:rPr>
          <w:rFonts w:cs="Arial"/>
          <w:sz w:val="20"/>
          <w:szCs w:val="20"/>
        </w:rPr>
      </w:pPr>
      <w:r w:rsidRPr="00E15592">
        <w:rPr>
          <w:rFonts w:cs="Arial"/>
          <w:sz w:val="20"/>
          <w:szCs w:val="20"/>
        </w:rPr>
        <w:fldChar w:fldCharType="begin"/>
      </w:r>
      <w:r w:rsidRPr="00E15592">
        <w:rPr>
          <w:rFonts w:cs="Arial"/>
          <w:sz w:val="20"/>
          <w:szCs w:val="20"/>
        </w:rPr>
        <w:instrText xml:space="preserve"> HYPERLINK  \l "Index" </w:instrText>
      </w:r>
      <w:r w:rsidRPr="00E15592">
        <w:rPr>
          <w:rFonts w:cs="Arial"/>
          <w:sz w:val="20"/>
          <w:szCs w:val="20"/>
        </w:rPr>
      </w:r>
      <w:r w:rsidRPr="00E15592">
        <w:rPr>
          <w:rFonts w:cs="Arial"/>
          <w:sz w:val="20"/>
          <w:szCs w:val="20"/>
        </w:rPr>
        <w:fldChar w:fldCharType="separate"/>
      </w:r>
      <w:r w:rsidR="00E15592" w:rsidRPr="00E15592">
        <w:rPr>
          <w:rStyle w:val="Hyperlink"/>
          <w:rFonts w:cs="Arial"/>
          <w:color w:val="0070C0"/>
          <w:sz w:val="20"/>
          <w:szCs w:val="20"/>
          <w:u w:val="words" w:color="0070C0"/>
        </w:rPr>
        <w:t>Back to index</w:t>
      </w:r>
      <w:r w:rsidRPr="00E15592">
        <w:rPr>
          <w:rFonts w:cs="Arial"/>
          <w:sz w:val="20"/>
          <w:szCs w:val="20"/>
        </w:rPr>
        <w:fldChar w:fldCharType="end"/>
      </w:r>
    </w:p>
    <w:p w14:paraId="6683A8A7" w14:textId="77777777" w:rsidR="00C822EB" w:rsidRPr="00E15592" w:rsidRDefault="00C822EB" w:rsidP="004D7746">
      <w:pPr>
        <w:rPr>
          <w:rFonts w:cs="Arial"/>
          <w:b/>
          <w:u w:val="single"/>
        </w:rPr>
      </w:pPr>
    </w:p>
    <w:p w14:paraId="63E9EA4E" w14:textId="77777777" w:rsidR="00395CD3" w:rsidRPr="00E15592" w:rsidRDefault="00395CD3" w:rsidP="00085DD5">
      <w:pPr>
        <w:pStyle w:val="Subtitle"/>
        <w:rPr>
          <w:rFonts w:ascii="Arial" w:hAnsi="Arial" w:cs="Arial"/>
          <w:b/>
          <w:sz w:val="28"/>
          <w:szCs w:val="28"/>
        </w:rPr>
      </w:pPr>
      <w:r w:rsidRPr="00E15592">
        <w:rPr>
          <w:rFonts w:ascii="Arial" w:hAnsi="Arial" w:cs="Arial"/>
          <w:b/>
          <w:sz w:val="28"/>
          <w:szCs w:val="28"/>
        </w:rPr>
        <w:t>T</w:t>
      </w:r>
      <w:r w:rsidR="00085DD5" w:rsidRPr="00E15592">
        <w:rPr>
          <w:rFonts w:ascii="Arial" w:hAnsi="Arial" w:cs="Arial"/>
          <w:b/>
          <w:sz w:val="28"/>
          <w:szCs w:val="28"/>
        </w:rPr>
        <w:t>hinking of the future and exit strategies</w:t>
      </w:r>
      <w:bookmarkEnd w:id="11"/>
    </w:p>
    <w:p w14:paraId="1FCE91CC" w14:textId="77777777" w:rsidR="00395CD3" w:rsidRPr="00E15592" w:rsidRDefault="00395CD3" w:rsidP="004D7746">
      <w:pPr>
        <w:rPr>
          <w:rFonts w:cs="Arial"/>
        </w:rPr>
      </w:pPr>
    </w:p>
    <w:p w14:paraId="52BC0252" w14:textId="3ECAAF1E" w:rsidR="00395CD3" w:rsidRPr="00E15592" w:rsidRDefault="00395CD3" w:rsidP="004D7746">
      <w:pPr>
        <w:rPr>
          <w:rFonts w:cs="Arial"/>
        </w:rPr>
      </w:pPr>
      <w:r w:rsidRPr="00E15592">
        <w:rPr>
          <w:rFonts w:cs="Arial"/>
        </w:rPr>
        <w:t>Although this guide is about getting funding, the sad reality is that funding is almost always time limited – usually one to three years</w:t>
      </w:r>
      <w:r w:rsidR="0006596D">
        <w:rPr>
          <w:rFonts w:cs="Arial"/>
        </w:rPr>
        <w:t>, or project limited</w:t>
      </w:r>
      <w:r w:rsidRPr="00E15592">
        <w:rPr>
          <w:rFonts w:cs="Arial"/>
        </w:rPr>
        <w:t xml:space="preserve">.  So, even as you start the group up and obtain the funding you need to do the work, you also need to start thinking about </w:t>
      </w:r>
      <w:r w:rsidRPr="00E15592">
        <w:rPr>
          <w:rFonts w:cs="Arial"/>
        </w:rPr>
        <w:lastRenderedPageBreak/>
        <w:t xml:space="preserve">when the funding runs out.  Put plans in place as to how you might deal with a situation where further funding is not forthcoming from your current sources.  </w:t>
      </w:r>
    </w:p>
    <w:p w14:paraId="11B1DB02" w14:textId="77777777" w:rsidR="00395CD3" w:rsidRPr="00E15592" w:rsidRDefault="00395CD3" w:rsidP="004D7746">
      <w:pPr>
        <w:rPr>
          <w:rFonts w:cs="Arial"/>
        </w:rPr>
      </w:pPr>
    </w:p>
    <w:p w14:paraId="6F2B9FAF" w14:textId="77777777" w:rsidR="00131EF6" w:rsidRPr="00E15592" w:rsidRDefault="00395CD3" w:rsidP="004D7746">
      <w:pPr>
        <w:rPr>
          <w:rFonts w:cs="Arial"/>
        </w:rPr>
      </w:pPr>
      <w:r w:rsidRPr="00E15592">
        <w:rPr>
          <w:rFonts w:cs="Arial"/>
        </w:rPr>
        <w:t xml:space="preserve">The good news is that there are literally thousands of funders out </w:t>
      </w:r>
      <w:proofErr w:type="gramStart"/>
      <w:r w:rsidRPr="00E15592">
        <w:rPr>
          <w:rFonts w:cs="Arial"/>
        </w:rPr>
        <w:t>there</w:t>
      </w:r>
      <w:proofErr w:type="gramEnd"/>
      <w:r w:rsidRPr="00E15592">
        <w:rPr>
          <w:rFonts w:cs="Arial"/>
        </w:rPr>
        <w:t xml:space="preserve"> but you need to make funding an on-</w:t>
      </w:r>
      <w:r w:rsidR="00866A54" w:rsidRPr="00E15592">
        <w:rPr>
          <w:rFonts w:cs="Arial"/>
        </w:rPr>
        <w:t xml:space="preserve">going piece of work. You could </w:t>
      </w:r>
      <w:r w:rsidRPr="00E15592">
        <w:rPr>
          <w:rFonts w:cs="Arial"/>
        </w:rPr>
        <w:t xml:space="preserve">have the basic information needed for a funding bid drawn up as a document that you can adapt for different funders, thus saving a lot of effort. It may not always be suitable to funders (particularly the larger ones) who do not accept a ‘pro forma’ type of request with a covering letter.  Often </w:t>
      </w:r>
      <w:r w:rsidR="00866A54" w:rsidRPr="00E15592">
        <w:rPr>
          <w:rFonts w:cs="Arial"/>
        </w:rPr>
        <w:t>funders require applications to be</w:t>
      </w:r>
      <w:r w:rsidRPr="00E15592">
        <w:rPr>
          <w:rFonts w:cs="Arial"/>
        </w:rPr>
        <w:t xml:space="preserve"> made on-line using their own format.</w:t>
      </w:r>
      <w:bookmarkStart w:id="12" w:name="Jargon"/>
    </w:p>
    <w:p w14:paraId="7799F31C" w14:textId="77777777" w:rsidR="003E1D7A" w:rsidRPr="00364CEF"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681060CC" w14:textId="77777777" w:rsidR="00684AC4" w:rsidRPr="00364CEF" w:rsidRDefault="00684AC4" w:rsidP="004D7746">
      <w:pPr>
        <w:rPr>
          <w:rFonts w:cs="Arial"/>
        </w:rPr>
      </w:pPr>
    </w:p>
    <w:p w14:paraId="575E540A" w14:textId="77777777" w:rsidR="001B1A7E" w:rsidRPr="00364CEF" w:rsidRDefault="00395CD3" w:rsidP="00085DD5">
      <w:pPr>
        <w:pStyle w:val="Subtitle"/>
        <w:rPr>
          <w:rFonts w:ascii="Arial" w:hAnsi="Arial" w:cs="Arial"/>
          <w:b/>
          <w:sz w:val="28"/>
          <w:szCs w:val="28"/>
        </w:rPr>
      </w:pPr>
      <w:r w:rsidRPr="00364CEF">
        <w:rPr>
          <w:rFonts w:ascii="Arial" w:hAnsi="Arial" w:cs="Arial"/>
          <w:b/>
          <w:sz w:val="28"/>
          <w:szCs w:val="28"/>
        </w:rPr>
        <w:t>J</w:t>
      </w:r>
      <w:r w:rsidR="00085DD5" w:rsidRPr="00364CEF">
        <w:rPr>
          <w:rFonts w:ascii="Arial" w:hAnsi="Arial" w:cs="Arial"/>
          <w:b/>
          <w:sz w:val="28"/>
          <w:szCs w:val="28"/>
        </w:rPr>
        <w:t>argon dictionary</w:t>
      </w:r>
      <w:bookmarkEnd w:id="12"/>
    </w:p>
    <w:p w14:paraId="58CAECFB" w14:textId="77777777" w:rsidR="00395CD3" w:rsidRPr="00364CEF" w:rsidRDefault="00866A54" w:rsidP="004D7746">
      <w:pPr>
        <w:rPr>
          <w:rFonts w:cs="Arial"/>
        </w:rPr>
      </w:pPr>
      <w:r w:rsidRPr="00364CEF">
        <w:rPr>
          <w:rFonts w:cs="Arial"/>
        </w:rPr>
        <w:t>This</w:t>
      </w:r>
      <w:r w:rsidR="00395CD3" w:rsidRPr="00364CEF">
        <w:rPr>
          <w:rFonts w:cs="Arial"/>
        </w:rPr>
        <w:t xml:space="preserve"> is also a short dictionary of jargon you may come across as you bid for funds. </w:t>
      </w:r>
    </w:p>
    <w:p w14:paraId="7BF241DB" w14:textId="77777777" w:rsidR="003E1D7A" w:rsidRPr="00364CEF"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17D5653F" w14:textId="77777777" w:rsidR="00395CD3" w:rsidRPr="00364CEF" w:rsidRDefault="00395CD3" w:rsidP="004D7746">
      <w:pPr>
        <w:rPr>
          <w:rFonts w:cs="Arial"/>
        </w:rPr>
      </w:pPr>
    </w:p>
    <w:tbl>
      <w:tblPr>
        <w:tblW w:w="0" w:type="auto"/>
        <w:tblInd w:w="675" w:type="dxa"/>
        <w:tblLook w:val="01E0" w:firstRow="1" w:lastRow="1" w:firstColumn="1" w:lastColumn="1" w:noHBand="0" w:noVBand="0"/>
      </w:tblPr>
      <w:tblGrid>
        <w:gridCol w:w="2830"/>
        <w:gridCol w:w="6241"/>
      </w:tblGrid>
      <w:tr w:rsidR="00395CD3" w:rsidRPr="00364CEF" w14:paraId="2D3F18C7" w14:textId="77777777" w:rsidTr="00E15592">
        <w:tc>
          <w:tcPr>
            <w:tcW w:w="2868" w:type="dxa"/>
            <w:shd w:val="clear" w:color="auto" w:fill="auto"/>
          </w:tcPr>
          <w:p w14:paraId="7099F0EF" w14:textId="77777777" w:rsidR="00395CD3" w:rsidRPr="00364CEF" w:rsidRDefault="00395CD3" w:rsidP="004D7746">
            <w:pPr>
              <w:rPr>
                <w:rFonts w:cs="Arial"/>
              </w:rPr>
            </w:pPr>
            <w:r w:rsidRPr="00364CEF">
              <w:rPr>
                <w:rFonts w:cs="Arial"/>
              </w:rPr>
              <w:t>Jargon</w:t>
            </w:r>
          </w:p>
        </w:tc>
        <w:tc>
          <w:tcPr>
            <w:tcW w:w="6374" w:type="dxa"/>
            <w:shd w:val="clear" w:color="auto" w:fill="auto"/>
          </w:tcPr>
          <w:p w14:paraId="5CBCF2DD" w14:textId="77777777" w:rsidR="00395CD3" w:rsidRPr="00364CEF" w:rsidRDefault="00395CD3" w:rsidP="004D7746">
            <w:pPr>
              <w:rPr>
                <w:rFonts w:cs="Arial"/>
              </w:rPr>
            </w:pPr>
            <w:r w:rsidRPr="00364CEF">
              <w:rPr>
                <w:rFonts w:cs="Arial"/>
              </w:rPr>
              <w:t xml:space="preserve">The specialised or </w:t>
            </w:r>
            <w:r w:rsidR="00AE3C59" w:rsidRPr="00364CEF">
              <w:rPr>
                <w:rFonts w:cs="Arial"/>
              </w:rPr>
              <w:t>technical language of any group</w:t>
            </w:r>
          </w:p>
          <w:p w14:paraId="57BDF3CE" w14:textId="77777777" w:rsidR="00395CD3" w:rsidRPr="00364CEF" w:rsidRDefault="00395CD3" w:rsidP="004D7746">
            <w:pPr>
              <w:rPr>
                <w:rFonts w:cs="Arial"/>
              </w:rPr>
            </w:pPr>
          </w:p>
        </w:tc>
      </w:tr>
      <w:tr w:rsidR="00395CD3" w:rsidRPr="00364CEF" w14:paraId="1A3B7A8D" w14:textId="77777777" w:rsidTr="00E15592">
        <w:tc>
          <w:tcPr>
            <w:tcW w:w="2868" w:type="dxa"/>
            <w:shd w:val="clear" w:color="auto" w:fill="auto"/>
          </w:tcPr>
          <w:p w14:paraId="68A65631" w14:textId="77777777" w:rsidR="00395CD3" w:rsidRPr="00364CEF" w:rsidRDefault="00395CD3" w:rsidP="00085DD5">
            <w:pPr>
              <w:rPr>
                <w:rFonts w:cs="Arial"/>
              </w:rPr>
            </w:pPr>
            <w:r w:rsidRPr="00364CEF">
              <w:rPr>
                <w:rFonts w:cs="Arial"/>
              </w:rPr>
              <w:t>Accruals</w:t>
            </w:r>
          </w:p>
        </w:tc>
        <w:tc>
          <w:tcPr>
            <w:tcW w:w="6374" w:type="dxa"/>
            <w:shd w:val="clear" w:color="auto" w:fill="auto"/>
          </w:tcPr>
          <w:p w14:paraId="50459614" w14:textId="77777777" w:rsidR="00395CD3" w:rsidRPr="00364CEF" w:rsidRDefault="00395CD3" w:rsidP="004D7746">
            <w:pPr>
              <w:rPr>
                <w:rFonts w:cs="Arial"/>
              </w:rPr>
            </w:pPr>
            <w:r w:rsidRPr="00364CEF">
              <w:rPr>
                <w:rFonts w:cs="Arial"/>
              </w:rPr>
              <w:t xml:space="preserve">An accounting term which just means an amount that needs </w:t>
            </w:r>
            <w:r w:rsidR="00684AC4" w:rsidRPr="00364CEF">
              <w:rPr>
                <w:rFonts w:cs="Arial"/>
              </w:rPr>
              <w:t xml:space="preserve">to be estimated in your budget: </w:t>
            </w:r>
            <w:r w:rsidR="00D32334" w:rsidRPr="00364CEF">
              <w:rPr>
                <w:rFonts w:cs="Arial"/>
              </w:rPr>
              <w:t xml:space="preserve">either income or expenses. For </w:t>
            </w:r>
            <w:proofErr w:type="gramStart"/>
            <w:r w:rsidR="00D32334" w:rsidRPr="00364CEF">
              <w:rPr>
                <w:rFonts w:cs="Arial"/>
              </w:rPr>
              <w:t>instance</w:t>
            </w:r>
            <w:proofErr w:type="gramEnd"/>
            <w:r w:rsidR="00D32334" w:rsidRPr="00364CEF">
              <w:rPr>
                <w:rFonts w:cs="Arial"/>
              </w:rPr>
              <w:t xml:space="preserve"> you have earned some money (renting your community centre), but you have not been paid yet; or </w:t>
            </w:r>
            <w:r w:rsidRPr="00364CEF">
              <w:rPr>
                <w:rFonts w:cs="Arial"/>
              </w:rPr>
              <w:t>If you do not know how much you will spend on charges for electricity for the next year when you are preparing the budget, then you put in an educated guess/estimated figure based on what has been</w:t>
            </w:r>
            <w:r w:rsidR="00AE3C59" w:rsidRPr="00364CEF">
              <w:rPr>
                <w:rFonts w:cs="Arial"/>
              </w:rPr>
              <w:t xml:space="preserve"> paid in the past (if possible)</w:t>
            </w:r>
          </w:p>
          <w:p w14:paraId="189B55E9" w14:textId="77777777" w:rsidR="00395CD3" w:rsidRPr="00364CEF" w:rsidRDefault="00395CD3" w:rsidP="004D7746">
            <w:pPr>
              <w:rPr>
                <w:rFonts w:cs="Arial"/>
              </w:rPr>
            </w:pPr>
          </w:p>
        </w:tc>
      </w:tr>
      <w:tr w:rsidR="00395CD3" w:rsidRPr="00364CEF" w14:paraId="42193E7F" w14:textId="77777777" w:rsidTr="00E15592">
        <w:tc>
          <w:tcPr>
            <w:tcW w:w="2868" w:type="dxa"/>
            <w:shd w:val="clear" w:color="auto" w:fill="auto"/>
          </w:tcPr>
          <w:p w14:paraId="76D941D2" w14:textId="77777777" w:rsidR="00395CD3" w:rsidRPr="00364CEF" w:rsidRDefault="00395CD3" w:rsidP="004D7746">
            <w:pPr>
              <w:rPr>
                <w:rFonts w:cs="Arial"/>
              </w:rPr>
            </w:pPr>
            <w:r w:rsidRPr="00364CEF">
              <w:rPr>
                <w:rFonts w:cs="Arial"/>
              </w:rPr>
              <w:t>Accounts</w:t>
            </w:r>
          </w:p>
        </w:tc>
        <w:tc>
          <w:tcPr>
            <w:tcW w:w="6374" w:type="dxa"/>
            <w:shd w:val="clear" w:color="auto" w:fill="auto"/>
          </w:tcPr>
          <w:p w14:paraId="07BF03E3" w14:textId="77777777" w:rsidR="00395CD3" w:rsidRPr="00364CEF" w:rsidRDefault="00395CD3" w:rsidP="004D7746">
            <w:pPr>
              <w:rPr>
                <w:rFonts w:cs="Arial"/>
              </w:rPr>
            </w:pPr>
            <w:r w:rsidRPr="00364CEF">
              <w:rPr>
                <w:rFonts w:cs="Arial"/>
              </w:rPr>
              <w:t>General overview of the financial position of the organisation.  Money yo</w:t>
            </w:r>
            <w:r w:rsidR="00AE3C59" w:rsidRPr="00364CEF">
              <w:rPr>
                <w:rFonts w:cs="Arial"/>
              </w:rPr>
              <w:t>u get in and money you paid out</w:t>
            </w:r>
          </w:p>
          <w:p w14:paraId="4604D2D6" w14:textId="77777777" w:rsidR="00395CD3" w:rsidRPr="00364CEF" w:rsidRDefault="00395CD3" w:rsidP="004D7746">
            <w:pPr>
              <w:rPr>
                <w:rFonts w:cs="Arial"/>
              </w:rPr>
            </w:pPr>
          </w:p>
        </w:tc>
      </w:tr>
      <w:tr w:rsidR="00395CD3" w:rsidRPr="00364CEF" w14:paraId="455C1D54" w14:textId="77777777" w:rsidTr="00E15592">
        <w:tc>
          <w:tcPr>
            <w:tcW w:w="2868" w:type="dxa"/>
            <w:shd w:val="clear" w:color="auto" w:fill="auto"/>
          </w:tcPr>
          <w:p w14:paraId="5D7F7769" w14:textId="77777777" w:rsidR="00395CD3" w:rsidRPr="00364CEF" w:rsidRDefault="00395CD3" w:rsidP="004D7746">
            <w:pPr>
              <w:rPr>
                <w:rFonts w:cs="Arial"/>
              </w:rPr>
            </w:pPr>
            <w:r w:rsidRPr="00364CEF">
              <w:rPr>
                <w:rFonts w:cs="Arial"/>
              </w:rPr>
              <w:t>Advocacy</w:t>
            </w:r>
          </w:p>
        </w:tc>
        <w:tc>
          <w:tcPr>
            <w:tcW w:w="6374" w:type="dxa"/>
            <w:shd w:val="clear" w:color="auto" w:fill="auto"/>
          </w:tcPr>
          <w:p w14:paraId="7E14D8D9" w14:textId="77777777" w:rsidR="00395CD3" w:rsidRPr="00364CEF" w:rsidRDefault="00395CD3" w:rsidP="004D7746">
            <w:pPr>
              <w:rPr>
                <w:rFonts w:cs="Arial"/>
              </w:rPr>
            </w:pPr>
            <w:r w:rsidRPr="00364CEF">
              <w:rPr>
                <w:rFonts w:cs="Arial"/>
              </w:rPr>
              <w:t xml:space="preserve">Speaking or acting in support of another person </w:t>
            </w:r>
            <w:r w:rsidR="00AE3C59" w:rsidRPr="00364CEF">
              <w:rPr>
                <w:rFonts w:cs="Arial"/>
              </w:rPr>
              <w:t>in accordance with their wishes</w:t>
            </w:r>
          </w:p>
          <w:p w14:paraId="00CFF7A5" w14:textId="77777777" w:rsidR="00395CD3" w:rsidRPr="00364CEF" w:rsidRDefault="00395CD3" w:rsidP="004D7746">
            <w:pPr>
              <w:rPr>
                <w:rFonts w:cs="Arial"/>
              </w:rPr>
            </w:pPr>
          </w:p>
        </w:tc>
      </w:tr>
      <w:tr w:rsidR="00395CD3" w:rsidRPr="00364CEF" w14:paraId="32D2E175" w14:textId="77777777" w:rsidTr="00E15592">
        <w:tc>
          <w:tcPr>
            <w:tcW w:w="2868" w:type="dxa"/>
            <w:shd w:val="clear" w:color="auto" w:fill="auto"/>
          </w:tcPr>
          <w:p w14:paraId="79DDF5AE" w14:textId="77777777" w:rsidR="00395CD3" w:rsidRPr="00364CEF" w:rsidRDefault="00395CD3" w:rsidP="004D7746">
            <w:pPr>
              <w:rPr>
                <w:rFonts w:cs="Arial"/>
              </w:rPr>
            </w:pPr>
            <w:r w:rsidRPr="00364CEF">
              <w:rPr>
                <w:rFonts w:cs="Arial"/>
              </w:rPr>
              <w:t>Aims</w:t>
            </w:r>
          </w:p>
        </w:tc>
        <w:tc>
          <w:tcPr>
            <w:tcW w:w="6374" w:type="dxa"/>
            <w:shd w:val="clear" w:color="auto" w:fill="auto"/>
          </w:tcPr>
          <w:p w14:paraId="53271B88" w14:textId="77777777" w:rsidR="00395CD3" w:rsidRPr="00364CEF" w:rsidRDefault="00395CD3" w:rsidP="004D7746">
            <w:pPr>
              <w:rPr>
                <w:rFonts w:cs="Arial"/>
              </w:rPr>
            </w:pPr>
            <w:r w:rsidRPr="00364CEF">
              <w:rPr>
                <w:rFonts w:cs="Arial"/>
              </w:rPr>
              <w:t>What do you want to do?</w:t>
            </w:r>
          </w:p>
          <w:p w14:paraId="1E580C0C" w14:textId="77777777" w:rsidR="00395CD3" w:rsidRPr="00364CEF" w:rsidRDefault="00395CD3" w:rsidP="004D7746">
            <w:pPr>
              <w:rPr>
                <w:rFonts w:cs="Arial"/>
              </w:rPr>
            </w:pPr>
          </w:p>
        </w:tc>
      </w:tr>
      <w:tr w:rsidR="00395CD3" w:rsidRPr="00364CEF" w14:paraId="5BCBFB28" w14:textId="77777777" w:rsidTr="00E15592">
        <w:tc>
          <w:tcPr>
            <w:tcW w:w="2868" w:type="dxa"/>
            <w:shd w:val="clear" w:color="auto" w:fill="auto"/>
          </w:tcPr>
          <w:p w14:paraId="5F2008B7" w14:textId="77777777" w:rsidR="00395CD3" w:rsidRPr="00364CEF" w:rsidRDefault="00395CD3" w:rsidP="004D7746">
            <w:pPr>
              <w:rPr>
                <w:rFonts w:cs="Arial"/>
              </w:rPr>
            </w:pPr>
            <w:r w:rsidRPr="00364CEF">
              <w:rPr>
                <w:rFonts w:cs="Arial"/>
              </w:rPr>
              <w:t>Baseline</w:t>
            </w:r>
          </w:p>
        </w:tc>
        <w:tc>
          <w:tcPr>
            <w:tcW w:w="6374" w:type="dxa"/>
            <w:shd w:val="clear" w:color="auto" w:fill="auto"/>
          </w:tcPr>
          <w:p w14:paraId="6AFB2BB2" w14:textId="77777777" w:rsidR="00395CD3" w:rsidRPr="00364CEF" w:rsidRDefault="00395CD3" w:rsidP="004D7746">
            <w:pPr>
              <w:rPr>
                <w:rFonts w:cs="Arial"/>
              </w:rPr>
            </w:pPr>
            <w:r w:rsidRPr="00364CEF">
              <w:rPr>
                <w:rFonts w:cs="Arial"/>
              </w:rPr>
              <w:t>Information about the situation that a group is trying to change.  Showing what it is li</w:t>
            </w:r>
            <w:r w:rsidR="00AE3C59" w:rsidRPr="00364CEF">
              <w:rPr>
                <w:rFonts w:cs="Arial"/>
              </w:rPr>
              <w:t>ke before the group starts work</w:t>
            </w:r>
          </w:p>
          <w:p w14:paraId="40C835FD" w14:textId="77777777" w:rsidR="00395CD3" w:rsidRPr="00364CEF" w:rsidRDefault="00395CD3" w:rsidP="004D7746">
            <w:pPr>
              <w:rPr>
                <w:rFonts w:cs="Arial"/>
              </w:rPr>
            </w:pPr>
          </w:p>
        </w:tc>
      </w:tr>
      <w:tr w:rsidR="00395CD3" w:rsidRPr="00364CEF" w14:paraId="4F61C037" w14:textId="77777777" w:rsidTr="00E15592">
        <w:tc>
          <w:tcPr>
            <w:tcW w:w="2868" w:type="dxa"/>
            <w:shd w:val="clear" w:color="auto" w:fill="auto"/>
          </w:tcPr>
          <w:p w14:paraId="3B6F1BFA" w14:textId="77777777" w:rsidR="00395CD3" w:rsidRPr="00364CEF" w:rsidRDefault="00395CD3" w:rsidP="004D7746">
            <w:pPr>
              <w:rPr>
                <w:rFonts w:cs="Arial"/>
              </w:rPr>
            </w:pPr>
            <w:r w:rsidRPr="00364CEF">
              <w:rPr>
                <w:rFonts w:cs="Arial"/>
              </w:rPr>
              <w:t>Best value</w:t>
            </w:r>
          </w:p>
        </w:tc>
        <w:tc>
          <w:tcPr>
            <w:tcW w:w="6374" w:type="dxa"/>
            <w:shd w:val="clear" w:color="auto" w:fill="auto"/>
          </w:tcPr>
          <w:p w14:paraId="3091159F" w14:textId="77777777" w:rsidR="00395CD3" w:rsidRPr="00364CEF" w:rsidRDefault="00395CD3" w:rsidP="004D7746">
            <w:pPr>
              <w:rPr>
                <w:rFonts w:cs="Arial"/>
              </w:rPr>
            </w:pPr>
            <w:r w:rsidRPr="00364CEF">
              <w:rPr>
                <w:rFonts w:cs="Arial"/>
              </w:rPr>
              <w:t>System through which local authorities improve services and reduce costs.</w:t>
            </w:r>
          </w:p>
          <w:p w14:paraId="48F73965" w14:textId="77777777" w:rsidR="00395CD3" w:rsidRPr="00364CEF" w:rsidRDefault="00395CD3" w:rsidP="004D7746">
            <w:pPr>
              <w:rPr>
                <w:rFonts w:cs="Arial"/>
              </w:rPr>
            </w:pPr>
          </w:p>
        </w:tc>
      </w:tr>
      <w:tr w:rsidR="00395CD3" w:rsidRPr="00364CEF" w14:paraId="05ABBAED" w14:textId="77777777" w:rsidTr="00E15592">
        <w:tc>
          <w:tcPr>
            <w:tcW w:w="2868" w:type="dxa"/>
            <w:shd w:val="clear" w:color="auto" w:fill="auto"/>
          </w:tcPr>
          <w:p w14:paraId="7417E6BA" w14:textId="77777777" w:rsidR="00395CD3" w:rsidRPr="00364CEF" w:rsidRDefault="00395CD3" w:rsidP="004D7746">
            <w:pPr>
              <w:rPr>
                <w:rFonts w:cs="Arial"/>
              </w:rPr>
            </w:pPr>
            <w:r w:rsidRPr="00364CEF">
              <w:rPr>
                <w:rFonts w:cs="Arial"/>
              </w:rPr>
              <w:t>BME</w:t>
            </w:r>
          </w:p>
        </w:tc>
        <w:tc>
          <w:tcPr>
            <w:tcW w:w="6374" w:type="dxa"/>
            <w:shd w:val="clear" w:color="auto" w:fill="auto"/>
          </w:tcPr>
          <w:p w14:paraId="53FB6B39" w14:textId="77777777" w:rsidR="00395CD3" w:rsidRPr="00364CEF" w:rsidRDefault="00395CD3" w:rsidP="004D7746">
            <w:pPr>
              <w:rPr>
                <w:rFonts w:cs="Arial"/>
              </w:rPr>
            </w:pPr>
            <w:r w:rsidRPr="00364CEF">
              <w:rPr>
                <w:rFonts w:cs="Arial"/>
              </w:rPr>
              <w:t>Thi</w:t>
            </w:r>
            <w:r w:rsidR="005C1DDB" w:rsidRPr="00364CEF">
              <w:rPr>
                <w:rFonts w:cs="Arial"/>
              </w:rPr>
              <w:t>s refers to people from Black and Minority E</w:t>
            </w:r>
            <w:r w:rsidR="00AE3C59" w:rsidRPr="00364CEF">
              <w:rPr>
                <w:rFonts w:cs="Arial"/>
              </w:rPr>
              <w:t>thnic groups</w:t>
            </w:r>
          </w:p>
          <w:p w14:paraId="6F4D5B12" w14:textId="77777777" w:rsidR="00395CD3" w:rsidRPr="00364CEF" w:rsidRDefault="00395CD3" w:rsidP="004D7746">
            <w:pPr>
              <w:rPr>
                <w:rFonts w:cs="Arial"/>
              </w:rPr>
            </w:pPr>
          </w:p>
        </w:tc>
      </w:tr>
      <w:tr w:rsidR="00395CD3" w:rsidRPr="00364CEF" w14:paraId="165905BF" w14:textId="77777777" w:rsidTr="00E15592">
        <w:tc>
          <w:tcPr>
            <w:tcW w:w="2868" w:type="dxa"/>
            <w:shd w:val="clear" w:color="auto" w:fill="auto"/>
          </w:tcPr>
          <w:p w14:paraId="282ED377" w14:textId="77777777" w:rsidR="00395CD3" w:rsidRPr="00364CEF" w:rsidRDefault="00395CD3" w:rsidP="004D7746">
            <w:pPr>
              <w:rPr>
                <w:rFonts w:cs="Arial"/>
              </w:rPr>
            </w:pPr>
            <w:r w:rsidRPr="00364CEF">
              <w:rPr>
                <w:rFonts w:cs="Arial"/>
              </w:rPr>
              <w:t>Budget</w:t>
            </w:r>
          </w:p>
        </w:tc>
        <w:tc>
          <w:tcPr>
            <w:tcW w:w="6374" w:type="dxa"/>
            <w:shd w:val="clear" w:color="auto" w:fill="auto"/>
          </w:tcPr>
          <w:p w14:paraId="27734D01" w14:textId="77777777" w:rsidR="00395CD3" w:rsidRPr="00364CEF" w:rsidRDefault="00395CD3" w:rsidP="004D7746">
            <w:pPr>
              <w:rPr>
                <w:rFonts w:cs="Arial"/>
              </w:rPr>
            </w:pPr>
            <w:r w:rsidRPr="00364CEF">
              <w:rPr>
                <w:rFonts w:cs="Arial"/>
              </w:rPr>
              <w:t>A budget explains, in money terms, what the group plans to do in the next year. What you plan to do?  How much will it cost?  What money you think you could raise?</w:t>
            </w:r>
          </w:p>
          <w:p w14:paraId="0D5DF1DD" w14:textId="77777777" w:rsidR="00395CD3" w:rsidRPr="00364CEF" w:rsidRDefault="00395CD3" w:rsidP="004D7746">
            <w:pPr>
              <w:rPr>
                <w:rFonts w:cs="Arial"/>
              </w:rPr>
            </w:pPr>
          </w:p>
          <w:p w14:paraId="68145E3C" w14:textId="77777777" w:rsidR="00395CD3" w:rsidRPr="00364CEF" w:rsidRDefault="00395CD3" w:rsidP="004D7746">
            <w:pPr>
              <w:rPr>
                <w:rFonts w:cs="Arial"/>
              </w:rPr>
            </w:pPr>
            <w:r w:rsidRPr="00364CEF">
              <w:rPr>
                <w:rFonts w:cs="Arial"/>
              </w:rPr>
              <w:lastRenderedPageBreak/>
              <w:t>Budgets are also made for individual projects too.  It shows what money you plan to spend on one project</w:t>
            </w:r>
          </w:p>
          <w:p w14:paraId="7070116A" w14:textId="77777777" w:rsidR="00395CD3" w:rsidRPr="00364CEF" w:rsidRDefault="00395CD3" w:rsidP="004D7746">
            <w:pPr>
              <w:rPr>
                <w:rFonts w:cs="Arial"/>
              </w:rPr>
            </w:pPr>
          </w:p>
        </w:tc>
      </w:tr>
      <w:tr w:rsidR="00395CD3" w:rsidRPr="00364CEF" w14:paraId="2B2AD85B" w14:textId="77777777" w:rsidTr="00E15592">
        <w:tc>
          <w:tcPr>
            <w:tcW w:w="2868" w:type="dxa"/>
            <w:shd w:val="clear" w:color="auto" w:fill="auto"/>
          </w:tcPr>
          <w:p w14:paraId="703E3C23" w14:textId="77777777" w:rsidR="00395CD3" w:rsidRPr="00364CEF" w:rsidRDefault="00395CD3" w:rsidP="004D7746">
            <w:pPr>
              <w:rPr>
                <w:rFonts w:cs="Arial"/>
              </w:rPr>
            </w:pPr>
            <w:r w:rsidRPr="00364CEF">
              <w:rPr>
                <w:rFonts w:cs="Arial"/>
              </w:rPr>
              <w:t>Capacity building</w:t>
            </w:r>
          </w:p>
        </w:tc>
        <w:tc>
          <w:tcPr>
            <w:tcW w:w="6374" w:type="dxa"/>
            <w:shd w:val="clear" w:color="auto" w:fill="auto"/>
          </w:tcPr>
          <w:p w14:paraId="1E95FD0F" w14:textId="77777777" w:rsidR="00395CD3" w:rsidRPr="00364CEF" w:rsidRDefault="00395CD3" w:rsidP="004D7746">
            <w:pPr>
              <w:rPr>
                <w:rFonts w:cs="Arial"/>
              </w:rPr>
            </w:pPr>
            <w:r w:rsidRPr="00364CEF">
              <w:rPr>
                <w:rFonts w:cs="Arial"/>
              </w:rPr>
              <w:t>Actions to build up the ability of the group to d</w:t>
            </w:r>
            <w:r w:rsidR="00AE3C59" w:rsidRPr="00364CEF">
              <w:rPr>
                <w:rFonts w:cs="Arial"/>
              </w:rPr>
              <w:t>o more work and expand services</w:t>
            </w:r>
          </w:p>
          <w:p w14:paraId="7B19E31D" w14:textId="77777777" w:rsidR="00395CD3" w:rsidRPr="00364CEF" w:rsidRDefault="00395CD3" w:rsidP="004D7746">
            <w:pPr>
              <w:rPr>
                <w:rFonts w:cs="Arial"/>
              </w:rPr>
            </w:pPr>
          </w:p>
        </w:tc>
      </w:tr>
      <w:tr w:rsidR="00395CD3" w:rsidRPr="00364CEF" w14:paraId="26D652D7" w14:textId="77777777" w:rsidTr="00E15592">
        <w:tc>
          <w:tcPr>
            <w:tcW w:w="2868" w:type="dxa"/>
            <w:shd w:val="clear" w:color="auto" w:fill="auto"/>
          </w:tcPr>
          <w:p w14:paraId="25BAE89C" w14:textId="77777777" w:rsidR="00395CD3" w:rsidRPr="00364CEF" w:rsidRDefault="00395CD3" w:rsidP="00085DD5">
            <w:pPr>
              <w:rPr>
                <w:rFonts w:cs="Arial"/>
              </w:rPr>
            </w:pPr>
            <w:r w:rsidRPr="00364CEF">
              <w:rPr>
                <w:rFonts w:cs="Arial"/>
              </w:rPr>
              <w:t>Capital costs</w:t>
            </w:r>
          </w:p>
        </w:tc>
        <w:tc>
          <w:tcPr>
            <w:tcW w:w="6374" w:type="dxa"/>
            <w:shd w:val="clear" w:color="auto" w:fill="auto"/>
          </w:tcPr>
          <w:p w14:paraId="0E7A8270" w14:textId="77777777" w:rsidR="00395CD3" w:rsidRPr="00364CEF" w:rsidRDefault="00395CD3" w:rsidP="004D7746">
            <w:pPr>
              <w:rPr>
                <w:rFonts w:cs="Arial"/>
              </w:rPr>
            </w:pPr>
            <w:r w:rsidRPr="00364CEF">
              <w:rPr>
                <w:rFonts w:cs="Arial"/>
              </w:rPr>
              <w:t>One-</w:t>
            </w:r>
            <w:r w:rsidR="00AE3C59" w:rsidRPr="00364CEF">
              <w:rPr>
                <w:rFonts w:cs="Arial"/>
              </w:rPr>
              <w:t>off purchases such as equipment</w:t>
            </w:r>
          </w:p>
          <w:p w14:paraId="0CEACD65" w14:textId="77777777" w:rsidR="00395CD3" w:rsidRPr="00364CEF" w:rsidRDefault="00395CD3" w:rsidP="004D7746">
            <w:pPr>
              <w:rPr>
                <w:rFonts w:cs="Arial"/>
              </w:rPr>
            </w:pPr>
          </w:p>
        </w:tc>
      </w:tr>
      <w:tr w:rsidR="00395CD3" w:rsidRPr="00364CEF" w14:paraId="56CE76E2" w14:textId="77777777" w:rsidTr="00E15592">
        <w:tc>
          <w:tcPr>
            <w:tcW w:w="2868" w:type="dxa"/>
            <w:shd w:val="clear" w:color="auto" w:fill="auto"/>
          </w:tcPr>
          <w:p w14:paraId="0734CFF6" w14:textId="77777777" w:rsidR="00395CD3" w:rsidRPr="00364CEF" w:rsidRDefault="00395CD3" w:rsidP="00085DD5">
            <w:pPr>
              <w:rPr>
                <w:rFonts w:cs="Arial"/>
              </w:rPr>
            </w:pPr>
            <w:r w:rsidRPr="00364CEF">
              <w:rPr>
                <w:rFonts w:cs="Arial"/>
              </w:rPr>
              <w:t>Cash flow forecast</w:t>
            </w:r>
          </w:p>
        </w:tc>
        <w:tc>
          <w:tcPr>
            <w:tcW w:w="6374" w:type="dxa"/>
            <w:shd w:val="clear" w:color="auto" w:fill="auto"/>
          </w:tcPr>
          <w:p w14:paraId="101AB948" w14:textId="77777777" w:rsidR="00395CD3" w:rsidRPr="00364CEF" w:rsidRDefault="00395CD3" w:rsidP="004D7746">
            <w:pPr>
              <w:rPr>
                <w:rFonts w:cs="Arial"/>
              </w:rPr>
            </w:pPr>
            <w:r w:rsidRPr="00364CEF">
              <w:rPr>
                <w:rFonts w:cs="Arial"/>
              </w:rPr>
              <w:t>Split your annual budget into twelve months and predict when the money will come into your account and go out again. A cash flow forecast will show when you are i</w:t>
            </w:r>
            <w:r w:rsidR="00AE3C59" w:rsidRPr="00364CEF">
              <w:rPr>
                <w:rFonts w:cs="Arial"/>
              </w:rPr>
              <w:t>n danger of going into the red</w:t>
            </w:r>
          </w:p>
          <w:p w14:paraId="6C42B960" w14:textId="77777777" w:rsidR="00395CD3" w:rsidRPr="00364CEF" w:rsidRDefault="00395CD3" w:rsidP="004D7746">
            <w:pPr>
              <w:rPr>
                <w:rFonts w:cs="Arial"/>
              </w:rPr>
            </w:pPr>
          </w:p>
        </w:tc>
      </w:tr>
      <w:tr w:rsidR="00395CD3" w:rsidRPr="00364CEF" w14:paraId="1259D290" w14:textId="77777777" w:rsidTr="00E15592">
        <w:tc>
          <w:tcPr>
            <w:tcW w:w="2868" w:type="dxa"/>
            <w:shd w:val="clear" w:color="auto" w:fill="auto"/>
          </w:tcPr>
          <w:p w14:paraId="49B3A23B" w14:textId="77777777" w:rsidR="00395CD3" w:rsidRPr="00364CEF" w:rsidRDefault="00395CD3" w:rsidP="004D7746">
            <w:pPr>
              <w:rPr>
                <w:rFonts w:cs="Arial"/>
              </w:rPr>
            </w:pPr>
            <w:r w:rsidRPr="00364CEF">
              <w:rPr>
                <w:rFonts w:cs="Arial"/>
              </w:rPr>
              <w:t>Constitution</w:t>
            </w:r>
          </w:p>
        </w:tc>
        <w:tc>
          <w:tcPr>
            <w:tcW w:w="6374" w:type="dxa"/>
            <w:shd w:val="clear" w:color="auto" w:fill="auto"/>
          </w:tcPr>
          <w:p w14:paraId="0B637B04" w14:textId="77777777" w:rsidR="00395CD3" w:rsidRPr="00364CEF" w:rsidRDefault="005C1DDB" w:rsidP="004D7746">
            <w:pPr>
              <w:rPr>
                <w:rFonts w:cs="Arial"/>
              </w:rPr>
            </w:pPr>
            <w:r w:rsidRPr="00364CEF">
              <w:rPr>
                <w:rFonts w:cs="Arial"/>
              </w:rPr>
              <w:t>An important</w:t>
            </w:r>
            <w:r w:rsidR="00477B7A" w:rsidRPr="00364CEF">
              <w:rPr>
                <w:rFonts w:cs="Arial"/>
              </w:rPr>
              <w:t xml:space="preserve"> legal</w:t>
            </w:r>
            <w:r w:rsidR="00395CD3" w:rsidRPr="00364CEF">
              <w:rPr>
                <w:rFonts w:cs="Arial"/>
              </w:rPr>
              <w:t xml:space="preserve"> document which sets out the rules and regulations about how the group will operate:  Its aims, objectives, powers and gives a frame</w:t>
            </w:r>
            <w:r w:rsidR="00AE3C59" w:rsidRPr="00364CEF">
              <w:rPr>
                <w:rFonts w:cs="Arial"/>
              </w:rPr>
              <w:t>work for the group’s activities</w:t>
            </w:r>
          </w:p>
          <w:p w14:paraId="02730A2B" w14:textId="77777777" w:rsidR="00395CD3" w:rsidRPr="00364CEF" w:rsidRDefault="00395CD3" w:rsidP="004D7746">
            <w:pPr>
              <w:rPr>
                <w:rFonts w:cs="Arial"/>
              </w:rPr>
            </w:pPr>
          </w:p>
        </w:tc>
      </w:tr>
      <w:tr w:rsidR="00395CD3" w:rsidRPr="00364CEF" w14:paraId="36EC9D00" w14:textId="77777777" w:rsidTr="00E15592">
        <w:tc>
          <w:tcPr>
            <w:tcW w:w="2868" w:type="dxa"/>
            <w:shd w:val="clear" w:color="auto" w:fill="auto"/>
          </w:tcPr>
          <w:p w14:paraId="1AEFA7F9" w14:textId="77777777" w:rsidR="00395CD3" w:rsidRPr="00364CEF" w:rsidRDefault="00395CD3" w:rsidP="004D7746">
            <w:pPr>
              <w:rPr>
                <w:rFonts w:cs="Arial"/>
              </w:rPr>
            </w:pPr>
            <w:r w:rsidRPr="00364CEF">
              <w:rPr>
                <w:rFonts w:cs="Arial"/>
              </w:rPr>
              <w:t>Core funding</w:t>
            </w:r>
          </w:p>
        </w:tc>
        <w:tc>
          <w:tcPr>
            <w:tcW w:w="6374" w:type="dxa"/>
            <w:shd w:val="clear" w:color="auto" w:fill="auto"/>
          </w:tcPr>
          <w:p w14:paraId="770BB4C6" w14:textId="77777777" w:rsidR="00395CD3" w:rsidRPr="00364CEF" w:rsidRDefault="00395CD3" w:rsidP="004D7746">
            <w:pPr>
              <w:rPr>
                <w:rFonts w:cs="Arial"/>
              </w:rPr>
            </w:pPr>
            <w:r w:rsidRPr="00364CEF">
              <w:rPr>
                <w:rFonts w:cs="Arial"/>
              </w:rPr>
              <w:t>The money to cover ru</w:t>
            </w:r>
            <w:r w:rsidR="00AE3C59" w:rsidRPr="00364CEF">
              <w:rPr>
                <w:rFonts w:cs="Arial"/>
              </w:rPr>
              <w:t>nning costs of the organisation</w:t>
            </w:r>
          </w:p>
          <w:p w14:paraId="17230E69" w14:textId="77777777" w:rsidR="00395CD3" w:rsidRPr="00364CEF" w:rsidRDefault="00395CD3" w:rsidP="004D7746">
            <w:pPr>
              <w:rPr>
                <w:rFonts w:cs="Arial"/>
              </w:rPr>
            </w:pPr>
          </w:p>
        </w:tc>
      </w:tr>
      <w:tr w:rsidR="00395CD3" w:rsidRPr="00364CEF" w14:paraId="2096D9A3" w14:textId="77777777" w:rsidTr="00E15592">
        <w:tc>
          <w:tcPr>
            <w:tcW w:w="2868" w:type="dxa"/>
            <w:shd w:val="clear" w:color="auto" w:fill="auto"/>
          </w:tcPr>
          <w:p w14:paraId="2E4FCE16" w14:textId="77777777" w:rsidR="00395CD3" w:rsidRPr="00364CEF" w:rsidRDefault="00395CD3" w:rsidP="004D7746">
            <w:pPr>
              <w:rPr>
                <w:rFonts w:cs="Arial"/>
              </w:rPr>
            </w:pPr>
            <w:r w:rsidRPr="00364CEF">
              <w:rPr>
                <w:rFonts w:cs="Arial"/>
              </w:rPr>
              <w:t>Evaluation</w:t>
            </w:r>
          </w:p>
        </w:tc>
        <w:tc>
          <w:tcPr>
            <w:tcW w:w="6374" w:type="dxa"/>
            <w:shd w:val="clear" w:color="auto" w:fill="auto"/>
          </w:tcPr>
          <w:p w14:paraId="46A1E79A" w14:textId="77777777" w:rsidR="00395CD3" w:rsidRPr="00364CEF" w:rsidRDefault="00395CD3" w:rsidP="004D7746">
            <w:pPr>
              <w:rPr>
                <w:rFonts w:cs="Arial"/>
              </w:rPr>
            </w:pPr>
            <w:r w:rsidRPr="00364CEF">
              <w:rPr>
                <w:rFonts w:cs="Arial"/>
              </w:rPr>
              <w:t>How can you show what people think of the work you are doing?</w:t>
            </w:r>
          </w:p>
          <w:p w14:paraId="4C3ECEF8" w14:textId="77777777" w:rsidR="00395CD3" w:rsidRPr="00364CEF" w:rsidRDefault="00395CD3" w:rsidP="004D7746">
            <w:pPr>
              <w:rPr>
                <w:rFonts w:cs="Arial"/>
              </w:rPr>
            </w:pPr>
          </w:p>
        </w:tc>
      </w:tr>
      <w:tr w:rsidR="00395CD3" w:rsidRPr="00364CEF" w14:paraId="70080657" w14:textId="77777777" w:rsidTr="00E15592">
        <w:tc>
          <w:tcPr>
            <w:tcW w:w="2868" w:type="dxa"/>
            <w:shd w:val="clear" w:color="auto" w:fill="auto"/>
          </w:tcPr>
          <w:p w14:paraId="5627F803" w14:textId="77777777" w:rsidR="00395CD3" w:rsidRPr="00364CEF" w:rsidRDefault="00395CD3" w:rsidP="004D7746">
            <w:pPr>
              <w:rPr>
                <w:rFonts w:cs="Arial"/>
              </w:rPr>
            </w:pPr>
            <w:r w:rsidRPr="00364CEF">
              <w:rPr>
                <w:rFonts w:cs="Arial"/>
              </w:rPr>
              <w:t>Exit strategy</w:t>
            </w:r>
          </w:p>
        </w:tc>
        <w:tc>
          <w:tcPr>
            <w:tcW w:w="6374" w:type="dxa"/>
            <w:shd w:val="clear" w:color="auto" w:fill="auto"/>
          </w:tcPr>
          <w:p w14:paraId="566274F6" w14:textId="77777777" w:rsidR="00395CD3" w:rsidRPr="00364CEF" w:rsidRDefault="00395CD3" w:rsidP="004D7746">
            <w:pPr>
              <w:rPr>
                <w:rFonts w:cs="Arial"/>
              </w:rPr>
            </w:pPr>
            <w:r w:rsidRPr="00364CEF">
              <w:rPr>
                <w:rFonts w:cs="Arial"/>
              </w:rPr>
              <w:t>What wi</w:t>
            </w:r>
            <w:r w:rsidR="00AE3C59" w:rsidRPr="00364CEF">
              <w:rPr>
                <w:rFonts w:cs="Arial"/>
              </w:rPr>
              <w:t>ll you do when the grant funding</w:t>
            </w:r>
            <w:r w:rsidRPr="00364CEF">
              <w:rPr>
                <w:rFonts w:cs="Arial"/>
              </w:rPr>
              <w:t xml:space="preserve"> ends?</w:t>
            </w:r>
          </w:p>
          <w:p w14:paraId="1A2DF476" w14:textId="77777777" w:rsidR="00395CD3" w:rsidRPr="00364CEF" w:rsidRDefault="00395CD3" w:rsidP="004D7746">
            <w:pPr>
              <w:rPr>
                <w:rFonts w:cs="Arial"/>
              </w:rPr>
            </w:pPr>
          </w:p>
        </w:tc>
      </w:tr>
      <w:tr w:rsidR="00395CD3" w:rsidRPr="00364CEF" w14:paraId="64FE9831" w14:textId="77777777" w:rsidTr="00E15592">
        <w:tc>
          <w:tcPr>
            <w:tcW w:w="2868" w:type="dxa"/>
            <w:shd w:val="clear" w:color="auto" w:fill="auto"/>
          </w:tcPr>
          <w:p w14:paraId="7EE82FA3" w14:textId="77777777" w:rsidR="00395CD3" w:rsidRPr="00364CEF" w:rsidRDefault="00395CD3" w:rsidP="004D7746">
            <w:pPr>
              <w:rPr>
                <w:rFonts w:cs="Arial"/>
              </w:rPr>
            </w:pPr>
            <w:r w:rsidRPr="00364CEF">
              <w:rPr>
                <w:rFonts w:cs="Arial"/>
              </w:rPr>
              <w:t>Governance</w:t>
            </w:r>
          </w:p>
        </w:tc>
        <w:tc>
          <w:tcPr>
            <w:tcW w:w="6374" w:type="dxa"/>
            <w:shd w:val="clear" w:color="auto" w:fill="auto"/>
          </w:tcPr>
          <w:p w14:paraId="2C78801E" w14:textId="77777777" w:rsidR="00395CD3" w:rsidRPr="00364CEF" w:rsidRDefault="00395CD3" w:rsidP="004D7746">
            <w:pPr>
              <w:rPr>
                <w:rFonts w:cs="Arial"/>
              </w:rPr>
            </w:pPr>
            <w:r w:rsidRPr="00364CEF">
              <w:rPr>
                <w:rFonts w:cs="Arial"/>
              </w:rPr>
              <w:t>Guidance and supervision of a charity or other organisation in a</w:t>
            </w:r>
            <w:r w:rsidR="00AE3C59" w:rsidRPr="00364CEF">
              <w:rPr>
                <w:rFonts w:cs="Arial"/>
              </w:rPr>
              <w:t>ccordance with its constitution</w:t>
            </w:r>
          </w:p>
          <w:p w14:paraId="25D7DB23" w14:textId="77777777" w:rsidR="00395CD3" w:rsidRPr="00364CEF" w:rsidRDefault="00395CD3" w:rsidP="004D7746">
            <w:pPr>
              <w:rPr>
                <w:rFonts w:cs="Arial"/>
              </w:rPr>
            </w:pPr>
          </w:p>
        </w:tc>
      </w:tr>
      <w:tr w:rsidR="00395CD3" w:rsidRPr="00364CEF" w14:paraId="4398C4FC" w14:textId="77777777" w:rsidTr="00E15592">
        <w:tc>
          <w:tcPr>
            <w:tcW w:w="2868" w:type="dxa"/>
            <w:shd w:val="clear" w:color="auto" w:fill="auto"/>
          </w:tcPr>
          <w:p w14:paraId="16217EC6" w14:textId="77777777" w:rsidR="00395CD3" w:rsidRPr="00364CEF" w:rsidRDefault="00395CD3" w:rsidP="004D7746">
            <w:pPr>
              <w:rPr>
                <w:rFonts w:cs="Arial"/>
              </w:rPr>
            </w:pPr>
            <w:r w:rsidRPr="00364CEF">
              <w:rPr>
                <w:rFonts w:cs="Arial"/>
              </w:rPr>
              <w:t>Leverage</w:t>
            </w:r>
          </w:p>
        </w:tc>
        <w:tc>
          <w:tcPr>
            <w:tcW w:w="6374" w:type="dxa"/>
            <w:shd w:val="clear" w:color="auto" w:fill="auto"/>
          </w:tcPr>
          <w:p w14:paraId="1E0925C8" w14:textId="77777777" w:rsidR="00395CD3" w:rsidRPr="00364CEF" w:rsidRDefault="00395CD3" w:rsidP="004D7746">
            <w:pPr>
              <w:rPr>
                <w:rFonts w:cs="Arial"/>
              </w:rPr>
            </w:pPr>
            <w:r w:rsidRPr="00364CEF">
              <w:rPr>
                <w:rFonts w:cs="Arial"/>
              </w:rPr>
              <w:t>Using more than one so</w:t>
            </w:r>
            <w:r w:rsidR="00AE3C59" w:rsidRPr="00364CEF">
              <w:rPr>
                <w:rFonts w:cs="Arial"/>
              </w:rPr>
              <w:t>urce of funding for one project</w:t>
            </w:r>
          </w:p>
          <w:p w14:paraId="5FFB37CE" w14:textId="77777777" w:rsidR="00395CD3" w:rsidRPr="00364CEF" w:rsidRDefault="00395CD3" w:rsidP="004D7746">
            <w:pPr>
              <w:rPr>
                <w:rFonts w:cs="Arial"/>
              </w:rPr>
            </w:pPr>
          </w:p>
        </w:tc>
      </w:tr>
      <w:tr w:rsidR="00395CD3" w:rsidRPr="00364CEF" w14:paraId="3F8BF02D" w14:textId="77777777" w:rsidTr="00E15592">
        <w:tc>
          <w:tcPr>
            <w:tcW w:w="2868" w:type="dxa"/>
            <w:shd w:val="clear" w:color="auto" w:fill="auto"/>
          </w:tcPr>
          <w:p w14:paraId="56C9C7A5" w14:textId="77777777" w:rsidR="00395CD3" w:rsidRPr="00364CEF" w:rsidRDefault="00395CD3" w:rsidP="004D7746">
            <w:pPr>
              <w:rPr>
                <w:rFonts w:cs="Arial"/>
              </w:rPr>
            </w:pPr>
            <w:r w:rsidRPr="00364CEF">
              <w:rPr>
                <w:rFonts w:cs="Arial"/>
              </w:rPr>
              <w:t>Match funding</w:t>
            </w:r>
          </w:p>
        </w:tc>
        <w:tc>
          <w:tcPr>
            <w:tcW w:w="6374" w:type="dxa"/>
            <w:shd w:val="clear" w:color="auto" w:fill="auto"/>
          </w:tcPr>
          <w:p w14:paraId="15FCE574" w14:textId="77777777" w:rsidR="00395CD3" w:rsidRPr="00364CEF" w:rsidRDefault="00395CD3" w:rsidP="004D7746">
            <w:pPr>
              <w:rPr>
                <w:rFonts w:cs="Arial"/>
              </w:rPr>
            </w:pPr>
            <w:r w:rsidRPr="00364CEF">
              <w:rPr>
                <w:rFonts w:cs="Arial"/>
              </w:rPr>
              <w:t>A type of funding which is dependent on the group raising the rest of the amount in some other way.  By getting a grant from another funder or by using funding ‘in kind’ which could be costing the market value of</w:t>
            </w:r>
            <w:r w:rsidR="00AE3C59" w:rsidRPr="00364CEF">
              <w:rPr>
                <w:rFonts w:cs="Arial"/>
              </w:rPr>
              <w:t xml:space="preserve"> volunteers’ and trustees’ time</w:t>
            </w:r>
          </w:p>
          <w:p w14:paraId="21FB44D2" w14:textId="77777777" w:rsidR="00395CD3" w:rsidRPr="00364CEF" w:rsidRDefault="00395CD3" w:rsidP="004D7746">
            <w:pPr>
              <w:rPr>
                <w:rFonts w:cs="Arial"/>
              </w:rPr>
            </w:pPr>
          </w:p>
        </w:tc>
      </w:tr>
      <w:tr w:rsidR="00395CD3" w:rsidRPr="00364CEF" w14:paraId="2EA61786" w14:textId="77777777" w:rsidTr="00E15592">
        <w:tc>
          <w:tcPr>
            <w:tcW w:w="2868" w:type="dxa"/>
            <w:shd w:val="clear" w:color="auto" w:fill="auto"/>
          </w:tcPr>
          <w:p w14:paraId="7689B78D" w14:textId="77777777" w:rsidR="00395CD3" w:rsidRPr="00364CEF" w:rsidRDefault="00395CD3" w:rsidP="004D7746">
            <w:pPr>
              <w:rPr>
                <w:rFonts w:cs="Arial"/>
              </w:rPr>
            </w:pPr>
            <w:r w:rsidRPr="00364CEF">
              <w:rPr>
                <w:rFonts w:cs="Arial"/>
              </w:rPr>
              <w:t>Milestones</w:t>
            </w:r>
          </w:p>
        </w:tc>
        <w:tc>
          <w:tcPr>
            <w:tcW w:w="6374" w:type="dxa"/>
            <w:shd w:val="clear" w:color="auto" w:fill="auto"/>
          </w:tcPr>
          <w:p w14:paraId="1C5387D2" w14:textId="77777777" w:rsidR="00395CD3" w:rsidRPr="00364CEF" w:rsidRDefault="00395CD3" w:rsidP="004D7746">
            <w:pPr>
              <w:rPr>
                <w:rFonts w:cs="Arial"/>
              </w:rPr>
            </w:pPr>
            <w:r w:rsidRPr="00364CEF">
              <w:rPr>
                <w:rFonts w:cs="Arial"/>
              </w:rPr>
              <w:t>A well defined, significant step towards achieving a target</w:t>
            </w:r>
          </w:p>
          <w:p w14:paraId="4B8E56D5" w14:textId="77777777" w:rsidR="00395CD3" w:rsidRPr="00364CEF" w:rsidRDefault="00395CD3" w:rsidP="004D7746">
            <w:pPr>
              <w:rPr>
                <w:rFonts w:cs="Arial"/>
              </w:rPr>
            </w:pPr>
          </w:p>
        </w:tc>
      </w:tr>
      <w:tr w:rsidR="00395CD3" w:rsidRPr="00364CEF" w14:paraId="486C746A" w14:textId="77777777" w:rsidTr="00E15592">
        <w:tc>
          <w:tcPr>
            <w:tcW w:w="2868" w:type="dxa"/>
            <w:shd w:val="clear" w:color="auto" w:fill="auto"/>
          </w:tcPr>
          <w:p w14:paraId="34E149F8" w14:textId="77777777" w:rsidR="00395CD3" w:rsidRPr="00364CEF" w:rsidRDefault="00395CD3" w:rsidP="004D7746">
            <w:pPr>
              <w:rPr>
                <w:rFonts w:cs="Arial"/>
              </w:rPr>
            </w:pPr>
            <w:smartTag w:uri="urn:schemas-microsoft-com:office:smarttags" w:element="place">
              <w:r w:rsidRPr="00364CEF">
                <w:rPr>
                  <w:rFonts w:cs="Arial"/>
                </w:rPr>
                <w:t>Mission</w:t>
              </w:r>
            </w:smartTag>
            <w:r w:rsidRPr="00364CEF">
              <w:rPr>
                <w:rFonts w:cs="Arial"/>
              </w:rPr>
              <w:t xml:space="preserve"> statement</w:t>
            </w:r>
          </w:p>
        </w:tc>
        <w:tc>
          <w:tcPr>
            <w:tcW w:w="6374" w:type="dxa"/>
            <w:shd w:val="clear" w:color="auto" w:fill="auto"/>
          </w:tcPr>
          <w:p w14:paraId="41DF8436" w14:textId="77777777" w:rsidR="00395CD3" w:rsidRPr="00364CEF" w:rsidRDefault="00395CD3" w:rsidP="004D7746">
            <w:pPr>
              <w:rPr>
                <w:rFonts w:cs="Arial"/>
              </w:rPr>
            </w:pPr>
            <w:r w:rsidRPr="00364CEF">
              <w:rPr>
                <w:rFonts w:cs="Arial"/>
              </w:rPr>
              <w:t xml:space="preserve">A phrase that says why an organisation exists </w:t>
            </w:r>
            <w:r w:rsidR="00AE3C59" w:rsidRPr="00364CEF">
              <w:rPr>
                <w:rFonts w:cs="Arial"/>
              </w:rPr>
              <w:t>and the effect it wants to have</w:t>
            </w:r>
          </w:p>
          <w:p w14:paraId="36DFF2A5" w14:textId="77777777" w:rsidR="00395CD3" w:rsidRPr="00364CEF" w:rsidRDefault="00395CD3" w:rsidP="004D7746">
            <w:pPr>
              <w:rPr>
                <w:rFonts w:cs="Arial"/>
              </w:rPr>
            </w:pPr>
          </w:p>
        </w:tc>
      </w:tr>
      <w:tr w:rsidR="00395CD3" w:rsidRPr="00364CEF" w14:paraId="07F94DDC" w14:textId="77777777" w:rsidTr="00E15592">
        <w:tc>
          <w:tcPr>
            <w:tcW w:w="2868" w:type="dxa"/>
            <w:shd w:val="clear" w:color="auto" w:fill="auto"/>
          </w:tcPr>
          <w:p w14:paraId="03BAE37F" w14:textId="77777777" w:rsidR="00395CD3" w:rsidRPr="00364CEF" w:rsidRDefault="00395CD3" w:rsidP="004D7746">
            <w:pPr>
              <w:rPr>
                <w:rFonts w:cs="Arial"/>
              </w:rPr>
            </w:pPr>
            <w:r w:rsidRPr="00364CEF">
              <w:rPr>
                <w:rFonts w:cs="Arial"/>
              </w:rPr>
              <w:t>Monitoring</w:t>
            </w:r>
          </w:p>
        </w:tc>
        <w:tc>
          <w:tcPr>
            <w:tcW w:w="6374" w:type="dxa"/>
            <w:shd w:val="clear" w:color="auto" w:fill="auto"/>
          </w:tcPr>
          <w:p w14:paraId="33B64293" w14:textId="77777777" w:rsidR="00395CD3" w:rsidRPr="00364CEF" w:rsidRDefault="00395CD3" w:rsidP="004D7746">
            <w:pPr>
              <w:rPr>
                <w:rFonts w:cs="Arial"/>
              </w:rPr>
            </w:pPr>
            <w:r w:rsidRPr="00364CEF">
              <w:rPr>
                <w:rFonts w:cs="Arial"/>
              </w:rPr>
              <w:t>How will you keep track of progress?</w:t>
            </w:r>
          </w:p>
          <w:p w14:paraId="7224C728" w14:textId="77777777" w:rsidR="00395CD3" w:rsidRPr="00364CEF" w:rsidRDefault="00395CD3" w:rsidP="004D7746">
            <w:pPr>
              <w:rPr>
                <w:rFonts w:cs="Arial"/>
              </w:rPr>
            </w:pPr>
          </w:p>
        </w:tc>
      </w:tr>
      <w:tr w:rsidR="00395CD3" w:rsidRPr="00364CEF" w14:paraId="182B21E1" w14:textId="77777777" w:rsidTr="00E15592">
        <w:tc>
          <w:tcPr>
            <w:tcW w:w="2868" w:type="dxa"/>
            <w:shd w:val="clear" w:color="auto" w:fill="auto"/>
          </w:tcPr>
          <w:p w14:paraId="022C9C02" w14:textId="77777777" w:rsidR="00395CD3" w:rsidRPr="00364CEF" w:rsidRDefault="00395CD3" w:rsidP="004D7746">
            <w:pPr>
              <w:rPr>
                <w:rFonts w:cs="Arial"/>
              </w:rPr>
            </w:pPr>
            <w:r w:rsidRPr="00364CEF">
              <w:rPr>
                <w:rFonts w:cs="Arial"/>
              </w:rPr>
              <w:t>Networking</w:t>
            </w:r>
          </w:p>
        </w:tc>
        <w:tc>
          <w:tcPr>
            <w:tcW w:w="6374" w:type="dxa"/>
            <w:shd w:val="clear" w:color="auto" w:fill="auto"/>
          </w:tcPr>
          <w:p w14:paraId="0469BD37" w14:textId="77777777" w:rsidR="00395CD3" w:rsidRPr="00364CEF" w:rsidRDefault="00395CD3" w:rsidP="004D7746">
            <w:pPr>
              <w:rPr>
                <w:rFonts w:cs="Arial"/>
              </w:rPr>
            </w:pPr>
            <w:r w:rsidRPr="00364CEF">
              <w:rPr>
                <w:rFonts w:cs="Arial"/>
              </w:rPr>
              <w:t>Getting to know people and making co</w:t>
            </w:r>
            <w:r w:rsidR="00AE3C59" w:rsidRPr="00364CEF">
              <w:rPr>
                <w:rFonts w:cs="Arial"/>
              </w:rPr>
              <w:t>ntacts with other organisations</w:t>
            </w:r>
          </w:p>
          <w:p w14:paraId="678C9B35" w14:textId="77777777" w:rsidR="00395CD3" w:rsidRPr="00364CEF" w:rsidRDefault="00395CD3" w:rsidP="004D7746">
            <w:pPr>
              <w:rPr>
                <w:rFonts w:cs="Arial"/>
              </w:rPr>
            </w:pPr>
          </w:p>
        </w:tc>
      </w:tr>
      <w:tr w:rsidR="00395CD3" w:rsidRPr="00364CEF" w14:paraId="214B09AC" w14:textId="77777777" w:rsidTr="00E15592">
        <w:tc>
          <w:tcPr>
            <w:tcW w:w="2868" w:type="dxa"/>
            <w:shd w:val="clear" w:color="auto" w:fill="auto"/>
          </w:tcPr>
          <w:p w14:paraId="49BF72EE" w14:textId="77777777" w:rsidR="00395CD3" w:rsidRPr="00364CEF" w:rsidRDefault="00395CD3" w:rsidP="004D7746">
            <w:pPr>
              <w:rPr>
                <w:rFonts w:cs="Arial"/>
              </w:rPr>
            </w:pPr>
            <w:r w:rsidRPr="00364CEF">
              <w:rPr>
                <w:rFonts w:cs="Arial"/>
              </w:rPr>
              <w:t>Objectives</w:t>
            </w:r>
          </w:p>
        </w:tc>
        <w:tc>
          <w:tcPr>
            <w:tcW w:w="6374" w:type="dxa"/>
            <w:shd w:val="clear" w:color="auto" w:fill="auto"/>
          </w:tcPr>
          <w:p w14:paraId="50A8E528" w14:textId="77777777" w:rsidR="00395CD3" w:rsidRPr="00364CEF" w:rsidRDefault="00395CD3" w:rsidP="004D7746">
            <w:pPr>
              <w:rPr>
                <w:rFonts w:cs="Arial"/>
              </w:rPr>
            </w:pPr>
            <w:r w:rsidRPr="00364CEF">
              <w:rPr>
                <w:rFonts w:cs="Arial"/>
              </w:rPr>
              <w:t>How will you do this?</w:t>
            </w:r>
          </w:p>
          <w:p w14:paraId="7A6C216B" w14:textId="77777777" w:rsidR="00395CD3" w:rsidRPr="00364CEF" w:rsidRDefault="00395CD3" w:rsidP="004D7746">
            <w:pPr>
              <w:rPr>
                <w:rFonts w:cs="Arial"/>
              </w:rPr>
            </w:pPr>
          </w:p>
        </w:tc>
      </w:tr>
      <w:tr w:rsidR="00395CD3" w:rsidRPr="00364CEF" w14:paraId="535A9B33" w14:textId="77777777" w:rsidTr="00E15592">
        <w:tc>
          <w:tcPr>
            <w:tcW w:w="2868" w:type="dxa"/>
            <w:shd w:val="clear" w:color="auto" w:fill="auto"/>
          </w:tcPr>
          <w:p w14:paraId="56BED271" w14:textId="77777777" w:rsidR="00395CD3" w:rsidRPr="00364CEF" w:rsidRDefault="00395CD3" w:rsidP="004D7746">
            <w:pPr>
              <w:rPr>
                <w:rFonts w:cs="Arial"/>
              </w:rPr>
            </w:pPr>
            <w:r w:rsidRPr="00364CEF">
              <w:rPr>
                <w:rFonts w:cs="Arial"/>
              </w:rPr>
              <w:t>Outcomes</w:t>
            </w:r>
          </w:p>
        </w:tc>
        <w:tc>
          <w:tcPr>
            <w:tcW w:w="6374" w:type="dxa"/>
            <w:shd w:val="clear" w:color="auto" w:fill="auto"/>
          </w:tcPr>
          <w:p w14:paraId="719C1369" w14:textId="77777777" w:rsidR="00395CD3" w:rsidRPr="00364CEF" w:rsidRDefault="00395CD3" w:rsidP="004D7746">
            <w:pPr>
              <w:rPr>
                <w:rFonts w:cs="Arial"/>
              </w:rPr>
            </w:pPr>
            <w:r w:rsidRPr="00364CEF">
              <w:rPr>
                <w:rFonts w:cs="Arial"/>
              </w:rPr>
              <w:t>What will be the result?</w:t>
            </w:r>
          </w:p>
          <w:p w14:paraId="0BA1A599" w14:textId="77777777" w:rsidR="00395CD3" w:rsidRPr="00364CEF" w:rsidRDefault="00395CD3" w:rsidP="004D7746">
            <w:pPr>
              <w:rPr>
                <w:rFonts w:cs="Arial"/>
              </w:rPr>
            </w:pPr>
          </w:p>
        </w:tc>
      </w:tr>
      <w:tr w:rsidR="00395CD3" w:rsidRPr="00364CEF" w14:paraId="7810391C" w14:textId="77777777" w:rsidTr="00E15592">
        <w:tc>
          <w:tcPr>
            <w:tcW w:w="2868" w:type="dxa"/>
            <w:shd w:val="clear" w:color="auto" w:fill="auto"/>
          </w:tcPr>
          <w:p w14:paraId="5600CB58" w14:textId="77777777" w:rsidR="00395CD3" w:rsidRPr="00364CEF" w:rsidRDefault="00395CD3" w:rsidP="004D7746">
            <w:pPr>
              <w:rPr>
                <w:rFonts w:cs="Arial"/>
              </w:rPr>
            </w:pPr>
            <w:r w:rsidRPr="00364CEF">
              <w:rPr>
                <w:rFonts w:cs="Arial"/>
              </w:rPr>
              <w:t>Outputs</w:t>
            </w:r>
          </w:p>
        </w:tc>
        <w:tc>
          <w:tcPr>
            <w:tcW w:w="6374" w:type="dxa"/>
            <w:shd w:val="clear" w:color="auto" w:fill="auto"/>
          </w:tcPr>
          <w:p w14:paraId="7785C44F" w14:textId="77777777" w:rsidR="00395CD3" w:rsidRPr="00364CEF" w:rsidRDefault="00395CD3" w:rsidP="004D7746">
            <w:pPr>
              <w:rPr>
                <w:rFonts w:cs="Arial"/>
              </w:rPr>
            </w:pPr>
            <w:r w:rsidRPr="00364CEF">
              <w:rPr>
                <w:rFonts w:cs="Arial"/>
              </w:rPr>
              <w:t xml:space="preserve">Measures of results of a piece of work </w:t>
            </w:r>
            <w:proofErr w:type="gramStart"/>
            <w:r w:rsidRPr="00364CEF">
              <w:rPr>
                <w:rFonts w:cs="Arial"/>
              </w:rPr>
              <w:t>e</w:t>
            </w:r>
            <w:r w:rsidR="00AE3C59" w:rsidRPr="00364CEF">
              <w:rPr>
                <w:rFonts w:cs="Arial"/>
              </w:rPr>
              <w:t>.</w:t>
            </w:r>
            <w:r w:rsidRPr="00364CEF">
              <w:rPr>
                <w:rFonts w:cs="Arial"/>
              </w:rPr>
              <w:t>g.</w:t>
            </w:r>
            <w:proofErr w:type="gramEnd"/>
            <w:r w:rsidRPr="00364CEF">
              <w:rPr>
                <w:rFonts w:cs="Arial"/>
              </w:rPr>
              <w:t xml:space="preserve"> ‘five volunteers trained in basic food hygiene’.  These are also known as ‘quantitative’ results. Also ‘qualitative’ results are used </w:t>
            </w:r>
            <w:proofErr w:type="gramStart"/>
            <w:r w:rsidRPr="00364CEF">
              <w:rPr>
                <w:rFonts w:cs="Arial"/>
              </w:rPr>
              <w:t>these measure</w:t>
            </w:r>
            <w:proofErr w:type="gramEnd"/>
            <w:r w:rsidRPr="00364CEF">
              <w:rPr>
                <w:rFonts w:cs="Arial"/>
              </w:rPr>
              <w:t xml:space="preserve"> the benefits of or the dif</w:t>
            </w:r>
            <w:r w:rsidR="00AE3C59" w:rsidRPr="00364CEF">
              <w:rPr>
                <w:rFonts w:cs="Arial"/>
              </w:rPr>
              <w:t>ference made by a piece of work</w:t>
            </w:r>
          </w:p>
          <w:p w14:paraId="61C906A1" w14:textId="77777777" w:rsidR="00395CD3" w:rsidRPr="00364CEF" w:rsidRDefault="00395CD3" w:rsidP="004D7746">
            <w:pPr>
              <w:rPr>
                <w:rFonts w:cs="Arial"/>
              </w:rPr>
            </w:pPr>
          </w:p>
        </w:tc>
      </w:tr>
      <w:tr w:rsidR="00395CD3" w:rsidRPr="00364CEF" w14:paraId="63884DB6" w14:textId="77777777" w:rsidTr="00E15592">
        <w:tc>
          <w:tcPr>
            <w:tcW w:w="2868" w:type="dxa"/>
            <w:shd w:val="clear" w:color="auto" w:fill="auto"/>
          </w:tcPr>
          <w:p w14:paraId="216BD338" w14:textId="77777777" w:rsidR="00395CD3" w:rsidRPr="00364CEF" w:rsidRDefault="00395CD3" w:rsidP="004D7746">
            <w:pPr>
              <w:rPr>
                <w:rFonts w:cs="Arial"/>
              </w:rPr>
            </w:pPr>
            <w:r w:rsidRPr="00364CEF">
              <w:rPr>
                <w:rFonts w:cs="Arial"/>
              </w:rPr>
              <w:t>Partnerships</w:t>
            </w:r>
          </w:p>
        </w:tc>
        <w:tc>
          <w:tcPr>
            <w:tcW w:w="6374" w:type="dxa"/>
            <w:shd w:val="clear" w:color="auto" w:fill="auto"/>
          </w:tcPr>
          <w:p w14:paraId="4092E27C" w14:textId="77777777" w:rsidR="00395CD3" w:rsidRPr="00364CEF" w:rsidRDefault="00395CD3" w:rsidP="004D7746">
            <w:pPr>
              <w:rPr>
                <w:rFonts w:cs="Arial"/>
              </w:rPr>
            </w:pPr>
            <w:r w:rsidRPr="00364CEF">
              <w:rPr>
                <w:rFonts w:cs="Arial"/>
              </w:rPr>
              <w:t>Where organisations work togeth</w:t>
            </w:r>
            <w:r w:rsidR="00AE3C59" w:rsidRPr="00364CEF">
              <w:rPr>
                <w:rFonts w:cs="Arial"/>
              </w:rPr>
              <w:t>er to achieve shared objectives</w:t>
            </w:r>
          </w:p>
          <w:p w14:paraId="5E079266" w14:textId="77777777" w:rsidR="00395CD3" w:rsidRPr="00364CEF" w:rsidRDefault="00395CD3" w:rsidP="004D7746">
            <w:pPr>
              <w:rPr>
                <w:rFonts w:cs="Arial"/>
              </w:rPr>
            </w:pPr>
          </w:p>
        </w:tc>
      </w:tr>
      <w:tr w:rsidR="00395CD3" w:rsidRPr="00364CEF" w14:paraId="0AE47426" w14:textId="77777777" w:rsidTr="00E15592">
        <w:tc>
          <w:tcPr>
            <w:tcW w:w="2868" w:type="dxa"/>
            <w:shd w:val="clear" w:color="auto" w:fill="auto"/>
          </w:tcPr>
          <w:p w14:paraId="7F1A2637" w14:textId="77777777" w:rsidR="00395CD3" w:rsidRPr="00364CEF" w:rsidRDefault="00395CD3" w:rsidP="004D7746">
            <w:pPr>
              <w:rPr>
                <w:rFonts w:cs="Arial"/>
              </w:rPr>
            </w:pPr>
            <w:r w:rsidRPr="00364CEF">
              <w:rPr>
                <w:rFonts w:cs="Arial"/>
              </w:rPr>
              <w:t>Performance indicators</w:t>
            </w:r>
          </w:p>
        </w:tc>
        <w:tc>
          <w:tcPr>
            <w:tcW w:w="6374" w:type="dxa"/>
            <w:shd w:val="clear" w:color="auto" w:fill="auto"/>
          </w:tcPr>
          <w:p w14:paraId="293909C9" w14:textId="62612CD5" w:rsidR="00395CD3" w:rsidRPr="00364CEF" w:rsidRDefault="00395CD3" w:rsidP="004D7746">
            <w:pPr>
              <w:rPr>
                <w:rFonts w:cs="Arial"/>
              </w:rPr>
            </w:pPr>
            <w:r w:rsidRPr="00364CEF">
              <w:rPr>
                <w:rFonts w:cs="Arial"/>
              </w:rPr>
              <w:t xml:space="preserve">Measurement of trends and standards or performance.  They also measure costs, economy, </w:t>
            </w:r>
            <w:r w:rsidR="001475C7" w:rsidRPr="00364CEF">
              <w:rPr>
                <w:rFonts w:cs="Arial"/>
              </w:rPr>
              <w:t>efficiency,</w:t>
            </w:r>
            <w:r w:rsidRPr="00364CEF">
              <w:rPr>
                <w:rFonts w:cs="Arial"/>
              </w:rPr>
              <w:t xml:space="preserve"> an</w:t>
            </w:r>
            <w:r w:rsidR="00AE3C59" w:rsidRPr="00364CEF">
              <w:rPr>
                <w:rFonts w:cs="Arial"/>
              </w:rPr>
              <w:t>d effectiveness</w:t>
            </w:r>
          </w:p>
          <w:p w14:paraId="0C393CF7" w14:textId="77777777" w:rsidR="00395CD3" w:rsidRPr="00364CEF" w:rsidRDefault="00395CD3" w:rsidP="004D7746">
            <w:pPr>
              <w:rPr>
                <w:rFonts w:cs="Arial"/>
              </w:rPr>
            </w:pPr>
          </w:p>
        </w:tc>
      </w:tr>
      <w:tr w:rsidR="00395CD3" w:rsidRPr="00364CEF" w14:paraId="3A84A6E0" w14:textId="77777777" w:rsidTr="00E15592">
        <w:tc>
          <w:tcPr>
            <w:tcW w:w="2868" w:type="dxa"/>
            <w:shd w:val="clear" w:color="auto" w:fill="auto"/>
          </w:tcPr>
          <w:p w14:paraId="794893EB" w14:textId="77777777" w:rsidR="00395CD3" w:rsidRPr="00364CEF" w:rsidRDefault="00395CD3" w:rsidP="004D7746">
            <w:pPr>
              <w:rPr>
                <w:rFonts w:cs="Arial"/>
              </w:rPr>
            </w:pPr>
            <w:r w:rsidRPr="00364CEF">
              <w:rPr>
                <w:rFonts w:cs="Arial"/>
              </w:rPr>
              <w:t>Project</w:t>
            </w:r>
          </w:p>
        </w:tc>
        <w:tc>
          <w:tcPr>
            <w:tcW w:w="6374" w:type="dxa"/>
            <w:shd w:val="clear" w:color="auto" w:fill="auto"/>
          </w:tcPr>
          <w:p w14:paraId="705F8E76" w14:textId="77777777" w:rsidR="00395CD3" w:rsidRPr="00364CEF" w:rsidRDefault="00395CD3" w:rsidP="004D7746">
            <w:pPr>
              <w:rPr>
                <w:rFonts w:cs="Arial"/>
              </w:rPr>
            </w:pPr>
            <w:r w:rsidRPr="00364CEF">
              <w:rPr>
                <w:rFonts w:cs="Arial"/>
              </w:rPr>
              <w:t>Work whi</w:t>
            </w:r>
            <w:r w:rsidR="00AE3C59" w:rsidRPr="00364CEF">
              <w:rPr>
                <w:rFonts w:cs="Arial"/>
              </w:rPr>
              <w:t>ch is funded for a limited time</w:t>
            </w:r>
          </w:p>
          <w:p w14:paraId="1CE93AE2" w14:textId="77777777" w:rsidR="00395CD3" w:rsidRPr="00364CEF" w:rsidRDefault="00395CD3" w:rsidP="004D7746">
            <w:pPr>
              <w:rPr>
                <w:rFonts w:cs="Arial"/>
              </w:rPr>
            </w:pPr>
          </w:p>
        </w:tc>
      </w:tr>
      <w:tr w:rsidR="00395CD3" w:rsidRPr="00364CEF" w14:paraId="04936AC4" w14:textId="77777777" w:rsidTr="00E15592">
        <w:tc>
          <w:tcPr>
            <w:tcW w:w="2868" w:type="dxa"/>
            <w:shd w:val="clear" w:color="auto" w:fill="auto"/>
          </w:tcPr>
          <w:p w14:paraId="0E02B0C0" w14:textId="77777777" w:rsidR="00395CD3" w:rsidRPr="00364CEF" w:rsidRDefault="00395CD3" w:rsidP="004D7746">
            <w:pPr>
              <w:rPr>
                <w:rFonts w:cs="Arial"/>
              </w:rPr>
            </w:pPr>
            <w:r w:rsidRPr="00364CEF">
              <w:rPr>
                <w:rFonts w:cs="Arial"/>
              </w:rPr>
              <w:t>Public sector</w:t>
            </w:r>
          </w:p>
        </w:tc>
        <w:tc>
          <w:tcPr>
            <w:tcW w:w="6374" w:type="dxa"/>
            <w:shd w:val="clear" w:color="auto" w:fill="auto"/>
          </w:tcPr>
          <w:p w14:paraId="18437345" w14:textId="77777777" w:rsidR="00395CD3" w:rsidRPr="00364CEF" w:rsidRDefault="00395CD3" w:rsidP="004D7746">
            <w:pPr>
              <w:rPr>
                <w:rFonts w:cs="Arial"/>
              </w:rPr>
            </w:pPr>
            <w:r w:rsidRPr="00364CEF">
              <w:rPr>
                <w:rFonts w:cs="Arial"/>
              </w:rPr>
              <w:t>Government services, local authorities, NHS, education, social services etc.</w:t>
            </w:r>
          </w:p>
          <w:p w14:paraId="6EA9D669" w14:textId="77777777" w:rsidR="00395CD3" w:rsidRPr="00364CEF" w:rsidRDefault="00395CD3" w:rsidP="004D7746">
            <w:pPr>
              <w:rPr>
                <w:rFonts w:cs="Arial"/>
              </w:rPr>
            </w:pPr>
          </w:p>
        </w:tc>
      </w:tr>
      <w:tr w:rsidR="00395CD3" w:rsidRPr="00364CEF" w14:paraId="233253D0" w14:textId="77777777" w:rsidTr="00E15592">
        <w:tc>
          <w:tcPr>
            <w:tcW w:w="2868" w:type="dxa"/>
            <w:shd w:val="clear" w:color="auto" w:fill="auto"/>
          </w:tcPr>
          <w:p w14:paraId="267394FB" w14:textId="77777777" w:rsidR="00395CD3" w:rsidRPr="00364CEF" w:rsidRDefault="00395CD3" w:rsidP="004D7746">
            <w:pPr>
              <w:rPr>
                <w:rFonts w:cs="Arial"/>
              </w:rPr>
            </w:pPr>
            <w:r w:rsidRPr="00364CEF">
              <w:rPr>
                <w:rFonts w:cs="Arial"/>
              </w:rPr>
              <w:t>Revenue</w:t>
            </w:r>
          </w:p>
        </w:tc>
        <w:tc>
          <w:tcPr>
            <w:tcW w:w="6374" w:type="dxa"/>
            <w:shd w:val="clear" w:color="auto" w:fill="auto"/>
          </w:tcPr>
          <w:p w14:paraId="3B27285E" w14:textId="77777777" w:rsidR="00395CD3" w:rsidRPr="00364CEF" w:rsidRDefault="00AE3C59" w:rsidP="004D7746">
            <w:pPr>
              <w:rPr>
                <w:rFonts w:cs="Arial"/>
              </w:rPr>
            </w:pPr>
            <w:r w:rsidRPr="00364CEF">
              <w:rPr>
                <w:rFonts w:cs="Arial"/>
              </w:rPr>
              <w:t>On-going running costs</w:t>
            </w:r>
          </w:p>
          <w:p w14:paraId="6844670D" w14:textId="77777777" w:rsidR="00395CD3" w:rsidRPr="00364CEF" w:rsidRDefault="00395CD3" w:rsidP="004D7746">
            <w:pPr>
              <w:rPr>
                <w:rFonts w:cs="Arial"/>
              </w:rPr>
            </w:pPr>
          </w:p>
        </w:tc>
      </w:tr>
      <w:tr w:rsidR="00395CD3" w:rsidRPr="00364CEF" w14:paraId="0D8BC560" w14:textId="77777777" w:rsidTr="00E15592">
        <w:tc>
          <w:tcPr>
            <w:tcW w:w="2868" w:type="dxa"/>
            <w:shd w:val="clear" w:color="auto" w:fill="auto"/>
          </w:tcPr>
          <w:p w14:paraId="5CC6103A" w14:textId="77777777" w:rsidR="00395CD3" w:rsidRPr="00364CEF" w:rsidRDefault="00395CD3" w:rsidP="004D7746">
            <w:pPr>
              <w:rPr>
                <w:rFonts w:cs="Arial"/>
              </w:rPr>
            </w:pPr>
            <w:r w:rsidRPr="00364CEF">
              <w:rPr>
                <w:rFonts w:cs="Arial"/>
              </w:rPr>
              <w:t>Revenue funding</w:t>
            </w:r>
          </w:p>
        </w:tc>
        <w:tc>
          <w:tcPr>
            <w:tcW w:w="6374" w:type="dxa"/>
            <w:shd w:val="clear" w:color="auto" w:fill="auto"/>
          </w:tcPr>
          <w:p w14:paraId="35696DB8" w14:textId="77777777" w:rsidR="00395CD3" w:rsidRPr="00364CEF" w:rsidRDefault="00395CD3" w:rsidP="004D7746">
            <w:pPr>
              <w:rPr>
                <w:rFonts w:cs="Arial"/>
              </w:rPr>
            </w:pPr>
            <w:r w:rsidRPr="00364CEF">
              <w:rPr>
                <w:rFonts w:cs="Arial"/>
              </w:rPr>
              <w:t xml:space="preserve">These </w:t>
            </w:r>
            <w:r w:rsidR="00AE3C59" w:rsidRPr="00364CEF">
              <w:rPr>
                <w:rFonts w:cs="Arial"/>
              </w:rPr>
              <w:t>grants cover</w:t>
            </w:r>
            <w:r w:rsidRPr="00364CEF">
              <w:rPr>
                <w:rFonts w:cs="Arial"/>
              </w:rPr>
              <w:t xml:space="preserve"> on-going costs such as rent or he</w:t>
            </w:r>
            <w:r w:rsidR="00AE3C59" w:rsidRPr="00364CEF">
              <w:rPr>
                <w:rFonts w:cs="Arial"/>
              </w:rPr>
              <w:t>ating</w:t>
            </w:r>
          </w:p>
          <w:p w14:paraId="28A2EDDB" w14:textId="77777777" w:rsidR="00395CD3" w:rsidRPr="00364CEF" w:rsidRDefault="00395CD3" w:rsidP="004D7746">
            <w:pPr>
              <w:rPr>
                <w:rFonts w:cs="Arial"/>
              </w:rPr>
            </w:pPr>
          </w:p>
        </w:tc>
      </w:tr>
      <w:tr w:rsidR="00395CD3" w:rsidRPr="00364CEF" w14:paraId="115F9FC5" w14:textId="77777777" w:rsidTr="00E15592">
        <w:tc>
          <w:tcPr>
            <w:tcW w:w="2868" w:type="dxa"/>
            <w:shd w:val="clear" w:color="auto" w:fill="auto"/>
          </w:tcPr>
          <w:p w14:paraId="461FAD0C" w14:textId="77777777" w:rsidR="00395CD3" w:rsidRPr="00364CEF" w:rsidRDefault="00395CD3" w:rsidP="004D7746">
            <w:pPr>
              <w:rPr>
                <w:rFonts w:cs="Arial"/>
              </w:rPr>
            </w:pPr>
            <w:r w:rsidRPr="00364CEF">
              <w:rPr>
                <w:rFonts w:cs="Arial"/>
              </w:rPr>
              <w:t>Resources</w:t>
            </w:r>
          </w:p>
        </w:tc>
        <w:tc>
          <w:tcPr>
            <w:tcW w:w="6374" w:type="dxa"/>
            <w:shd w:val="clear" w:color="auto" w:fill="auto"/>
          </w:tcPr>
          <w:p w14:paraId="483E6F8A" w14:textId="77777777" w:rsidR="00395CD3" w:rsidRPr="00364CEF" w:rsidRDefault="00395CD3" w:rsidP="004D7746">
            <w:pPr>
              <w:rPr>
                <w:rFonts w:cs="Arial"/>
              </w:rPr>
            </w:pPr>
            <w:r w:rsidRPr="00364CEF">
              <w:rPr>
                <w:rFonts w:cs="Arial"/>
              </w:rPr>
              <w:t>Everything a project ne</w:t>
            </w:r>
            <w:r w:rsidR="00AE3C59" w:rsidRPr="00364CEF">
              <w:rPr>
                <w:rFonts w:cs="Arial"/>
              </w:rPr>
              <w:t>eds to carry out its activities</w:t>
            </w:r>
          </w:p>
          <w:p w14:paraId="1E49D43B" w14:textId="77777777" w:rsidR="00395CD3" w:rsidRPr="00364CEF" w:rsidRDefault="00395CD3" w:rsidP="004D7746">
            <w:pPr>
              <w:rPr>
                <w:rFonts w:cs="Arial"/>
              </w:rPr>
            </w:pPr>
          </w:p>
        </w:tc>
      </w:tr>
      <w:tr w:rsidR="00395CD3" w:rsidRPr="00364CEF" w14:paraId="3ED503F2" w14:textId="77777777" w:rsidTr="00E15592">
        <w:tc>
          <w:tcPr>
            <w:tcW w:w="2868" w:type="dxa"/>
            <w:shd w:val="clear" w:color="auto" w:fill="auto"/>
          </w:tcPr>
          <w:p w14:paraId="1C811538" w14:textId="77777777" w:rsidR="00395CD3" w:rsidRPr="00364CEF" w:rsidRDefault="00395CD3" w:rsidP="004D7746">
            <w:pPr>
              <w:rPr>
                <w:rFonts w:cs="Arial"/>
              </w:rPr>
            </w:pPr>
            <w:r w:rsidRPr="00364CEF">
              <w:rPr>
                <w:rFonts w:cs="Arial"/>
              </w:rPr>
              <w:t>Seed money</w:t>
            </w:r>
          </w:p>
        </w:tc>
        <w:tc>
          <w:tcPr>
            <w:tcW w:w="6374" w:type="dxa"/>
            <w:shd w:val="clear" w:color="auto" w:fill="auto"/>
          </w:tcPr>
          <w:p w14:paraId="1F17D837" w14:textId="77777777" w:rsidR="00395CD3" w:rsidRPr="00364CEF" w:rsidRDefault="00395CD3" w:rsidP="004D7746">
            <w:pPr>
              <w:rPr>
                <w:rFonts w:cs="Arial"/>
              </w:rPr>
            </w:pPr>
            <w:proofErr w:type="gramStart"/>
            <w:r w:rsidRPr="00364CEF">
              <w:rPr>
                <w:rFonts w:cs="Arial"/>
              </w:rPr>
              <w:t>Usually</w:t>
            </w:r>
            <w:proofErr w:type="gramEnd"/>
            <w:r w:rsidRPr="00364CEF">
              <w:rPr>
                <w:rFonts w:cs="Arial"/>
              </w:rPr>
              <w:t xml:space="preserve"> a small amount of money to get a group started –</w:t>
            </w:r>
            <w:r w:rsidR="00AE3C59" w:rsidRPr="00364CEF">
              <w:rPr>
                <w:rFonts w:cs="Arial"/>
              </w:rPr>
              <w:t xml:space="preserve"> e.g. </w:t>
            </w:r>
            <w:r w:rsidRPr="00364CEF">
              <w:rPr>
                <w:rFonts w:cs="Arial"/>
              </w:rPr>
              <w:t>money to pay for room hire so that th</w:t>
            </w:r>
            <w:r w:rsidR="00AE3C59" w:rsidRPr="00364CEF">
              <w:rPr>
                <w:rFonts w:cs="Arial"/>
              </w:rPr>
              <w:t>e group can meet and get set up</w:t>
            </w:r>
          </w:p>
          <w:p w14:paraId="70CE8BC5" w14:textId="77777777" w:rsidR="00395CD3" w:rsidRPr="00364CEF" w:rsidRDefault="00395CD3" w:rsidP="004D7746">
            <w:pPr>
              <w:rPr>
                <w:rFonts w:cs="Arial"/>
              </w:rPr>
            </w:pPr>
          </w:p>
        </w:tc>
      </w:tr>
      <w:tr w:rsidR="00395CD3" w:rsidRPr="00364CEF" w14:paraId="4B5F3578" w14:textId="77777777" w:rsidTr="00E15592">
        <w:tc>
          <w:tcPr>
            <w:tcW w:w="2868" w:type="dxa"/>
            <w:shd w:val="clear" w:color="auto" w:fill="auto"/>
          </w:tcPr>
          <w:p w14:paraId="0D052CAA" w14:textId="77777777" w:rsidR="00395CD3" w:rsidRPr="00364CEF" w:rsidRDefault="00395CD3" w:rsidP="004D7746">
            <w:pPr>
              <w:rPr>
                <w:rFonts w:cs="Arial"/>
              </w:rPr>
            </w:pPr>
            <w:r w:rsidRPr="00364CEF">
              <w:rPr>
                <w:rFonts w:cs="Arial"/>
              </w:rPr>
              <w:t>Soft outcomes</w:t>
            </w:r>
          </w:p>
        </w:tc>
        <w:tc>
          <w:tcPr>
            <w:tcW w:w="6374" w:type="dxa"/>
            <w:shd w:val="clear" w:color="auto" w:fill="auto"/>
          </w:tcPr>
          <w:p w14:paraId="1A8F2FC1" w14:textId="77777777" w:rsidR="00395CD3" w:rsidRPr="00364CEF" w:rsidRDefault="00395CD3" w:rsidP="004D7746">
            <w:pPr>
              <w:rPr>
                <w:rFonts w:cs="Arial"/>
              </w:rPr>
            </w:pPr>
            <w:r w:rsidRPr="00364CEF">
              <w:rPr>
                <w:rFonts w:cs="Arial"/>
              </w:rPr>
              <w:t xml:space="preserve">An outcome that is difficult to measure or which involves </w:t>
            </w:r>
            <w:proofErr w:type="gramStart"/>
            <w:r w:rsidRPr="00364CEF">
              <w:rPr>
                <w:rFonts w:cs="Arial"/>
              </w:rPr>
              <w:t>some kind of change</w:t>
            </w:r>
            <w:proofErr w:type="gramEnd"/>
            <w:r w:rsidRPr="00364CEF">
              <w:rPr>
                <w:rFonts w:cs="Arial"/>
              </w:rPr>
              <w:t xml:space="preserve"> in people’s attitu</w:t>
            </w:r>
            <w:r w:rsidR="00AE3C59" w:rsidRPr="00364CEF">
              <w:rPr>
                <w:rFonts w:cs="Arial"/>
              </w:rPr>
              <w:t>de, the way they see themselves</w:t>
            </w:r>
          </w:p>
          <w:p w14:paraId="0227C939" w14:textId="77777777" w:rsidR="00395CD3" w:rsidRPr="00364CEF" w:rsidRDefault="00395CD3" w:rsidP="004D7746">
            <w:pPr>
              <w:rPr>
                <w:rFonts w:cs="Arial"/>
              </w:rPr>
            </w:pPr>
          </w:p>
        </w:tc>
      </w:tr>
      <w:tr w:rsidR="00395CD3" w:rsidRPr="00364CEF" w14:paraId="63F918F9" w14:textId="77777777" w:rsidTr="00E15592">
        <w:tc>
          <w:tcPr>
            <w:tcW w:w="2868" w:type="dxa"/>
            <w:shd w:val="clear" w:color="auto" w:fill="auto"/>
          </w:tcPr>
          <w:p w14:paraId="1E932B6B" w14:textId="77777777" w:rsidR="00395CD3" w:rsidRPr="00364CEF" w:rsidRDefault="00395CD3" w:rsidP="004D7746">
            <w:pPr>
              <w:rPr>
                <w:rFonts w:cs="Arial"/>
              </w:rPr>
            </w:pPr>
            <w:r w:rsidRPr="00364CEF">
              <w:rPr>
                <w:rFonts w:cs="Arial"/>
              </w:rPr>
              <w:t>Vision</w:t>
            </w:r>
          </w:p>
        </w:tc>
        <w:tc>
          <w:tcPr>
            <w:tcW w:w="6374" w:type="dxa"/>
            <w:shd w:val="clear" w:color="auto" w:fill="auto"/>
          </w:tcPr>
          <w:p w14:paraId="0EF564CB" w14:textId="77777777" w:rsidR="00395CD3" w:rsidRPr="00364CEF" w:rsidRDefault="00395CD3" w:rsidP="004D7746">
            <w:pPr>
              <w:rPr>
                <w:rFonts w:cs="Arial"/>
              </w:rPr>
            </w:pPr>
            <w:r w:rsidRPr="00364CEF">
              <w:rPr>
                <w:rFonts w:cs="Arial"/>
              </w:rPr>
              <w:t>The ideal sta</w:t>
            </w:r>
            <w:r w:rsidR="00AE3C59" w:rsidRPr="00364CEF">
              <w:rPr>
                <w:rFonts w:cs="Arial"/>
              </w:rPr>
              <w:t>te of a project or organisation</w:t>
            </w:r>
            <w:r w:rsidRPr="00364CEF">
              <w:rPr>
                <w:rFonts w:cs="Arial"/>
              </w:rPr>
              <w:t xml:space="preserve">  </w:t>
            </w:r>
          </w:p>
          <w:p w14:paraId="772866B5" w14:textId="77777777" w:rsidR="00395CD3" w:rsidRPr="00364CEF" w:rsidRDefault="00395CD3" w:rsidP="004D7746">
            <w:pPr>
              <w:rPr>
                <w:rFonts w:cs="Arial"/>
              </w:rPr>
            </w:pPr>
            <w:r w:rsidRPr="00364CEF">
              <w:rPr>
                <w:rFonts w:cs="Arial"/>
              </w:rPr>
              <w:t xml:space="preserve"> </w:t>
            </w:r>
          </w:p>
        </w:tc>
      </w:tr>
    </w:tbl>
    <w:p w14:paraId="664005F6" w14:textId="77777777" w:rsidR="003E1D7A" w:rsidRPr="00364CEF" w:rsidRDefault="003E1D7A" w:rsidP="003E1D7A">
      <w:pPr>
        <w:rPr>
          <w:rFonts w:cs="Arial"/>
          <w:sz w:val="20"/>
          <w:szCs w:val="20"/>
        </w:rPr>
      </w:pPr>
      <w:bookmarkStart w:id="13" w:name="TEMPLATE"/>
    </w:p>
    <w:p w14:paraId="413191B9" w14:textId="77777777" w:rsidR="00E15592" w:rsidRDefault="003E1D7A" w:rsidP="003E1D7A">
      <w:pPr>
        <w:rPr>
          <w:rFonts w:cs="Arial"/>
          <w:sz w:val="20"/>
          <w:szCs w:val="20"/>
        </w:rPr>
      </w:pPr>
      <w:hyperlink w:anchor="Index" w:history="1">
        <w:r w:rsidR="00E15592" w:rsidRPr="00E15592">
          <w:rPr>
            <w:rStyle w:val="Hyperlink"/>
            <w:rFonts w:cs="Arial"/>
            <w:color w:val="0070C0"/>
            <w:sz w:val="20"/>
            <w:szCs w:val="20"/>
            <w:u w:val="words" w:color="0070C0"/>
          </w:rPr>
          <w:t>Back to index</w:t>
        </w:r>
      </w:hyperlink>
    </w:p>
    <w:p w14:paraId="25B03A81" w14:textId="77777777" w:rsidR="003E1D7A" w:rsidRPr="00364CEF" w:rsidRDefault="00E15592" w:rsidP="003E1D7A">
      <w:pPr>
        <w:rPr>
          <w:rFonts w:cs="Arial"/>
          <w:sz w:val="20"/>
          <w:szCs w:val="20"/>
        </w:rPr>
      </w:pPr>
      <w:r>
        <w:rPr>
          <w:rFonts w:cs="Arial"/>
          <w:sz w:val="20"/>
          <w:szCs w:val="20"/>
        </w:rPr>
        <w:br w:type="page"/>
      </w:r>
    </w:p>
    <w:p w14:paraId="74C12799" w14:textId="77777777" w:rsidR="001B1A7E" w:rsidRPr="00364CEF" w:rsidRDefault="001B1A7E" w:rsidP="00085DD5">
      <w:pPr>
        <w:pStyle w:val="Subtitle"/>
        <w:rPr>
          <w:rFonts w:ascii="Arial" w:hAnsi="Arial" w:cs="Arial"/>
          <w:b/>
          <w:sz w:val="28"/>
          <w:szCs w:val="28"/>
        </w:rPr>
      </w:pPr>
      <w:r w:rsidRPr="00364CEF">
        <w:rPr>
          <w:rFonts w:ascii="Arial" w:hAnsi="Arial" w:cs="Arial"/>
          <w:b/>
          <w:sz w:val="28"/>
          <w:szCs w:val="28"/>
        </w:rPr>
        <w:lastRenderedPageBreak/>
        <w:t>T</w:t>
      </w:r>
      <w:r w:rsidR="00085DD5" w:rsidRPr="00364CEF">
        <w:rPr>
          <w:rFonts w:ascii="Arial" w:hAnsi="Arial" w:cs="Arial"/>
          <w:b/>
          <w:sz w:val="28"/>
          <w:szCs w:val="28"/>
        </w:rPr>
        <w:t>emplate for project budget</w:t>
      </w:r>
      <w:bookmarkEnd w:id="13"/>
      <w:r w:rsidR="00085DD5" w:rsidRPr="00364CEF">
        <w:rPr>
          <w:rFonts w:ascii="Arial" w:hAnsi="Arial" w:cs="Arial"/>
          <w:b/>
          <w:sz w:val="28"/>
          <w:szCs w:val="28"/>
        </w:rPr>
        <w:t>:</w:t>
      </w:r>
    </w:p>
    <w:tbl>
      <w:tblPr>
        <w:tblW w:w="102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400"/>
        <w:gridCol w:w="3120"/>
        <w:gridCol w:w="2160"/>
      </w:tblGrid>
      <w:tr w:rsidR="001B1A7E" w:rsidRPr="00364CEF" w14:paraId="539BCE31" w14:textId="77777777" w:rsidTr="001475C7">
        <w:tc>
          <w:tcPr>
            <w:tcW w:w="2520" w:type="dxa"/>
            <w:shd w:val="clear" w:color="auto" w:fill="003591"/>
          </w:tcPr>
          <w:p w14:paraId="31191663" w14:textId="77777777" w:rsidR="001B1A7E" w:rsidRPr="00364CEF" w:rsidRDefault="001B1A7E" w:rsidP="00E15592">
            <w:pPr>
              <w:spacing w:before="180" w:after="90"/>
              <w:ind w:left="230"/>
              <w:jc w:val="center"/>
              <w:outlineLvl w:val="2"/>
              <w:rPr>
                <w:rFonts w:cs="Arial"/>
                <w:b/>
              </w:rPr>
            </w:pPr>
            <w:r w:rsidRPr="00364CEF">
              <w:rPr>
                <w:rFonts w:cs="Arial"/>
                <w:b/>
              </w:rPr>
              <w:t>What do you need money for</w:t>
            </w:r>
          </w:p>
        </w:tc>
        <w:tc>
          <w:tcPr>
            <w:tcW w:w="2400" w:type="dxa"/>
            <w:shd w:val="clear" w:color="auto" w:fill="003591"/>
          </w:tcPr>
          <w:p w14:paraId="2A7CACE8" w14:textId="77777777" w:rsidR="001B1A7E" w:rsidRPr="00364CEF" w:rsidRDefault="001B1A7E" w:rsidP="00830531">
            <w:pPr>
              <w:spacing w:before="180" w:after="90"/>
              <w:jc w:val="center"/>
              <w:outlineLvl w:val="2"/>
              <w:rPr>
                <w:rFonts w:cs="Arial"/>
                <w:b/>
              </w:rPr>
            </w:pPr>
            <w:r w:rsidRPr="00364CEF">
              <w:rPr>
                <w:rFonts w:cs="Arial"/>
                <w:b/>
              </w:rPr>
              <w:t>Cost</w:t>
            </w:r>
          </w:p>
        </w:tc>
        <w:tc>
          <w:tcPr>
            <w:tcW w:w="3120" w:type="dxa"/>
            <w:shd w:val="clear" w:color="auto" w:fill="003591"/>
          </w:tcPr>
          <w:p w14:paraId="0C020B10" w14:textId="77777777" w:rsidR="001B1A7E" w:rsidRPr="00364CEF" w:rsidRDefault="001B1A7E" w:rsidP="00830531">
            <w:pPr>
              <w:spacing w:before="180" w:after="90"/>
              <w:jc w:val="center"/>
              <w:outlineLvl w:val="2"/>
              <w:rPr>
                <w:rFonts w:cs="Arial"/>
                <w:b/>
              </w:rPr>
            </w:pPr>
            <w:r w:rsidRPr="00364CEF">
              <w:rPr>
                <w:rFonts w:cs="Arial"/>
                <w:b/>
              </w:rPr>
              <w:t>Total</w:t>
            </w:r>
          </w:p>
        </w:tc>
        <w:tc>
          <w:tcPr>
            <w:tcW w:w="2160" w:type="dxa"/>
            <w:shd w:val="clear" w:color="auto" w:fill="003591"/>
          </w:tcPr>
          <w:p w14:paraId="456F22EE" w14:textId="77777777" w:rsidR="001B1A7E" w:rsidRPr="00364CEF" w:rsidRDefault="001B1A7E" w:rsidP="00830531">
            <w:pPr>
              <w:spacing w:before="180" w:after="90"/>
              <w:jc w:val="center"/>
              <w:outlineLvl w:val="2"/>
              <w:rPr>
                <w:rFonts w:cs="Arial"/>
                <w:b/>
              </w:rPr>
            </w:pPr>
            <w:r w:rsidRPr="00364CEF">
              <w:rPr>
                <w:rFonts w:cs="Arial"/>
                <w:b/>
              </w:rPr>
              <w:t xml:space="preserve">Where the money came from </w:t>
            </w:r>
          </w:p>
        </w:tc>
      </w:tr>
      <w:tr w:rsidR="001B1A7E" w:rsidRPr="00364CEF" w14:paraId="135D1D68" w14:textId="77777777" w:rsidTr="001475C7">
        <w:tc>
          <w:tcPr>
            <w:tcW w:w="2520" w:type="dxa"/>
            <w:shd w:val="clear" w:color="auto" w:fill="auto"/>
          </w:tcPr>
          <w:p w14:paraId="1B41FD74" w14:textId="77777777" w:rsidR="001B1A7E" w:rsidRPr="00364CEF" w:rsidRDefault="001B1A7E" w:rsidP="00830531">
            <w:pPr>
              <w:spacing w:before="180" w:after="90"/>
              <w:jc w:val="center"/>
              <w:outlineLvl w:val="2"/>
              <w:rPr>
                <w:rFonts w:cs="Arial"/>
              </w:rPr>
            </w:pPr>
          </w:p>
        </w:tc>
        <w:tc>
          <w:tcPr>
            <w:tcW w:w="2400" w:type="dxa"/>
            <w:shd w:val="clear" w:color="auto" w:fill="auto"/>
          </w:tcPr>
          <w:p w14:paraId="4DA501D6" w14:textId="77777777" w:rsidR="001B1A7E" w:rsidRPr="00364CEF" w:rsidRDefault="001B1A7E" w:rsidP="00830531">
            <w:pPr>
              <w:spacing w:before="180" w:after="90"/>
              <w:jc w:val="center"/>
              <w:outlineLvl w:val="2"/>
              <w:rPr>
                <w:rFonts w:cs="Arial"/>
              </w:rPr>
            </w:pPr>
          </w:p>
        </w:tc>
        <w:tc>
          <w:tcPr>
            <w:tcW w:w="3120" w:type="dxa"/>
            <w:shd w:val="clear" w:color="auto" w:fill="auto"/>
          </w:tcPr>
          <w:p w14:paraId="4E445F82" w14:textId="77777777" w:rsidR="001B1A7E" w:rsidRPr="00364CEF" w:rsidRDefault="001B1A7E" w:rsidP="00830531">
            <w:pPr>
              <w:spacing w:before="180" w:after="90"/>
              <w:jc w:val="center"/>
              <w:outlineLvl w:val="2"/>
              <w:rPr>
                <w:rFonts w:cs="Arial"/>
              </w:rPr>
            </w:pPr>
          </w:p>
        </w:tc>
        <w:tc>
          <w:tcPr>
            <w:tcW w:w="2160" w:type="dxa"/>
            <w:shd w:val="clear" w:color="auto" w:fill="auto"/>
          </w:tcPr>
          <w:p w14:paraId="3010E63A" w14:textId="77777777" w:rsidR="001B1A7E" w:rsidRPr="00364CEF" w:rsidRDefault="001B1A7E" w:rsidP="00830531">
            <w:pPr>
              <w:spacing w:before="180" w:after="90"/>
              <w:jc w:val="center"/>
              <w:outlineLvl w:val="2"/>
              <w:rPr>
                <w:rFonts w:cs="Arial"/>
              </w:rPr>
            </w:pPr>
          </w:p>
        </w:tc>
      </w:tr>
      <w:tr w:rsidR="001B1A7E" w:rsidRPr="00364CEF" w14:paraId="267338FE" w14:textId="77777777" w:rsidTr="001475C7">
        <w:tc>
          <w:tcPr>
            <w:tcW w:w="2520" w:type="dxa"/>
            <w:shd w:val="clear" w:color="auto" w:fill="auto"/>
          </w:tcPr>
          <w:p w14:paraId="763DEC8E" w14:textId="77777777" w:rsidR="001B1A7E" w:rsidRPr="00364CEF" w:rsidRDefault="001B1A7E" w:rsidP="00830531">
            <w:pPr>
              <w:spacing w:before="180" w:after="90"/>
              <w:jc w:val="center"/>
              <w:outlineLvl w:val="2"/>
              <w:rPr>
                <w:rFonts w:cs="Arial"/>
              </w:rPr>
            </w:pPr>
          </w:p>
        </w:tc>
        <w:tc>
          <w:tcPr>
            <w:tcW w:w="2400" w:type="dxa"/>
            <w:shd w:val="clear" w:color="auto" w:fill="auto"/>
          </w:tcPr>
          <w:p w14:paraId="40A8F241" w14:textId="77777777" w:rsidR="001B1A7E" w:rsidRPr="00364CEF" w:rsidRDefault="001B1A7E" w:rsidP="00830531">
            <w:pPr>
              <w:spacing w:before="180" w:after="90"/>
              <w:jc w:val="center"/>
              <w:outlineLvl w:val="2"/>
              <w:rPr>
                <w:rFonts w:cs="Arial"/>
              </w:rPr>
            </w:pPr>
          </w:p>
        </w:tc>
        <w:tc>
          <w:tcPr>
            <w:tcW w:w="3120" w:type="dxa"/>
            <w:shd w:val="clear" w:color="auto" w:fill="auto"/>
          </w:tcPr>
          <w:p w14:paraId="2C628C65" w14:textId="77777777" w:rsidR="001B1A7E" w:rsidRPr="00364CEF" w:rsidRDefault="001B1A7E" w:rsidP="00830531">
            <w:pPr>
              <w:spacing w:before="180" w:after="90"/>
              <w:jc w:val="center"/>
              <w:outlineLvl w:val="2"/>
              <w:rPr>
                <w:rFonts w:cs="Arial"/>
              </w:rPr>
            </w:pPr>
          </w:p>
        </w:tc>
        <w:tc>
          <w:tcPr>
            <w:tcW w:w="2160" w:type="dxa"/>
            <w:shd w:val="clear" w:color="auto" w:fill="auto"/>
          </w:tcPr>
          <w:p w14:paraId="5BB0BDEE" w14:textId="77777777" w:rsidR="001B1A7E" w:rsidRPr="00364CEF" w:rsidRDefault="001B1A7E" w:rsidP="00830531">
            <w:pPr>
              <w:spacing w:before="180" w:after="90"/>
              <w:jc w:val="center"/>
              <w:outlineLvl w:val="2"/>
              <w:rPr>
                <w:rFonts w:cs="Arial"/>
              </w:rPr>
            </w:pPr>
          </w:p>
        </w:tc>
      </w:tr>
      <w:tr w:rsidR="001B1A7E" w:rsidRPr="00364CEF" w14:paraId="00E836B3" w14:textId="77777777" w:rsidTr="001475C7">
        <w:tc>
          <w:tcPr>
            <w:tcW w:w="2520" w:type="dxa"/>
            <w:shd w:val="clear" w:color="auto" w:fill="auto"/>
          </w:tcPr>
          <w:p w14:paraId="2D5E2079" w14:textId="77777777" w:rsidR="001B1A7E" w:rsidRPr="00364CEF" w:rsidRDefault="001B1A7E" w:rsidP="00830531">
            <w:pPr>
              <w:spacing w:before="180" w:after="90"/>
              <w:jc w:val="center"/>
              <w:outlineLvl w:val="2"/>
              <w:rPr>
                <w:rFonts w:cs="Arial"/>
              </w:rPr>
            </w:pPr>
          </w:p>
        </w:tc>
        <w:tc>
          <w:tcPr>
            <w:tcW w:w="2400" w:type="dxa"/>
            <w:shd w:val="clear" w:color="auto" w:fill="auto"/>
          </w:tcPr>
          <w:p w14:paraId="0F107E47" w14:textId="77777777" w:rsidR="001B1A7E" w:rsidRPr="00364CEF" w:rsidRDefault="001B1A7E" w:rsidP="00830531">
            <w:pPr>
              <w:spacing w:before="180" w:after="90"/>
              <w:jc w:val="center"/>
              <w:outlineLvl w:val="2"/>
              <w:rPr>
                <w:rFonts w:cs="Arial"/>
              </w:rPr>
            </w:pPr>
          </w:p>
        </w:tc>
        <w:tc>
          <w:tcPr>
            <w:tcW w:w="3120" w:type="dxa"/>
            <w:shd w:val="clear" w:color="auto" w:fill="auto"/>
          </w:tcPr>
          <w:p w14:paraId="06C925BD" w14:textId="77777777" w:rsidR="001B1A7E" w:rsidRPr="00364CEF" w:rsidRDefault="001B1A7E" w:rsidP="00830531">
            <w:pPr>
              <w:spacing w:before="180" w:after="90"/>
              <w:jc w:val="center"/>
              <w:outlineLvl w:val="2"/>
              <w:rPr>
                <w:rFonts w:cs="Arial"/>
              </w:rPr>
            </w:pPr>
          </w:p>
        </w:tc>
        <w:tc>
          <w:tcPr>
            <w:tcW w:w="2160" w:type="dxa"/>
            <w:shd w:val="clear" w:color="auto" w:fill="auto"/>
          </w:tcPr>
          <w:p w14:paraId="6DB9831F" w14:textId="77777777" w:rsidR="001B1A7E" w:rsidRPr="00364CEF" w:rsidRDefault="001B1A7E" w:rsidP="00830531">
            <w:pPr>
              <w:spacing w:before="180" w:after="90"/>
              <w:jc w:val="center"/>
              <w:outlineLvl w:val="2"/>
              <w:rPr>
                <w:rFonts w:cs="Arial"/>
              </w:rPr>
            </w:pPr>
          </w:p>
        </w:tc>
      </w:tr>
      <w:tr w:rsidR="001B1A7E" w:rsidRPr="00364CEF" w14:paraId="3F3A2B63" w14:textId="77777777" w:rsidTr="001475C7">
        <w:tc>
          <w:tcPr>
            <w:tcW w:w="2520" w:type="dxa"/>
            <w:shd w:val="clear" w:color="auto" w:fill="auto"/>
          </w:tcPr>
          <w:p w14:paraId="67871D02" w14:textId="77777777" w:rsidR="001B1A7E" w:rsidRPr="00364CEF" w:rsidRDefault="001B1A7E" w:rsidP="00830531">
            <w:pPr>
              <w:spacing w:before="180" w:after="90"/>
              <w:jc w:val="center"/>
              <w:outlineLvl w:val="2"/>
              <w:rPr>
                <w:rFonts w:cs="Arial"/>
              </w:rPr>
            </w:pPr>
          </w:p>
        </w:tc>
        <w:tc>
          <w:tcPr>
            <w:tcW w:w="2400" w:type="dxa"/>
            <w:shd w:val="clear" w:color="auto" w:fill="auto"/>
          </w:tcPr>
          <w:p w14:paraId="4570C778" w14:textId="77777777" w:rsidR="001B1A7E" w:rsidRPr="00364CEF" w:rsidRDefault="001B1A7E" w:rsidP="00830531">
            <w:pPr>
              <w:spacing w:before="180" w:after="90"/>
              <w:jc w:val="center"/>
              <w:outlineLvl w:val="2"/>
              <w:rPr>
                <w:rFonts w:cs="Arial"/>
              </w:rPr>
            </w:pPr>
          </w:p>
        </w:tc>
        <w:tc>
          <w:tcPr>
            <w:tcW w:w="3120" w:type="dxa"/>
            <w:shd w:val="clear" w:color="auto" w:fill="auto"/>
          </w:tcPr>
          <w:p w14:paraId="12A1218F" w14:textId="77777777" w:rsidR="001B1A7E" w:rsidRPr="00364CEF" w:rsidRDefault="001B1A7E" w:rsidP="00830531">
            <w:pPr>
              <w:jc w:val="center"/>
              <w:rPr>
                <w:rFonts w:cs="Arial"/>
              </w:rPr>
            </w:pPr>
          </w:p>
        </w:tc>
        <w:tc>
          <w:tcPr>
            <w:tcW w:w="2160" w:type="dxa"/>
            <w:shd w:val="clear" w:color="auto" w:fill="auto"/>
          </w:tcPr>
          <w:p w14:paraId="4A91320E" w14:textId="77777777" w:rsidR="001B1A7E" w:rsidRPr="00364CEF" w:rsidRDefault="001B1A7E" w:rsidP="00830531">
            <w:pPr>
              <w:spacing w:before="180" w:after="90"/>
              <w:jc w:val="center"/>
              <w:outlineLvl w:val="2"/>
              <w:rPr>
                <w:rFonts w:cs="Arial"/>
              </w:rPr>
            </w:pPr>
          </w:p>
        </w:tc>
      </w:tr>
      <w:tr w:rsidR="001B1A7E" w:rsidRPr="00364CEF" w14:paraId="7E95395B" w14:textId="77777777" w:rsidTr="001475C7">
        <w:tc>
          <w:tcPr>
            <w:tcW w:w="2520" w:type="dxa"/>
            <w:shd w:val="clear" w:color="auto" w:fill="auto"/>
          </w:tcPr>
          <w:p w14:paraId="359F48D0" w14:textId="77777777" w:rsidR="001B1A7E" w:rsidRPr="00364CEF" w:rsidRDefault="001B1A7E" w:rsidP="00830531">
            <w:pPr>
              <w:spacing w:before="180" w:after="90"/>
              <w:jc w:val="center"/>
              <w:outlineLvl w:val="2"/>
              <w:rPr>
                <w:rFonts w:cs="Arial"/>
              </w:rPr>
            </w:pPr>
          </w:p>
        </w:tc>
        <w:tc>
          <w:tcPr>
            <w:tcW w:w="2400" w:type="dxa"/>
            <w:shd w:val="clear" w:color="auto" w:fill="auto"/>
          </w:tcPr>
          <w:p w14:paraId="3AB910DB" w14:textId="77777777" w:rsidR="001B1A7E" w:rsidRPr="00364CEF" w:rsidRDefault="001B1A7E" w:rsidP="00830531">
            <w:pPr>
              <w:spacing w:before="180" w:after="90"/>
              <w:jc w:val="center"/>
              <w:outlineLvl w:val="2"/>
              <w:rPr>
                <w:rFonts w:cs="Arial"/>
              </w:rPr>
            </w:pPr>
          </w:p>
        </w:tc>
        <w:tc>
          <w:tcPr>
            <w:tcW w:w="3120" w:type="dxa"/>
            <w:shd w:val="clear" w:color="auto" w:fill="auto"/>
          </w:tcPr>
          <w:p w14:paraId="68C86B5C" w14:textId="77777777" w:rsidR="001B1A7E" w:rsidRPr="00364CEF" w:rsidRDefault="001B1A7E" w:rsidP="00830531">
            <w:pPr>
              <w:spacing w:before="180" w:after="90"/>
              <w:jc w:val="center"/>
              <w:outlineLvl w:val="2"/>
              <w:rPr>
                <w:rFonts w:cs="Arial"/>
              </w:rPr>
            </w:pPr>
          </w:p>
        </w:tc>
        <w:tc>
          <w:tcPr>
            <w:tcW w:w="2160" w:type="dxa"/>
            <w:shd w:val="clear" w:color="auto" w:fill="auto"/>
          </w:tcPr>
          <w:p w14:paraId="6BCBA566" w14:textId="77777777" w:rsidR="001B1A7E" w:rsidRPr="00364CEF" w:rsidRDefault="001B1A7E" w:rsidP="00830531">
            <w:pPr>
              <w:spacing w:before="180" w:after="90"/>
              <w:jc w:val="center"/>
              <w:outlineLvl w:val="2"/>
              <w:rPr>
                <w:rFonts w:cs="Arial"/>
              </w:rPr>
            </w:pPr>
          </w:p>
        </w:tc>
      </w:tr>
      <w:tr w:rsidR="001B1A7E" w:rsidRPr="00364CEF" w14:paraId="244F208B" w14:textId="77777777" w:rsidTr="001475C7">
        <w:tc>
          <w:tcPr>
            <w:tcW w:w="2520" w:type="dxa"/>
            <w:shd w:val="clear" w:color="auto" w:fill="auto"/>
          </w:tcPr>
          <w:p w14:paraId="3DC64947" w14:textId="77777777" w:rsidR="001B1A7E" w:rsidRPr="00364CEF" w:rsidRDefault="001B1A7E" w:rsidP="00830531">
            <w:pPr>
              <w:pStyle w:val="Pa0"/>
              <w:spacing w:before="180" w:after="180"/>
              <w:jc w:val="center"/>
              <w:rPr>
                <w:rFonts w:ascii="Arial" w:hAnsi="Arial" w:cs="Arial"/>
                <w:sz w:val="23"/>
                <w:szCs w:val="23"/>
              </w:rPr>
            </w:pPr>
          </w:p>
        </w:tc>
        <w:tc>
          <w:tcPr>
            <w:tcW w:w="2400" w:type="dxa"/>
            <w:shd w:val="clear" w:color="auto" w:fill="auto"/>
          </w:tcPr>
          <w:p w14:paraId="7AF5EDF3" w14:textId="77777777" w:rsidR="001B1A7E" w:rsidRPr="00364CEF" w:rsidRDefault="001B1A7E" w:rsidP="00830531">
            <w:pPr>
              <w:pStyle w:val="Pa0"/>
              <w:spacing w:before="180" w:after="180"/>
              <w:jc w:val="center"/>
              <w:rPr>
                <w:rFonts w:ascii="Arial" w:hAnsi="Arial" w:cs="Arial"/>
                <w:sz w:val="23"/>
                <w:szCs w:val="23"/>
              </w:rPr>
            </w:pPr>
          </w:p>
        </w:tc>
        <w:tc>
          <w:tcPr>
            <w:tcW w:w="3120" w:type="dxa"/>
            <w:shd w:val="clear" w:color="auto" w:fill="auto"/>
          </w:tcPr>
          <w:p w14:paraId="47B67638" w14:textId="77777777" w:rsidR="001B1A7E" w:rsidRPr="00364CEF" w:rsidRDefault="001B1A7E" w:rsidP="00830531">
            <w:pPr>
              <w:pStyle w:val="Pa0"/>
              <w:spacing w:before="180" w:after="180"/>
              <w:jc w:val="center"/>
              <w:rPr>
                <w:rFonts w:ascii="Arial" w:hAnsi="Arial" w:cs="Arial"/>
                <w:sz w:val="23"/>
                <w:szCs w:val="23"/>
              </w:rPr>
            </w:pPr>
          </w:p>
        </w:tc>
        <w:tc>
          <w:tcPr>
            <w:tcW w:w="2160" w:type="dxa"/>
            <w:shd w:val="clear" w:color="auto" w:fill="auto"/>
          </w:tcPr>
          <w:p w14:paraId="3DE20E65" w14:textId="77777777" w:rsidR="001B1A7E" w:rsidRPr="00364CEF" w:rsidRDefault="001B1A7E" w:rsidP="00830531">
            <w:pPr>
              <w:pStyle w:val="Pa0"/>
              <w:spacing w:before="180" w:after="180"/>
              <w:jc w:val="center"/>
              <w:rPr>
                <w:rFonts w:ascii="Arial" w:hAnsi="Arial" w:cs="Arial"/>
                <w:sz w:val="23"/>
                <w:szCs w:val="23"/>
              </w:rPr>
            </w:pPr>
          </w:p>
        </w:tc>
      </w:tr>
      <w:tr w:rsidR="001B1A7E" w:rsidRPr="00364CEF" w14:paraId="0F4EDC6B" w14:textId="77777777" w:rsidTr="001475C7">
        <w:tc>
          <w:tcPr>
            <w:tcW w:w="2520" w:type="dxa"/>
            <w:shd w:val="clear" w:color="auto" w:fill="auto"/>
          </w:tcPr>
          <w:p w14:paraId="0AA044E6" w14:textId="77777777" w:rsidR="001B1A7E" w:rsidRPr="00364CEF" w:rsidRDefault="001B1A7E" w:rsidP="00830531">
            <w:pPr>
              <w:pStyle w:val="Pa0"/>
              <w:spacing w:before="180" w:after="180"/>
              <w:jc w:val="center"/>
              <w:rPr>
                <w:rFonts w:ascii="Arial" w:hAnsi="Arial" w:cs="Arial"/>
                <w:sz w:val="23"/>
                <w:szCs w:val="23"/>
              </w:rPr>
            </w:pPr>
          </w:p>
        </w:tc>
        <w:tc>
          <w:tcPr>
            <w:tcW w:w="2400" w:type="dxa"/>
            <w:shd w:val="clear" w:color="auto" w:fill="auto"/>
          </w:tcPr>
          <w:p w14:paraId="417FDB36" w14:textId="77777777" w:rsidR="001B1A7E" w:rsidRPr="00364CEF" w:rsidRDefault="001B1A7E" w:rsidP="00830531">
            <w:pPr>
              <w:pStyle w:val="Pa0"/>
              <w:spacing w:before="180" w:after="180"/>
              <w:jc w:val="center"/>
              <w:rPr>
                <w:rFonts w:ascii="Arial" w:hAnsi="Arial" w:cs="Arial"/>
                <w:sz w:val="23"/>
                <w:szCs w:val="23"/>
              </w:rPr>
            </w:pPr>
          </w:p>
        </w:tc>
        <w:tc>
          <w:tcPr>
            <w:tcW w:w="3120" w:type="dxa"/>
            <w:shd w:val="clear" w:color="auto" w:fill="auto"/>
          </w:tcPr>
          <w:p w14:paraId="61096E2C" w14:textId="77777777" w:rsidR="001B1A7E" w:rsidRPr="00364CEF" w:rsidRDefault="001B1A7E" w:rsidP="00830531">
            <w:pPr>
              <w:pStyle w:val="Pa0"/>
              <w:spacing w:before="180" w:after="180"/>
              <w:jc w:val="center"/>
              <w:rPr>
                <w:rFonts w:ascii="Arial" w:hAnsi="Arial" w:cs="Arial"/>
                <w:sz w:val="23"/>
                <w:szCs w:val="23"/>
              </w:rPr>
            </w:pPr>
          </w:p>
        </w:tc>
        <w:tc>
          <w:tcPr>
            <w:tcW w:w="2160" w:type="dxa"/>
            <w:shd w:val="clear" w:color="auto" w:fill="auto"/>
          </w:tcPr>
          <w:p w14:paraId="41D479BB" w14:textId="77777777" w:rsidR="001B1A7E" w:rsidRPr="00364CEF" w:rsidRDefault="001B1A7E" w:rsidP="00830531">
            <w:pPr>
              <w:pStyle w:val="Pa0"/>
              <w:spacing w:before="180" w:after="180"/>
              <w:jc w:val="center"/>
              <w:rPr>
                <w:rFonts w:ascii="Arial" w:hAnsi="Arial" w:cs="Arial"/>
                <w:sz w:val="23"/>
                <w:szCs w:val="23"/>
              </w:rPr>
            </w:pPr>
          </w:p>
        </w:tc>
      </w:tr>
      <w:tr w:rsidR="001B1A7E" w:rsidRPr="00364CEF" w14:paraId="2AEB00C5" w14:textId="77777777" w:rsidTr="001475C7">
        <w:tc>
          <w:tcPr>
            <w:tcW w:w="2520" w:type="dxa"/>
            <w:shd w:val="clear" w:color="auto" w:fill="auto"/>
          </w:tcPr>
          <w:p w14:paraId="5F6AB469" w14:textId="77777777" w:rsidR="001B1A7E" w:rsidRPr="00364CEF" w:rsidRDefault="001B1A7E" w:rsidP="00830531">
            <w:pPr>
              <w:pStyle w:val="Pa0"/>
              <w:spacing w:before="180" w:after="180"/>
              <w:jc w:val="center"/>
              <w:rPr>
                <w:rFonts w:ascii="Arial" w:hAnsi="Arial" w:cs="Arial"/>
                <w:sz w:val="23"/>
                <w:szCs w:val="23"/>
              </w:rPr>
            </w:pPr>
          </w:p>
        </w:tc>
        <w:tc>
          <w:tcPr>
            <w:tcW w:w="2400" w:type="dxa"/>
            <w:shd w:val="clear" w:color="auto" w:fill="auto"/>
          </w:tcPr>
          <w:p w14:paraId="1B97FB2F" w14:textId="77777777" w:rsidR="001B1A7E" w:rsidRPr="00364CEF" w:rsidRDefault="001B1A7E" w:rsidP="00830531">
            <w:pPr>
              <w:pStyle w:val="Pa0"/>
              <w:spacing w:before="180" w:after="180"/>
              <w:jc w:val="center"/>
              <w:rPr>
                <w:rFonts w:ascii="Arial" w:hAnsi="Arial" w:cs="Arial"/>
                <w:sz w:val="23"/>
                <w:szCs w:val="23"/>
              </w:rPr>
            </w:pPr>
          </w:p>
        </w:tc>
        <w:tc>
          <w:tcPr>
            <w:tcW w:w="3120" w:type="dxa"/>
            <w:shd w:val="clear" w:color="auto" w:fill="auto"/>
          </w:tcPr>
          <w:p w14:paraId="308C0827" w14:textId="77777777" w:rsidR="001B1A7E" w:rsidRPr="00364CEF" w:rsidRDefault="001B1A7E" w:rsidP="00830531">
            <w:pPr>
              <w:pStyle w:val="Pa0"/>
              <w:spacing w:before="180" w:after="180"/>
              <w:jc w:val="center"/>
              <w:rPr>
                <w:rFonts w:ascii="Arial" w:hAnsi="Arial" w:cs="Arial"/>
                <w:sz w:val="23"/>
                <w:szCs w:val="23"/>
              </w:rPr>
            </w:pPr>
          </w:p>
        </w:tc>
        <w:tc>
          <w:tcPr>
            <w:tcW w:w="2160" w:type="dxa"/>
            <w:shd w:val="clear" w:color="auto" w:fill="auto"/>
          </w:tcPr>
          <w:p w14:paraId="07217DFD" w14:textId="77777777" w:rsidR="001B1A7E" w:rsidRPr="00364CEF" w:rsidRDefault="001B1A7E" w:rsidP="00830531">
            <w:pPr>
              <w:pStyle w:val="Pa0"/>
              <w:spacing w:before="180" w:after="180"/>
              <w:jc w:val="center"/>
              <w:rPr>
                <w:rFonts w:ascii="Arial" w:hAnsi="Arial" w:cs="Arial"/>
                <w:sz w:val="23"/>
                <w:szCs w:val="23"/>
              </w:rPr>
            </w:pPr>
          </w:p>
        </w:tc>
      </w:tr>
      <w:tr w:rsidR="001B1A7E" w:rsidRPr="00364CEF" w14:paraId="75F8D88B" w14:textId="77777777" w:rsidTr="001475C7">
        <w:tc>
          <w:tcPr>
            <w:tcW w:w="2520" w:type="dxa"/>
            <w:tcBorders>
              <w:bottom w:val="single" w:sz="4" w:space="0" w:color="auto"/>
            </w:tcBorders>
            <w:shd w:val="clear" w:color="auto" w:fill="auto"/>
          </w:tcPr>
          <w:p w14:paraId="14893F57" w14:textId="77777777" w:rsidR="001B1A7E" w:rsidRPr="00364CEF" w:rsidRDefault="001B1A7E" w:rsidP="00830531">
            <w:pPr>
              <w:spacing w:before="180" w:after="90"/>
              <w:jc w:val="center"/>
              <w:outlineLvl w:val="2"/>
              <w:rPr>
                <w:rFonts w:cs="Arial"/>
              </w:rPr>
            </w:pPr>
          </w:p>
        </w:tc>
        <w:tc>
          <w:tcPr>
            <w:tcW w:w="2400" w:type="dxa"/>
            <w:tcBorders>
              <w:bottom w:val="single" w:sz="4" w:space="0" w:color="auto"/>
            </w:tcBorders>
            <w:shd w:val="clear" w:color="auto" w:fill="auto"/>
          </w:tcPr>
          <w:p w14:paraId="704FA1CD" w14:textId="77777777" w:rsidR="001B1A7E" w:rsidRPr="00364CEF" w:rsidRDefault="001B1A7E" w:rsidP="00830531">
            <w:pPr>
              <w:spacing w:before="180" w:after="90"/>
              <w:jc w:val="center"/>
              <w:outlineLvl w:val="2"/>
              <w:rPr>
                <w:rFonts w:cs="Arial"/>
              </w:rPr>
            </w:pPr>
          </w:p>
        </w:tc>
        <w:tc>
          <w:tcPr>
            <w:tcW w:w="3120" w:type="dxa"/>
            <w:tcBorders>
              <w:bottom w:val="single" w:sz="4" w:space="0" w:color="auto"/>
            </w:tcBorders>
            <w:shd w:val="clear" w:color="auto" w:fill="auto"/>
          </w:tcPr>
          <w:p w14:paraId="39FF3454" w14:textId="77777777" w:rsidR="001B1A7E" w:rsidRPr="00364CEF" w:rsidRDefault="001B1A7E" w:rsidP="00830531">
            <w:pPr>
              <w:spacing w:before="180" w:after="90"/>
              <w:jc w:val="center"/>
              <w:outlineLvl w:val="2"/>
              <w:rPr>
                <w:rFonts w:cs="Arial"/>
              </w:rPr>
            </w:pPr>
          </w:p>
        </w:tc>
        <w:tc>
          <w:tcPr>
            <w:tcW w:w="2160" w:type="dxa"/>
            <w:tcBorders>
              <w:bottom w:val="single" w:sz="4" w:space="0" w:color="auto"/>
            </w:tcBorders>
            <w:shd w:val="clear" w:color="auto" w:fill="auto"/>
          </w:tcPr>
          <w:p w14:paraId="0E8741ED" w14:textId="77777777" w:rsidR="001B1A7E" w:rsidRPr="00364CEF" w:rsidRDefault="001B1A7E" w:rsidP="00830531">
            <w:pPr>
              <w:spacing w:before="180" w:after="90"/>
              <w:jc w:val="center"/>
              <w:outlineLvl w:val="2"/>
              <w:rPr>
                <w:rFonts w:cs="Arial"/>
              </w:rPr>
            </w:pPr>
          </w:p>
        </w:tc>
      </w:tr>
      <w:tr w:rsidR="001B1A7E" w:rsidRPr="00364CEF" w14:paraId="203C9F15" w14:textId="77777777" w:rsidTr="001475C7">
        <w:tc>
          <w:tcPr>
            <w:tcW w:w="2520" w:type="dxa"/>
            <w:shd w:val="clear" w:color="auto" w:fill="003591"/>
          </w:tcPr>
          <w:p w14:paraId="66983638" w14:textId="77777777" w:rsidR="001B1A7E" w:rsidRPr="00364CEF" w:rsidRDefault="00085DD5" w:rsidP="00085DD5">
            <w:pPr>
              <w:spacing w:before="180" w:after="90"/>
              <w:jc w:val="center"/>
              <w:outlineLvl w:val="2"/>
              <w:rPr>
                <w:rFonts w:cs="Arial"/>
                <w:b/>
              </w:rPr>
            </w:pPr>
            <w:r w:rsidRPr="00364CEF">
              <w:rPr>
                <w:rFonts w:cs="Arial"/>
                <w:b/>
              </w:rPr>
              <w:t>Total</w:t>
            </w:r>
            <w:r w:rsidR="001B1A7E" w:rsidRPr="00364CEF">
              <w:rPr>
                <w:rFonts w:cs="Arial"/>
                <w:b/>
              </w:rPr>
              <w:t xml:space="preserve">: </w:t>
            </w:r>
          </w:p>
        </w:tc>
        <w:tc>
          <w:tcPr>
            <w:tcW w:w="2400" w:type="dxa"/>
            <w:shd w:val="clear" w:color="auto" w:fill="003591"/>
          </w:tcPr>
          <w:p w14:paraId="7864E792" w14:textId="77777777" w:rsidR="001B1A7E" w:rsidRPr="00364CEF" w:rsidRDefault="001B1A7E" w:rsidP="00830531">
            <w:pPr>
              <w:spacing w:before="180" w:after="90"/>
              <w:jc w:val="center"/>
              <w:outlineLvl w:val="2"/>
              <w:rPr>
                <w:rFonts w:cs="Arial"/>
              </w:rPr>
            </w:pPr>
          </w:p>
        </w:tc>
        <w:tc>
          <w:tcPr>
            <w:tcW w:w="3120" w:type="dxa"/>
            <w:shd w:val="clear" w:color="auto" w:fill="003591"/>
          </w:tcPr>
          <w:p w14:paraId="5214B516" w14:textId="77777777" w:rsidR="001B1A7E" w:rsidRPr="00364CEF" w:rsidRDefault="001B1A7E" w:rsidP="00830531">
            <w:pPr>
              <w:spacing w:before="180" w:after="90"/>
              <w:jc w:val="center"/>
              <w:outlineLvl w:val="2"/>
              <w:rPr>
                <w:rFonts w:cs="Arial"/>
                <w:b/>
              </w:rPr>
            </w:pPr>
          </w:p>
        </w:tc>
        <w:tc>
          <w:tcPr>
            <w:tcW w:w="2160" w:type="dxa"/>
            <w:shd w:val="clear" w:color="auto" w:fill="003591"/>
          </w:tcPr>
          <w:p w14:paraId="7F74004E" w14:textId="77777777" w:rsidR="001B1A7E" w:rsidRPr="00364CEF" w:rsidRDefault="001B1A7E" w:rsidP="00830531">
            <w:pPr>
              <w:spacing w:before="180" w:after="90"/>
              <w:jc w:val="center"/>
              <w:outlineLvl w:val="2"/>
              <w:rPr>
                <w:rFonts w:cs="Arial"/>
                <w:b/>
              </w:rPr>
            </w:pPr>
          </w:p>
        </w:tc>
      </w:tr>
    </w:tbl>
    <w:p w14:paraId="50AFAE16" w14:textId="77777777" w:rsidR="001B1A7E" w:rsidRPr="00364CEF" w:rsidRDefault="001B1A7E" w:rsidP="001B1A7E">
      <w:pPr>
        <w:rPr>
          <w:rFonts w:cs="Arial"/>
        </w:rPr>
      </w:pPr>
    </w:p>
    <w:p w14:paraId="7EB66A70" w14:textId="77777777" w:rsidR="001B1A7E" w:rsidRPr="00364CEF" w:rsidRDefault="001B1A7E" w:rsidP="004332EF">
      <w:pPr>
        <w:numPr>
          <w:ilvl w:val="0"/>
          <w:numId w:val="39"/>
        </w:numPr>
        <w:rPr>
          <w:rFonts w:cs="Arial"/>
          <w:b/>
        </w:rPr>
      </w:pPr>
      <w:r w:rsidRPr="00364CEF">
        <w:rPr>
          <w:rFonts w:cs="Arial"/>
          <w:b/>
        </w:rPr>
        <w:t>Where the money came from: write down where you plan to get the money for this item. Will it come from donation</w:t>
      </w:r>
      <w:r w:rsidR="00811602" w:rsidRPr="00364CEF">
        <w:rPr>
          <w:rFonts w:cs="Arial"/>
          <w:b/>
        </w:rPr>
        <w:t>s</w:t>
      </w:r>
      <w:r w:rsidRPr="00364CEF">
        <w:rPr>
          <w:rFonts w:cs="Arial"/>
          <w:b/>
        </w:rPr>
        <w:t>, membership fee</w:t>
      </w:r>
      <w:r w:rsidR="00811602" w:rsidRPr="00364CEF">
        <w:rPr>
          <w:rFonts w:cs="Arial"/>
          <w:b/>
        </w:rPr>
        <w:t>s</w:t>
      </w:r>
      <w:r w:rsidRPr="00364CEF">
        <w:rPr>
          <w:rFonts w:cs="Arial"/>
          <w:b/>
        </w:rPr>
        <w:t>, specific grant</w:t>
      </w:r>
      <w:r w:rsidR="00811602" w:rsidRPr="00364CEF">
        <w:rPr>
          <w:rFonts w:cs="Arial"/>
          <w:b/>
        </w:rPr>
        <w:t>s</w:t>
      </w:r>
      <w:r w:rsidRPr="00364CEF">
        <w:rPr>
          <w:rFonts w:cs="Arial"/>
          <w:b/>
        </w:rPr>
        <w:t xml:space="preserve"> (such as Awards for All), </w:t>
      </w:r>
      <w:r w:rsidR="00811602" w:rsidRPr="00364CEF">
        <w:rPr>
          <w:rFonts w:cs="Arial"/>
          <w:b/>
        </w:rPr>
        <w:t>in kind</w:t>
      </w:r>
      <w:r w:rsidRPr="00364CEF">
        <w:rPr>
          <w:rFonts w:cs="Arial"/>
          <w:b/>
        </w:rPr>
        <w:t>, etc.</w:t>
      </w:r>
    </w:p>
    <w:p w14:paraId="371E52D5" w14:textId="77777777" w:rsidR="00321931" w:rsidRPr="00364CEF" w:rsidRDefault="00321931" w:rsidP="00321931">
      <w:pPr>
        <w:rPr>
          <w:rFonts w:cs="Arial"/>
        </w:rPr>
      </w:pPr>
    </w:p>
    <w:sectPr w:rsidR="00321931" w:rsidRPr="00364CEF" w:rsidSect="00E15592">
      <w:footerReference w:type="even" r:id="rId30"/>
      <w:footerReference w:type="default" r:id="rId31"/>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F41A" w14:textId="77777777" w:rsidR="00D51452" w:rsidRDefault="00D51452">
      <w:r>
        <w:separator/>
      </w:r>
    </w:p>
  </w:endnote>
  <w:endnote w:type="continuationSeparator" w:id="0">
    <w:p w14:paraId="6EBC896D" w14:textId="77777777" w:rsidR="00D51452" w:rsidRDefault="00D5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8FB9" w14:textId="77777777" w:rsidR="00C9759D" w:rsidRDefault="00C9759D" w:rsidP="00CC1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2AB70" w14:textId="77777777" w:rsidR="00C9759D" w:rsidRDefault="00C9759D" w:rsidP="00EA79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CF7B" w14:textId="77777777" w:rsidR="00C9759D" w:rsidRDefault="00C9759D" w:rsidP="00CC1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5F4">
      <w:rPr>
        <w:rStyle w:val="PageNumber"/>
        <w:noProof/>
      </w:rPr>
      <w:t>20</w:t>
    </w:r>
    <w:r>
      <w:rPr>
        <w:rStyle w:val="PageNumber"/>
      </w:rPr>
      <w:fldChar w:fldCharType="end"/>
    </w:r>
  </w:p>
  <w:p w14:paraId="021462CD" w14:textId="77777777" w:rsidR="00C9759D" w:rsidRDefault="00C9759D" w:rsidP="00EA79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E704" w14:textId="77777777" w:rsidR="00D51452" w:rsidRDefault="00D51452">
      <w:r>
        <w:separator/>
      </w:r>
    </w:p>
  </w:footnote>
  <w:footnote w:type="continuationSeparator" w:id="0">
    <w:p w14:paraId="77FBDACB" w14:textId="77777777" w:rsidR="00D51452" w:rsidRDefault="00D5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6" type="#_x0000_t75" style="width:3in;height:3in" o:bullet="t"/>
    </w:pict>
  </w:numPicBullet>
  <w:numPicBullet w:numPicBulletId="1">
    <w:pict>
      <v:shape id="_x0000_i1687" type="#_x0000_t75" style="width:3in;height:3in" o:bullet="t"/>
    </w:pict>
  </w:numPicBullet>
  <w:numPicBullet w:numPicBulletId="2">
    <w:pict>
      <v:shape id="_x0000_i1688" type="#_x0000_t75" style="width:3in;height:3in" o:bullet="t"/>
    </w:pict>
  </w:numPicBullet>
  <w:abstractNum w:abstractNumId="0" w15:restartNumberingAfterBreak="0">
    <w:nsid w:val="01763E88"/>
    <w:multiLevelType w:val="hybridMultilevel"/>
    <w:tmpl w:val="2B083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339"/>
    <w:multiLevelType w:val="hybridMultilevel"/>
    <w:tmpl w:val="9B64BD8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700CAA"/>
    <w:multiLevelType w:val="hybridMultilevel"/>
    <w:tmpl w:val="2780E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A22F8"/>
    <w:multiLevelType w:val="hybridMultilevel"/>
    <w:tmpl w:val="7EF876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7130F"/>
    <w:multiLevelType w:val="hybridMultilevel"/>
    <w:tmpl w:val="8FE0E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B5743"/>
    <w:multiLevelType w:val="hybridMultilevel"/>
    <w:tmpl w:val="F9583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66885"/>
    <w:multiLevelType w:val="hybridMultilevel"/>
    <w:tmpl w:val="19AC1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90081"/>
    <w:multiLevelType w:val="hybridMultilevel"/>
    <w:tmpl w:val="05F26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82090"/>
    <w:multiLevelType w:val="hybridMultilevel"/>
    <w:tmpl w:val="BA862F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E91361"/>
    <w:multiLevelType w:val="hybridMultilevel"/>
    <w:tmpl w:val="C9C28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043EF"/>
    <w:multiLevelType w:val="multilevel"/>
    <w:tmpl w:val="BC0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B3825"/>
    <w:multiLevelType w:val="hybridMultilevel"/>
    <w:tmpl w:val="DC3809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64795"/>
    <w:multiLevelType w:val="multilevel"/>
    <w:tmpl w:val="B5224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AE67F8B"/>
    <w:multiLevelType w:val="hybridMultilevel"/>
    <w:tmpl w:val="8E8E8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E770A"/>
    <w:multiLevelType w:val="hybridMultilevel"/>
    <w:tmpl w:val="072EE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52379"/>
    <w:multiLevelType w:val="hybridMultilevel"/>
    <w:tmpl w:val="FEBAD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C5E91"/>
    <w:multiLevelType w:val="hybridMultilevel"/>
    <w:tmpl w:val="54E0A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60E93"/>
    <w:multiLevelType w:val="hybridMultilevel"/>
    <w:tmpl w:val="BFF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966FB"/>
    <w:multiLevelType w:val="hybridMultilevel"/>
    <w:tmpl w:val="F0906AC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F392527"/>
    <w:multiLevelType w:val="hybridMultilevel"/>
    <w:tmpl w:val="F112C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639CF"/>
    <w:multiLevelType w:val="hybridMultilevel"/>
    <w:tmpl w:val="1108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20196"/>
    <w:multiLevelType w:val="hybridMultilevel"/>
    <w:tmpl w:val="02DC0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D72E8"/>
    <w:multiLevelType w:val="hybridMultilevel"/>
    <w:tmpl w:val="F4D07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25258"/>
    <w:multiLevelType w:val="hybridMultilevel"/>
    <w:tmpl w:val="A210C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472F4"/>
    <w:multiLevelType w:val="hybridMultilevel"/>
    <w:tmpl w:val="9A6E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10D41"/>
    <w:multiLevelType w:val="hybridMultilevel"/>
    <w:tmpl w:val="3EEEB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A50F9"/>
    <w:multiLevelType w:val="hybridMultilevel"/>
    <w:tmpl w:val="406846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B5CC8"/>
    <w:multiLevelType w:val="hybridMultilevel"/>
    <w:tmpl w:val="5F06E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4E78"/>
    <w:multiLevelType w:val="hybridMultilevel"/>
    <w:tmpl w:val="472C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17190"/>
    <w:multiLevelType w:val="hybridMultilevel"/>
    <w:tmpl w:val="FF3C5B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436DC8"/>
    <w:multiLevelType w:val="multilevel"/>
    <w:tmpl w:val="E364F1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A04727"/>
    <w:multiLevelType w:val="hybridMultilevel"/>
    <w:tmpl w:val="D83C1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2B0F9B"/>
    <w:multiLevelType w:val="hybridMultilevel"/>
    <w:tmpl w:val="B76C4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50D96"/>
    <w:multiLevelType w:val="hybridMultilevel"/>
    <w:tmpl w:val="B058A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DB604A"/>
    <w:multiLevelType w:val="hybridMultilevel"/>
    <w:tmpl w:val="705A8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31121"/>
    <w:multiLevelType w:val="hybridMultilevel"/>
    <w:tmpl w:val="C7EE8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0277D"/>
    <w:multiLevelType w:val="hybridMultilevel"/>
    <w:tmpl w:val="591AC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F33D9D"/>
    <w:multiLevelType w:val="hybridMultilevel"/>
    <w:tmpl w:val="C7547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8A3156"/>
    <w:multiLevelType w:val="hybridMultilevel"/>
    <w:tmpl w:val="E19E1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6B6124"/>
    <w:multiLevelType w:val="hybridMultilevel"/>
    <w:tmpl w:val="D5E69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80832"/>
    <w:multiLevelType w:val="hybridMultilevel"/>
    <w:tmpl w:val="2E6EA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ED2EF0"/>
    <w:multiLevelType w:val="hybridMultilevel"/>
    <w:tmpl w:val="DEC0E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F6E30"/>
    <w:multiLevelType w:val="hybridMultilevel"/>
    <w:tmpl w:val="E46E0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93EB1"/>
    <w:multiLevelType w:val="hybridMultilevel"/>
    <w:tmpl w:val="8F8A1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2695E"/>
    <w:multiLevelType w:val="hybridMultilevel"/>
    <w:tmpl w:val="0C660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94F39"/>
    <w:multiLevelType w:val="hybridMultilevel"/>
    <w:tmpl w:val="1638B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F4896"/>
    <w:multiLevelType w:val="multilevel"/>
    <w:tmpl w:val="BC0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445EF"/>
    <w:multiLevelType w:val="hybridMultilevel"/>
    <w:tmpl w:val="7006F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3"/>
  </w:num>
  <w:num w:numId="3">
    <w:abstractNumId w:val="31"/>
  </w:num>
  <w:num w:numId="4">
    <w:abstractNumId w:val="2"/>
  </w:num>
  <w:num w:numId="5">
    <w:abstractNumId w:val="40"/>
  </w:num>
  <w:num w:numId="6">
    <w:abstractNumId w:val="15"/>
  </w:num>
  <w:num w:numId="7">
    <w:abstractNumId w:val="4"/>
  </w:num>
  <w:num w:numId="8">
    <w:abstractNumId w:val="39"/>
  </w:num>
  <w:num w:numId="9">
    <w:abstractNumId w:val="3"/>
  </w:num>
  <w:num w:numId="10">
    <w:abstractNumId w:val="28"/>
  </w:num>
  <w:num w:numId="11">
    <w:abstractNumId w:val="16"/>
  </w:num>
  <w:num w:numId="12">
    <w:abstractNumId w:val="35"/>
  </w:num>
  <w:num w:numId="13">
    <w:abstractNumId w:val="5"/>
  </w:num>
  <w:num w:numId="14">
    <w:abstractNumId w:val="25"/>
  </w:num>
  <w:num w:numId="15">
    <w:abstractNumId w:val="17"/>
  </w:num>
  <w:num w:numId="16">
    <w:abstractNumId w:val="44"/>
  </w:num>
  <w:num w:numId="17">
    <w:abstractNumId w:val="32"/>
  </w:num>
  <w:num w:numId="18">
    <w:abstractNumId w:val="27"/>
  </w:num>
  <w:num w:numId="19">
    <w:abstractNumId w:val="45"/>
  </w:num>
  <w:num w:numId="20">
    <w:abstractNumId w:val="13"/>
  </w:num>
  <w:num w:numId="21">
    <w:abstractNumId w:val="14"/>
  </w:num>
  <w:num w:numId="22">
    <w:abstractNumId w:val="22"/>
  </w:num>
  <w:num w:numId="23">
    <w:abstractNumId w:val="19"/>
  </w:num>
  <w:num w:numId="24">
    <w:abstractNumId w:val="7"/>
  </w:num>
  <w:num w:numId="25">
    <w:abstractNumId w:val="42"/>
  </w:num>
  <w:num w:numId="26">
    <w:abstractNumId w:val="23"/>
  </w:num>
  <w:num w:numId="27">
    <w:abstractNumId w:val="21"/>
  </w:num>
  <w:num w:numId="28">
    <w:abstractNumId w:val="47"/>
  </w:num>
  <w:num w:numId="29">
    <w:abstractNumId w:val="41"/>
  </w:num>
  <w:num w:numId="30">
    <w:abstractNumId w:val="33"/>
  </w:num>
  <w:num w:numId="31">
    <w:abstractNumId w:val="11"/>
  </w:num>
  <w:num w:numId="32">
    <w:abstractNumId w:val="26"/>
  </w:num>
  <w:num w:numId="33">
    <w:abstractNumId w:val="30"/>
  </w:num>
  <w:num w:numId="34">
    <w:abstractNumId w:val="20"/>
  </w:num>
  <w:num w:numId="35">
    <w:abstractNumId w:val="1"/>
  </w:num>
  <w:num w:numId="36">
    <w:abstractNumId w:val="9"/>
  </w:num>
  <w:num w:numId="37">
    <w:abstractNumId w:val="29"/>
  </w:num>
  <w:num w:numId="38">
    <w:abstractNumId w:val="34"/>
  </w:num>
  <w:num w:numId="39">
    <w:abstractNumId w:val="18"/>
  </w:num>
  <w:num w:numId="40">
    <w:abstractNumId w:val="0"/>
  </w:num>
  <w:num w:numId="41">
    <w:abstractNumId w:val="37"/>
  </w:num>
  <w:num w:numId="42">
    <w:abstractNumId w:val="12"/>
  </w:num>
  <w:num w:numId="43">
    <w:abstractNumId w:val="10"/>
  </w:num>
  <w:num w:numId="44">
    <w:abstractNumId w:val="46"/>
  </w:num>
  <w:num w:numId="45">
    <w:abstractNumId w:val="36"/>
  </w:num>
  <w:num w:numId="46">
    <w:abstractNumId w:val="38"/>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74"/>
    <w:rsid w:val="000042B7"/>
    <w:rsid w:val="0000509C"/>
    <w:rsid w:val="000103EE"/>
    <w:rsid w:val="000172AC"/>
    <w:rsid w:val="00017573"/>
    <w:rsid w:val="00020B00"/>
    <w:rsid w:val="00022EE4"/>
    <w:rsid w:val="000243A1"/>
    <w:rsid w:val="00027074"/>
    <w:rsid w:val="000303A2"/>
    <w:rsid w:val="00033904"/>
    <w:rsid w:val="0003474F"/>
    <w:rsid w:val="0003637D"/>
    <w:rsid w:val="00037892"/>
    <w:rsid w:val="00042591"/>
    <w:rsid w:val="000442BF"/>
    <w:rsid w:val="0005325E"/>
    <w:rsid w:val="00054091"/>
    <w:rsid w:val="00055396"/>
    <w:rsid w:val="000625C7"/>
    <w:rsid w:val="0006596D"/>
    <w:rsid w:val="00065D7D"/>
    <w:rsid w:val="000719D8"/>
    <w:rsid w:val="00071FA7"/>
    <w:rsid w:val="00076F82"/>
    <w:rsid w:val="0008020F"/>
    <w:rsid w:val="00085DD5"/>
    <w:rsid w:val="00090177"/>
    <w:rsid w:val="00090742"/>
    <w:rsid w:val="000A0F3F"/>
    <w:rsid w:val="000A2075"/>
    <w:rsid w:val="000B016A"/>
    <w:rsid w:val="000B0542"/>
    <w:rsid w:val="000B17F9"/>
    <w:rsid w:val="000B4F74"/>
    <w:rsid w:val="000B500D"/>
    <w:rsid w:val="000C161F"/>
    <w:rsid w:val="000D0492"/>
    <w:rsid w:val="000D1CB2"/>
    <w:rsid w:val="000D3FA8"/>
    <w:rsid w:val="000D53C2"/>
    <w:rsid w:val="000D5E10"/>
    <w:rsid w:val="000D62C6"/>
    <w:rsid w:val="000D798D"/>
    <w:rsid w:val="000E065E"/>
    <w:rsid w:val="000E1AC0"/>
    <w:rsid w:val="000E39E6"/>
    <w:rsid w:val="000E696A"/>
    <w:rsid w:val="000F00D6"/>
    <w:rsid w:val="000F0FCC"/>
    <w:rsid w:val="000F208A"/>
    <w:rsid w:val="000F3FD6"/>
    <w:rsid w:val="000F5545"/>
    <w:rsid w:val="001009AE"/>
    <w:rsid w:val="0010554D"/>
    <w:rsid w:val="0011066A"/>
    <w:rsid w:val="00112B55"/>
    <w:rsid w:val="001156AC"/>
    <w:rsid w:val="0012088A"/>
    <w:rsid w:val="00120AF6"/>
    <w:rsid w:val="00120B9B"/>
    <w:rsid w:val="001210CF"/>
    <w:rsid w:val="001225DD"/>
    <w:rsid w:val="00125E60"/>
    <w:rsid w:val="001275DC"/>
    <w:rsid w:val="001279B6"/>
    <w:rsid w:val="00130DF5"/>
    <w:rsid w:val="00130DFC"/>
    <w:rsid w:val="00131EF6"/>
    <w:rsid w:val="00135E98"/>
    <w:rsid w:val="00136ECA"/>
    <w:rsid w:val="0013714A"/>
    <w:rsid w:val="00140AAA"/>
    <w:rsid w:val="00141641"/>
    <w:rsid w:val="0014482E"/>
    <w:rsid w:val="001467AE"/>
    <w:rsid w:val="001475C7"/>
    <w:rsid w:val="001506B7"/>
    <w:rsid w:val="0015143F"/>
    <w:rsid w:val="00153502"/>
    <w:rsid w:val="001602C2"/>
    <w:rsid w:val="00163556"/>
    <w:rsid w:val="00163723"/>
    <w:rsid w:val="001651A1"/>
    <w:rsid w:val="001653F3"/>
    <w:rsid w:val="00166753"/>
    <w:rsid w:val="001667C7"/>
    <w:rsid w:val="001718BA"/>
    <w:rsid w:val="001743DE"/>
    <w:rsid w:val="00174B63"/>
    <w:rsid w:val="00175D70"/>
    <w:rsid w:val="00176F26"/>
    <w:rsid w:val="0017752B"/>
    <w:rsid w:val="0018487D"/>
    <w:rsid w:val="00191725"/>
    <w:rsid w:val="00193BF2"/>
    <w:rsid w:val="001A05EF"/>
    <w:rsid w:val="001A396D"/>
    <w:rsid w:val="001B1A7E"/>
    <w:rsid w:val="001B37FF"/>
    <w:rsid w:val="001B7036"/>
    <w:rsid w:val="001C160A"/>
    <w:rsid w:val="001C16B6"/>
    <w:rsid w:val="001C55DA"/>
    <w:rsid w:val="001C7EF1"/>
    <w:rsid w:val="001D37C7"/>
    <w:rsid w:val="001E0ED4"/>
    <w:rsid w:val="001E632D"/>
    <w:rsid w:val="001E63C8"/>
    <w:rsid w:val="001E68E6"/>
    <w:rsid w:val="001E78B0"/>
    <w:rsid w:val="001F07E5"/>
    <w:rsid w:val="001F19AA"/>
    <w:rsid w:val="001F1F59"/>
    <w:rsid w:val="001F1F85"/>
    <w:rsid w:val="001F5B81"/>
    <w:rsid w:val="001F5E5B"/>
    <w:rsid w:val="001F6931"/>
    <w:rsid w:val="002010BB"/>
    <w:rsid w:val="00203F8A"/>
    <w:rsid w:val="00204365"/>
    <w:rsid w:val="002054DA"/>
    <w:rsid w:val="0020566E"/>
    <w:rsid w:val="00211244"/>
    <w:rsid w:val="00211F55"/>
    <w:rsid w:val="0022001D"/>
    <w:rsid w:val="00224D84"/>
    <w:rsid w:val="00225E11"/>
    <w:rsid w:val="002262AE"/>
    <w:rsid w:val="00230681"/>
    <w:rsid w:val="00234ECF"/>
    <w:rsid w:val="002353A2"/>
    <w:rsid w:val="002365E6"/>
    <w:rsid w:val="00237656"/>
    <w:rsid w:val="002402FB"/>
    <w:rsid w:val="002409E4"/>
    <w:rsid w:val="00241B67"/>
    <w:rsid w:val="00244B3F"/>
    <w:rsid w:val="002460FC"/>
    <w:rsid w:val="002479B6"/>
    <w:rsid w:val="00250BD7"/>
    <w:rsid w:val="00255A15"/>
    <w:rsid w:val="00257CF0"/>
    <w:rsid w:val="002619B6"/>
    <w:rsid w:val="00262109"/>
    <w:rsid w:val="00263EF0"/>
    <w:rsid w:val="00266733"/>
    <w:rsid w:val="00277750"/>
    <w:rsid w:val="002826F7"/>
    <w:rsid w:val="002832C0"/>
    <w:rsid w:val="0029048A"/>
    <w:rsid w:val="00291032"/>
    <w:rsid w:val="002916B5"/>
    <w:rsid w:val="00294C70"/>
    <w:rsid w:val="002959EA"/>
    <w:rsid w:val="002A0CCF"/>
    <w:rsid w:val="002A35AF"/>
    <w:rsid w:val="002A43BF"/>
    <w:rsid w:val="002B136D"/>
    <w:rsid w:val="002B4D88"/>
    <w:rsid w:val="002B6699"/>
    <w:rsid w:val="002B7B0F"/>
    <w:rsid w:val="002C1631"/>
    <w:rsid w:val="002C1949"/>
    <w:rsid w:val="002C6630"/>
    <w:rsid w:val="002D21C0"/>
    <w:rsid w:val="002D2929"/>
    <w:rsid w:val="002D3FF0"/>
    <w:rsid w:val="002E1666"/>
    <w:rsid w:val="002E1D41"/>
    <w:rsid w:val="002E5507"/>
    <w:rsid w:val="002E57FE"/>
    <w:rsid w:val="002E6116"/>
    <w:rsid w:val="002F0F4C"/>
    <w:rsid w:val="002F3E05"/>
    <w:rsid w:val="002F6086"/>
    <w:rsid w:val="002F6A6B"/>
    <w:rsid w:val="002F770A"/>
    <w:rsid w:val="003011F9"/>
    <w:rsid w:val="003104C9"/>
    <w:rsid w:val="00311F0E"/>
    <w:rsid w:val="00321921"/>
    <w:rsid w:val="00321931"/>
    <w:rsid w:val="0032568E"/>
    <w:rsid w:val="0033634C"/>
    <w:rsid w:val="0033718D"/>
    <w:rsid w:val="00342552"/>
    <w:rsid w:val="00346647"/>
    <w:rsid w:val="0035264F"/>
    <w:rsid w:val="00353008"/>
    <w:rsid w:val="0035348B"/>
    <w:rsid w:val="00354B09"/>
    <w:rsid w:val="00360B8A"/>
    <w:rsid w:val="0036163F"/>
    <w:rsid w:val="0036175C"/>
    <w:rsid w:val="0036471D"/>
    <w:rsid w:val="00364CEF"/>
    <w:rsid w:val="00366778"/>
    <w:rsid w:val="00366EE1"/>
    <w:rsid w:val="0036761C"/>
    <w:rsid w:val="0036796C"/>
    <w:rsid w:val="003719F7"/>
    <w:rsid w:val="00374B00"/>
    <w:rsid w:val="00375AE0"/>
    <w:rsid w:val="003768B1"/>
    <w:rsid w:val="003833F0"/>
    <w:rsid w:val="003874E2"/>
    <w:rsid w:val="00390A32"/>
    <w:rsid w:val="003920DE"/>
    <w:rsid w:val="00395CD3"/>
    <w:rsid w:val="00397400"/>
    <w:rsid w:val="003A0551"/>
    <w:rsid w:val="003A0B8A"/>
    <w:rsid w:val="003A5EDF"/>
    <w:rsid w:val="003B1D0C"/>
    <w:rsid w:val="003B1D90"/>
    <w:rsid w:val="003B2322"/>
    <w:rsid w:val="003B25EF"/>
    <w:rsid w:val="003B2D7D"/>
    <w:rsid w:val="003B4A31"/>
    <w:rsid w:val="003B5D45"/>
    <w:rsid w:val="003C6398"/>
    <w:rsid w:val="003D01D5"/>
    <w:rsid w:val="003D075F"/>
    <w:rsid w:val="003D1724"/>
    <w:rsid w:val="003D27BE"/>
    <w:rsid w:val="003D4CF4"/>
    <w:rsid w:val="003E0565"/>
    <w:rsid w:val="003E1D7A"/>
    <w:rsid w:val="003E3D89"/>
    <w:rsid w:val="003E46E2"/>
    <w:rsid w:val="003E4744"/>
    <w:rsid w:val="003E4EE0"/>
    <w:rsid w:val="003E5CB4"/>
    <w:rsid w:val="003E6333"/>
    <w:rsid w:val="003E7055"/>
    <w:rsid w:val="003F03FA"/>
    <w:rsid w:val="003F2E3A"/>
    <w:rsid w:val="003F3801"/>
    <w:rsid w:val="003F7489"/>
    <w:rsid w:val="00401ACD"/>
    <w:rsid w:val="00403C8B"/>
    <w:rsid w:val="00410048"/>
    <w:rsid w:val="00413CA7"/>
    <w:rsid w:val="00423986"/>
    <w:rsid w:val="004332EF"/>
    <w:rsid w:val="00433AAB"/>
    <w:rsid w:val="00442E3E"/>
    <w:rsid w:val="00443289"/>
    <w:rsid w:val="00444225"/>
    <w:rsid w:val="0044671A"/>
    <w:rsid w:val="00447261"/>
    <w:rsid w:val="00451888"/>
    <w:rsid w:val="00451A6B"/>
    <w:rsid w:val="0045333A"/>
    <w:rsid w:val="004544F3"/>
    <w:rsid w:val="0045646B"/>
    <w:rsid w:val="0045759D"/>
    <w:rsid w:val="0045798A"/>
    <w:rsid w:val="004616D8"/>
    <w:rsid w:val="00462306"/>
    <w:rsid w:val="00463A0C"/>
    <w:rsid w:val="00465475"/>
    <w:rsid w:val="00466999"/>
    <w:rsid w:val="004700F5"/>
    <w:rsid w:val="00472DDA"/>
    <w:rsid w:val="00476DCC"/>
    <w:rsid w:val="00477296"/>
    <w:rsid w:val="00477B7A"/>
    <w:rsid w:val="00482B3C"/>
    <w:rsid w:val="00482D39"/>
    <w:rsid w:val="00485AB3"/>
    <w:rsid w:val="00490CF6"/>
    <w:rsid w:val="00495A7F"/>
    <w:rsid w:val="00497CC3"/>
    <w:rsid w:val="004A5061"/>
    <w:rsid w:val="004A53A9"/>
    <w:rsid w:val="004A55B4"/>
    <w:rsid w:val="004A6ABF"/>
    <w:rsid w:val="004A717C"/>
    <w:rsid w:val="004B2113"/>
    <w:rsid w:val="004B22E9"/>
    <w:rsid w:val="004B2561"/>
    <w:rsid w:val="004B3330"/>
    <w:rsid w:val="004B481F"/>
    <w:rsid w:val="004B4D56"/>
    <w:rsid w:val="004B7754"/>
    <w:rsid w:val="004B7F84"/>
    <w:rsid w:val="004C0AF5"/>
    <w:rsid w:val="004C1057"/>
    <w:rsid w:val="004C7271"/>
    <w:rsid w:val="004D1FE8"/>
    <w:rsid w:val="004D326E"/>
    <w:rsid w:val="004D4776"/>
    <w:rsid w:val="004D7472"/>
    <w:rsid w:val="004D7746"/>
    <w:rsid w:val="004E0AE3"/>
    <w:rsid w:val="004E1622"/>
    <w:rsid w:val="004E44B2"/>
    <w:rsid w:val="004F0662"/>
    <w:rsid w:val="004F08AC"/>
    <w:rsid w:val="00500851"/>
    <w:rsid w:val="00504A4D"/>
    <w:rsid w:val="00507A1C"/>
    <w:rsid w:val="00510CA5"/>
    <w:rsid w:val="00514CD5"/>
    <w:rsid w:val="005157E7"/>
    <w:rsid w:val="00517D5C"/>
    <w:rsid w:val="00521A46"/>
    <w:rsid w:val="00521DD2"/>
    <w:rsid w:val="005229D4"/>
    <w:rsid w:val="00525BA8"/>
    <w:rsid w:val="005277C6"/>
    <w:rsid w:val="00532C26"/>
    <w:rsid w:val="0053321B"/>
    <w:rsid w:val="00534846"/>
    <w:rsid w:val="005373C7"/>
    <w:rsid w:val="005416C1"/>
    <w:rsid w:val="00557342"/>
    <w:rsid w:val="00557515"/>
    <w:rsid w:val="005608A0"/>
    <w:rsid w:val="00561AFB"/>
    <w:rsid w:val="005623C9"/>
    <w:rsid w:val="00562B81"/>
    <w:rsid w:val="00563521"/>
    <w:rsid w:val="00567CC7"/>
    <w:rsid w:val="00571712"/>
    <w:rsid w:val="00573EBD"/>
    <w:rsid w:val="0057473F"/>
    <w:rsid w:val="00575C33"/>
    <w:rsid w:val="00583B78"/>
    <w:rsid w:val="005848B6"/>
    <w:rsid w:val="005878F5"/>
    <w:rsid w:val="00594582"/>
    <w:rsid w:val="00594752"/>
    <w:rsid w:val="0059550C"/>
    <w:rsid w:val="0059648D"/>
    <w:rsid w:val="00597CB1"/>
    <w:rsid w:val="00597F29"/>
    <w:rsid w:val="005A20DD"/>
    <w:rsid w:val="005A4D7B"/>
    <w:rsid w:val="005A5FD1"/>
    <w:rsid w:val="005A7D18"/>
    <w:rsid w:val="005B086B"/>
    <w:rsid w:val="005B7A1D"/>
    <w:rsid w:val="005C1DDB"/>
    <w:rsid w:val="005C5129"/>
    <w:rsid w:val="005C6589"/>
    <w:rsid w:val="005C7421"/>
    <w:rsid w:val="005D02FC"/>
    <w:rsid w:val="005D0560"/>
    <w:rsid w:val="005D125E"/>
    <w:rsid w:val="005D340E"/>
    <w:rsid w:val="005D4C96"/>
    <w:rsid w:val="005E0789"/>
    <w:rsid w:val="005E2959"/>
    <w:rsid w:val="005E4981"/>
    <w:rsid w:val="005F3164"/>
    <w:rsid w:val="005F6B9C"/>
    <w:rsid w:val="005F7BC2"/>
    <w:rsid w:val="00602075"/>
    <w:rsid w:val="006117ED"/>
    <w:rsid w:val="00612023"/>
    <w:rsid w:val="00612B59"/>
    <w:rsid w:val="006142F9"/>
    <w:rsid w:val="00617E75"/>
    <w:rsid w:val="00622543"/>
    <w:rsid w:val="006227D5"/>
    <w:rsid w:val="00625F77"/>
    <w:rsid w:val="00636C40"/>
    <w:rsid w:val="00641970"/>
    <w:rsid w:val="00642AE3"/>
    <w:rsid w:val="00642BC4"/>
    <w:rsid w:val="00642C60"/>
    <w:rsid w:val="0064658F"/>
    <w:rsid w:val="00656A68"/>
    <w:rsid w:val="0066338A"/>
    <w:rsid w:val="0066392D"/>
    <w:rsid w:val="006644A8"/>
    <w:rsid w:val="00665895"/>
    <w:rsid w:val="00665FCD"/>
    <w:rsid w:val="006669CC"/>
    <w:rsid w:val="006676B1"/>
    <w:rsid w:val="00667AEE"/>
    <w:rsid w:val="00670BE9"/>
    <w:rsid w:val="0067358C"/>
    <w:rsid w:val="006755FC"/>
    <w:rsid w:val="0067592F"/>
    <w:rsid w:val="0068050E"/>
    <w:rsid w:val="0068479A"/>
    <w:rsid w:val="00684AC4"/>
    <w:rsid w:val="0068545D"/>
    <w:rsid w:val="00686DD7"/>
    <w:rsid w:val="00686F7F"/>
    <w:rsid w:val="00690103"/>
    <w:rsid w:val="00692FAE"/>
    <w:rsid w:val="0069477C"/>
    <w:rsid w:val="00697BB3"/>
    <w:rsid w:val="006A25CD"/>
    <w:rsid w:val="006A6B8F"/>
    <w:rsid w:val="006B62D0"/>
    <w:rsid w:val="006B6669"/>
    <w:rsid w:val="006C3E89"/>
    <w:rsid w:val="006C593F"/>
    <w:rsid w:val="006D4A3E"/>
    <w:rsid w:val="006D5831"/>
    <w:rsid w:val="006D5FA2"/>
    <w:rsid w:val="006D77E7"/>
    <w:rsid w:val="006E5F81"/>
    <w:rsid w:val="006F04ED"/>
    <w:rsid w:val="006F09EC"/>
    <w:rsid w:val="006F0E37"/>
    <w:rsid w:val="006F68F6"/>
    <w:rsid w:val="006F6E3E"/>
    <w:rsid w:val="00701295"/>
    <w:rsid w:val="007109D7"/>
    <w:rsid w:val="00710A31"/>
    <w:rsid w:val="00711E7C"/>
    <w:rsid w:val="00712FB7"/>
    <w:rsid w:val="00715515"/>
    <w:rsid w:val="00717E65"/>
    <w:rsid w:val="00726647"/>
    <w:rsid w:val="00733A7E"/>
    <w:rsid w:val="00741FEF"/>
    <w:rsid w:val="007424A8"/>
    <w:rsid w:val="0075010C"/>
    <w:rsid w:val="00752BC8"/>
    <w:rsid w:val="007561A9"/>
    <w:rsid w:val="00756411"/>
    <w:rsid w:val="007627F9"/>
    <w:rsid w:val="00765581"/>
    <w:rsid w:val="0076747A"/>
    <w:rsid w:val="00771824"/>
    <w:rsid w:val="00781676"/>
    <w:rsid w:val="00786BFF"/>
    <w:rsid w:val="0078763E"/>
    <w:rsid w:val="00792543"/>
    <w:rsid w:val="00794179"/>
    <w:rsid w:val="007A1C06"/>
    <w:rsid w:val="007A742C"/>
    <w:rsid w:val="007B1414"/>
    <w:rsid w:val="007B4036"/>
    <w:rsid w:val="007B79F3"/>
    <w:rsid w:val="007C0018"/>
    <w:rsid w:val="007C1039"/>
    <w:rsid w:val="007C1386"/>
    <w:rsid w:val="007C1A99"/>
    <w:rsid w:val="007C6636"/>
    <w:rsid w:val="007C6E76"/>
    <w:rsid w:val="007D075E"/>
    <w:rsid w:val="007D1C29"/>
    <w:rsid w:val="007E2C85"/>
    <w:rsid w:val="007E37E0"/>
    <w:rsid w:val="007E6692"/>
    <w:rsid w:val="007F065D"/>
    <w:rsid w:val="007F2F9B"/>
    <w:rsid w:val="007F7620"/>
    <w:rsid w:val="00800952"/>
    <w:rsid w:val="00803A93"/>
    <w:rsid w:val="00804C95"/>
    <w:rsid w:val="008059D7"/>
    <w:rsid w:val="00806257"/>
    <w:rsid w:val="008100D4"/>
    <w:rsid w:val="00811602"/>
    <w:rsid w:val="008130B9"/>
    <w:rsid w:val="0082021A"/>
    <w:rsid w:val="00822748"/>
    <w:rsid w:val="00826E7F"/>
    <w:rsid w:val="00830531"/>
    <w:rsid w:val="00831E18"/>
    <w:rsid w:val="00831F3A"/>
    <w:rsid w:val="00836D3D"/>
    <w:rsid w:val="00837109"/>
    <w:rsid w:val="00847232"/>
    <w:rsid w:val="00853B88"/>
    <w:rsid w:val="00863B78"/>
    <w:rsid w:val="008660D4"/>
    <w:rsid w:val="00866A54"/>
    <w:rsid w:val="00870BD5"/>
    <w:rsid w:val="00870D22"/>
    <w:rsid w:val="008728C9"/>
    <w:rsid w:val="00872B96"/>
    <w:rsid w:val="00881324"/>
    <w:rsid w:val="00882998"/>
    <w:rsid w:val="00882C86"/>
    <w:rsid w:val="00886D67"/>
    <w:rsid w:val="00886D6F"/>
    <w:rsid w:val="00891DC1"/>
    <w:rsid w:val="0089230C"/>
    <w:rsid w:val="008934F9"/>
    <w:rsid w:val="00893B02"/>
    <w:rsid w:val="00893CA0"/>
    <w:rsid w:val="0089649E"/>
    <w:rsid w:val="008A0BAB"/>
    <w:rsid w:val="008A0EDB"/>
    <w:rsid w:val="008A10BD"/>
    <w:rsid w:val="008A207E"/>
    <w:rsid w:val="008A2414"/>
    <w:rsid w:val="008A36D2"/>
    <w:rsid w:val="008A57FB"/>
    <w:rsid w:val="008A67FA"/>
    <w:rsid w:val="008B3FD6"/>
    <w:rsid w:val="008C00B9"/>
    <w:rsid w:val="008C1BE2"/>
    <w:rsid w:val="008C3F99"/>
    <w:rsid w:val="008D4132"/>
    <w:rsid w:val="008D6347"/>
    <w:rsid w:val="008D6B1E"/>
    <w:rsid w:val="008E3230"/>
    <w:rsid w:val="008E4DF7"/>
    <w:rsid w:val="008E5B54"/>
    <w:rsid w:val="008F2157"/>
    <w:rsid w:val="00903CC5"/>
    <w:rsid w:val="00907D74"/>
    <w:rsid w:val="00910F38"/>
    <w:rsid w:val="009111D5"/>
    <w:rsid w:val="0091493C"/>
    <w:rsid w:val="00915915"/>
    <w:rsid w:val="00916BC3"/>
    <w:rsid w:val="00923EE2"/>
    <w:rsid w:val="009241CD"/>
    <w:rsid w:val="00926E77"/>
    <w:rsid w:val="00933C11"/>
    <w:rsid w:val="00936B4F"/>
    <w:rsid w:val="00942BBA"/>
    <w:rsid w:val="00951FDF"/>
    <w:rsid w:val="00953B25"/>
    <w:rsid w:val="0095447B"/>
    <w:rsid w:val="00956469"/>
    <w:rsid w:val="009567C1"/>
    <w:rsid w:val="00957F05"/>
    <w:rsid w:val="00962B8B"/>
    <w:rsid w:val="00963AC3"/>
    <w:rsid w:val="0096584A"/>
    <w:rsid w:val="00966E44"/>
    <w:rsid w:val="00974A9D"/>
    <w:rsid w:val="00976858"/>
    <w:rsid w:val="009810AD"/>
    <w:rsid w:val="0098296D"/>
    <w:rsid w:val="0098300D"/>
    <w:rsid w:val="0099554B"/>
    <w:rsid w:val="009A0CDB"/>
    <w:rsid w:val="009B0397"/>
    <w:rsid w:val="009B0BAE"/>
    <w:rsid w:val="009B7697"/>
    <w:rsid w:val="009C161A"/>
    <w:rsid w:val="009C4739"/>
    <w:rsid w:val="009D2D35"/>
    <w:rsid w:val="009D6F00"/>
    <w:rsid w:val="009E03B6"/>
    <w:rsid w:val="009E565E"/>
    <w:rsid w:val="009E5963"/>
    <w:rsid w:val="009E7C43"/>
    <w:rsid w:val="009F0A4E"/>
    <w:rsid w:val="009F1EAE"/>
    <w:rsid w:val="009F38E5"/>
    <w:rsid w:val="009F5710"/>
    <w:rsid w:val="009F611C"/>
    <w:rsid w:val="00A04932"/>
    <w:rsid w:val="00A10F5B"/>
    <w:rsid w:val="00A20A30"/>
    <w:rsid w:val="00A22108"/>
    <w:rsid w:val="00A23F42"/>
    <w:rsid w:val="00A2453C"/>
    <w:rsid w:val="00A24CA7"/>
    <w:rsid w:val="00A24FD0"/>
    <w:rsid w:val="00A306D9"/>
    <w:rsid w:val="00A325AE"/>
    <w:rsid w:val="00A3361F"/>
    <w:rsid w:val="00A352CB"/>
    <w:rsid w:val="00A36065"/>
    <w:rsid w:val="00A37057"/>
    <w:rsid w:val="00A40CBC"/>
    <w:rsid w:val="00A42A62"/>
    <w:rsid w:val="00A51C4F"/>
    <w:rsid w:val="00A52016"/>
    <w:rsid w:val="00A52CAC"/>
    <w:rsid w:val="00A61616"/>
    <w:rsid w:val="00A67091"/>
    <w:rsid w:val="00A674BB"/>
    <w:rsid w:val="00A67F24"/>
    <w:rsid w:val="00A74B0F"/>
    <w:rsid w:val="00A753B9"/>
    <w:rsid w:val="00A75D97"/>
    <w:rsid w:val="00A8157A"/>
    <w:rsid w:val="00A91126"/>
    <w:rsid w:val="00A97B5F"/>
    <w:rsid w:val="00AA2BB2"/>
    <w:rsid w:val="00AA4C93"/>
    <w:rsid w:val="00AA6E1A"/>
    <w:rsid w:val="00AB32B7"/>
    <w:rsid w:val="00AB3CA3"/>
    <w:rsid w:val="00AB6132"/>
    <w:rsid w:val="00AC478D"/>
    <w:rsid w:val="00AC68C8"/>
    <w:rsid w:val="00AC762E"/>
    <w:rsid w:val="00AD0C5C"/>
    <w:rsid w:val="00AD0D97"/>
    <w:rsid w:val="00AD2D15"/>
    <w:rsid w:val="00AE3C59"/>
    <w:rsid w:val="00AE3C99"/>
    <w:rsid w:val="00AE5142"/>
    <w:rsid w:val="00AF1656"/>
    <w:rsid w:val="00AF7EE5"/>
    <w:rsid w:val="00B01888"/>
    <w:rsid w:val="00B0511E"/>
    <w:rsid w:val="00B05A57"/>
    <w:rsid w:val="00B062C0"/>
    <w:rsid w:val="00B07A7E"/>
    <w:rsid w:val="00B10EA0"/>
    <w:rsid w:val="00B1156C"/>
    <w:rsid w:val="00B123B1"/>
    <w:rsid w:val="00B153C5"/>
    <w:rsid w:val="00B16AF0"/>
    <w:rsid w:val="00B174A1"/>
    <w:rsid w:val="00B17C76"/>
    <w:rsid w:val="00B20BFE"/>
    <w:rsid w:val="00B21E0F"/>
    <w:rsid w:val="00B24E4E"/>
    <w:rsid w:val="00B2681A"/>
    <w:rsid w:val="00B27CB9"/>
    <w:rsid w:val="00B31DA9"/>
    <w:rsid w:val="00B36BD7"/>
    <w:rsid w:val="00B41774"/>
    <w:rsid w:val="00B43348"/>
    <w:rsid w:val="00B47594"/>
    <w:rsid w:val="00B52318"/>
    <w:rsid w:val="00B54863"/>
    <w:rsid w:val="00B559B9"/>
    <w:rsid w:val="00B61E20"/>
    <w:rsid w:val="00B62A06"/>
    <w:rsid w:val="00B632F8"/>
    <w:rsid w:val="00B63B3E"/>
    <w:rsid w:val="00B656A6"/>
    <w:rsid w:val="00B66F9D"/>
    <w:rsid w:val="00B67A42"/>
    <w:rsid w:val="00B70D86"/>
    <w:rsid w:val="00B81185"/>
    <w:rsid w:val="00B8191C"/>
    <w:rsid w:val="00B854A8"/>
    <w:rsid w:val="00B855CC"/>
    <w:rsid w:val="00B865E5"/>
    <w:rsid w:val="00B874DB"/>
    <w:rsid w:val="00B926E8"/>
    <w:rsid w:val="00BA5D8D"/>
    <w:rsid w:val="00BA66EA"/>
    <w:rsid w:val="00BA6D57"/>
    <w:rsid w:val="00BB0A9B"/>
    <w:rsid w:val="00BB1B89"/>
    <w:rsid w:val="00BB2AAC"/>
    <w:rsid w:val="00BB5679"/>
    <w:rsid w:val="00BB63C2"/>
    <w:rsid w:val="00BD2746"/>
    <w:rsid w:val="00BD453C"/>
    <w:rsid w:val="00BD547E"/>
    <w:rsid w:val="00BD5750"/>
    <w:rsid w:val="00BD5BF9"/>
    <w:rsid w:val="00BD744D"/>
    <w:rsid w:val="00BE2967"/>
    <w:rsid w:val="00BF4CD7"/>
    <w:rsid w:val="00BF7594"/>
    <w:rsid w:val="00C00C52"/>
    <w:rsid w:val="00C03B56"/>
    <w:rsid w:val="00C072F3"/>
    <w:rsid w:val="00C07374"/>
    <w:rsid w:val="00C1162B"/>
    <w:rsid w:val="00C14544"/>
    <w:rsid w:val="00C16012"/>
    <w:rsid w:val="00C174D2"/>
    <w:rsid w:val="00C20C29"/>
    <w:rsid w:val="00C25D22"/>
    <w:rsid w:val="00C25F55"/>
    <w:rsid w:val="00C26603"/>
    <w:rsid w:val="00C27AC6"/>
    <w:rsid w:val="00C3061D"/>
    <w:rsid w:val="00C341AF"/>
    <w:rsid w:val="00C34F99"/>
    <w:rsid w:val="00C403E8"/>
    <w:rsid w:val="00C415AB"/>
    <w:rsid w:val="00C44049"/>
    <w:rsid w:val="00C4667B"/>
    <w:rsid w:val="00C4668F"/>
    <w:rsid w:val="00C47434"/>
    <w:rsid w:val="00C479CB"/>
    <w:rsid w:val="00C51706"/>
    <w:rsid w:val="00C523FA"/>
    <w:rsid w:val="00C5341E"/>
    <w:rsid w:val="00C53CDF"/>
    <w:rsid w:val="00C774CF"/>
    <w:rsid w:val="00C822EB"/>
    <w:rsid w:val="00C82473"/>
    <w:rsid w:val="00C8567B"/>
    <w:rsid w:val="00C90536"/>
    <w:rsid w:val="00C9166E"/>
    <w:rsid w:val="00C927E7"/>
    <w:rsid w:val="00C952F0"/>
    <w:rsid w:val="00C9759D"/>
    <w:rsid w:val="00C9777A"/>
    <w:rsid w:val="00CA1942"/>
    <w:rsid w:val="00CA4859"/>
    <w:rsid w:val="00CA48E0"/>
    <w:rsid w:val="00CA537C"/>
    <w:rsid w:val="00CB384B"/>
    <w:rsid w:val="00CB41BC"/>
    <w:rsid w:val="00CB4610"/>
    <w:rsid w:val="00CC19FC"/>
    <w:rsid w:val="00CC1B43"/>
    <w:rsid w:val="00CC2812"/>
    <w:rsid w:val="00CC569D"/>
    <w:rsid w:val="00CC699B"/>
    <w:rsid w:val="00CD2E12"/>
    <w:rsid w:val="00CD5FCC"/>
    <w:rsid w:val="00CE1560"/>
    <w:rsid w:val="00CE54DC"/>
    <w:rsid w:val="00CE7189"/>
    <w:rsid w:val="00D03655"/>
    <w:rsid w:val="00D11518"/>
    <w:rsid w:val="00D139E0"/>
    <w:rsid w:val="00D14A16"/>
    <w:rsid w:val="00D17C75"/>
    <w:rsid w:val="00D219FD"/>
    <w:rsid w:val="00D26D13"/>
    <w:rsid w:val="00D27D7C"/>
    <w:rsid w:val="00D322A4"/>
    <w:rsid w:val="00D32334"/>
    <w:rsid w:val="00D36D41"/>
    <w:rsid w:val="00D43282"/>
    <w:rsid w:val="00D51452"/>
    <w:rsid w:val="00D54033"/>
    <w:rsid w:val="00D54343"/>
    <w:rsid w:val="00D54F50"/>
    <w:rsid w:val="00D5664D"/>
    <w:rsid w:val="00D57102"/>
    <w:rsid w:val="00D57BD0"/>
    <w:rsid w:val="00D61416"/>
    <w:rsid w:val="00D6552F"/>
    <w:rsid w:val="00D676C3"/>
    <w:rsid w:val="00D70D3C"/>
    <w:rsid w:val="00D7409A"/>
    <w:rsid w:val="00D76571"/>
    <w:rsid w:val="00D77EAC"/>
    <w:rsid w:val="00D8229D"/>
    <w:rsid w:val="00D87D57"/>
    <w:rsid w:val="00D909A8"/>
    <w:rsid w:val="00D9106F"/>
    <w:rsid w:val="00D95935"/>
    <w:rsid w:val="00D95BF4"/>
    <w:rsid w:val="00DA1BAA"/>
    <w:rsid w:val="00DA5A17"/>
    <w:rsid w:val="00DA6FFA"/>
    <w:rsid w:val="00DB0000"/>
    <w:rsid w:val="00DB4FED"/>
    <w:rsid w:val="00DB6521"/>
    <w:rsid w:val="00DB763D"/>
    <w:rsid w:val="00DC49C9"/>
    <w:rsid w:val="00DC621B"/>
    <w:rsid w:val="00DD0A1F"/>
    <w:rsid w:val="00DD130E"/>
    <w:rsid w:val="00DD32A1"/>
    <w:rsid w:val="00DD6CE8"/>
    <w:rsid w:val="00DE0E80"/>
    <w:rsid w:val="00DE2BDA"/>
    <w:rsid w:val="00DE7582"/>
    <w:rsid w:val="00DF195C"/>
    <w:rsid w:val="00DF5D01"/>
    <w:rsid w:val="00DF6783"/>
    <w:rsid w:val="00DF6C8D"/>
    <w:rsid w:val="00E13AB5"/>
    <w:rsid w:val="00E154F6"/>
    <w:rsid w:val="00E15592"/>
    <w:rsid w:val="00E156F8"/>
    <w:rsid w:val="00E30397"/>
    <w:rsid w:val="00E320A0"/>
    <w:rsid w:val="00E33DE9"/>
    <w:rsid w:val="00E40B55"/>
    <w:rsid w:val="00E40F5A"/>
    <w:rsid w:val="00E425D9"/>
    <w:rsid w:val="00E4374E"/>
    <w:rsid w:val="00E47FE2"/>
    <w:rsid w:val="00E53422"/>
    <w:rsid w:val="00E55D77"/>
    <w:rsid w:val="00E63D0B"/>
    <w:rsid w:val="00E64D27"/>
    <w:rsid w:val="00E80CD3"/>
    <w:rsid w:val="00E82F24"/>
    <w:rsid w:val="00E831B1"/>
    <w:rsid w:val="00E83EC3"/>
    <w:rsid w:val="00E84554"/>
    <w:rsid w:val="00E8501E"/>
    <w:rsid w:val="00E97F7A"/>
    <w:rsid w:val="00EA02DA"/>
    <w:rsid w:val="00EA3217"/>
    <w:rsid w:val="00EA52C2"/>
    <w:rsid w:val="00EA64BF"/>
    <w:rsid w:val="00EA76CF"/>
    <w:rsid w:val="00EA79D5"/>
    <w:rsid w:val="00EB1724"/>
    <w:rsid w:val="00EB1909"/>
    <w:rsid w:val="00EB3D39"/>
    <w:rsid w:val="00EB496A"/>
    <w:rsid w:val="00EB6DCA"/>
    <w:rsid w:val="00EC0323"/>
    <w:rsid w:val="00EC086B"/>
    <w:rsid w:val="00EC116A"/>
    <w:rsid w:val="00EC1689"/>
    <w:rsid w:val="00EC262D"/>
    <w:rsid w:val="00EC497C"/>
    <w:rsid w:val="00EC715C"/>
    <w:rsid w:val="00ED2B79"/>
    <w:rsid w:val="00ED3090"/>
    <w:rsid w:val="00ED31E2"/>
    <w:rsid w:val="00ED565D"/>
    <w:rsid w:val="00ED614C"/>
    <w:rsid w:val="00ED6465"/>
    <w:rsid w:val="00ED715C"/>
    <w:rsid w:val="00EE3CCF"/>
    <w:rsid w:val="00EE4491"/>
    <w:rsid w:val="00EE45D0"/>
    <w:rsid w:val="00EE54B4"/>
    <w:rsid w:val="00EE6310"/>
    <w:rsid w:val="00EF28B0"/>
    <w:rsid w:val="00EF40C8"/>
    <w:rsid w:val="00EF4328"/>
    <w:rsid w:val="00F05304"/>
    <w:rsid w:val="00F11B88"/>
    <w:rsid w:val="00F13220"/>
    <w:rsid w:val="00F276A6"/>
    <w:rsid w:val="00F36E8F"/>
    <w:rsid w:val="00F41883"/>
    <w:rsid w:val="00F43EA1"/>
    <w:rsid w:val="00F4512C"/>
    <w:rsid w:val="00F47E3A"/>
    <w:rsid w:val="00F50710"/>
    <w:rsid w:val="00F50BAF"/>
    <w:rsid w:val="00F5157D"/>
    <w:rsid w:val="00F52E40"/>
    <w:rsid w:val="00F61FB4"/>
    <w:rsid w:val="00F62BF6"/>
    <w:rsid w:val="00F6521A"/>
    <w:rsid w:val="00F67DA7"/>
    <w:rsid w:val="00F67E18"/>
    <w:rsid w:val="00F71392"/>
    <w:rsid w:val="00F736FE"/>
    <w:rsid w:val="00F74249"/>
    <w:rsid w:val="00F77C81"/>
    <w:rsid w:val="00F77E95"/>
    <w:rsid w:val="00F826C6"/>
    <w:rsid w:val="00F83DCE"/>
    <w:rsid w:val="00F90E72"/>
    <w:rsid w:val="00F930E5"/>
    <w:rsid w:val="00FA1ED2"/>
    <w:rsid w:val="00FA401B"/>
    <w:rsid w:val="00FA5261"/>
    <w:rsid w:val="00FB30C0"/>
    <w:rsid w:val="00FB35F4"/>
    <w:rsid w:val="00FB45D1"/>
    <w:rsid w:val="00FB4FEF"/>
    <w:rsid w:val="00FB6407"/>
    <w:rsid w:val="00FB707A"/>
    <w:rsid w:val="00FC045E"/>
    <w:rsid w:val="00FC45E6"/>
    <w:rsid w:val="00FC62E8"/>
    <w:rsid w:val="00FD0C13"/>
    <w:rsid w:val="00FD34F0"/>
    <w:rsid w:val="00FD486D"/>
    <w:rsid w:val="00FD56B0"/>
    <w:rsid w:val="00FD57DB"/>
    <w:rsid w:val="00FD7043"/>
    <w:rsid w:val="00FE3AC5"/>
    <w:rsid w:val="00FE4C49"/>
    <w:rsid w:val="00FE716D"/>
    <w:rsid w:val="00FF2B3E"/>
    <w:rsid w:val="00FF3CFA"/>
    <w:rsid w:val="00FF4234"/>
    <w:rsid w:val="00FF526B"/>
    <w:rsid w:val="00FF5C51"/>
    <w:rsid w:val="00FF7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C9CE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402FB"/>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rsid w:val="0039740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03B56"/>
    <w:rPr>
      <w:color w:val="0000FF"/>
      <w:u w:val="single"/>
    </w:rPr>
  </w:style>
  <w:style w:type="paragraph" w:styleId="Footer">
    <w:name w:val="footer"/>
    <w:basedOn w:val="Normal"/>
    <w:rsid w:val="00EA79D5"/>
    <w:pPr>
      <w:tabs>
        <w:tab w:val="center" w:pos="4153"/>
        <w:tab w:val="right" w:pos="8306"/>
      </w:tabs>
    </w:pPr>
  </w:style>
  <w:style w:type="character" w:styleId="PageNumber">
    <w:name w:val="page number"/>
    <w:basedOn w:val="DefaultParagraphFont"/>
    <w:rsid w:val="00EA79D5"/>
  </w:style>
  <w:style w:type="character" w:styleId="FollowedHyperlink">
    <w:name w:val="FollowedHyperlink"/>
    <w:rsid w:val="0014482E"/>
    <w:rPr>
      <w:color w:val="606420"/>
      <w:u w:val="single"/>
    </w:rPr>
  </w:style>
  <w:style w:type="table" w:styleId="TableGrid">
    <w:name w:val="Table Grid"/>
    <w:basedOn w:val="TableNormal"/>
    <w:rsid w:val="00C5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6589"/>
    <w:pPr>
      <w:tabs>
        <w:tab w:val="center" w:pos="4153"/>
        <w:tab w:val="right" w:pos="8306"/>
      </w:tabs>
    </w:pPr>
  </w:style>
  <w:style w:type="paragraph" w:styleId="NormalWeb">
    <w:name w:val="Normal (Web)"/>
    <w:basedOn w:val="Normal"/>
    <w:rsid w:val="00E82F24"/>
    <w:pPr>
      <w:spacing w:before="100" w:beforeAutospacing="1" w:after="100" w:afterAutospacing="1"/>
    </w:pPr>
    <w:rPr>
      <w:rFonts w:ascii="Times New Roman" w:hAnsi="Times New Roman"/>
    </w:rPr>
  </w:style>
  <w:style w:type="paragraph" w:styleId="DocumentMap">
    <w:name w:val="Document Map"/>
    <w:basedOn w:val="Normal"/>
    <w:semiHidden/>
    <w:rsid w:val="002B136D"/>
    <w:pPr>
      <w:shd w:val="clear" w:color="auto" w:fill="000080"/>
    </w:pPr>
    <w:rPr>
      <w:rFonts w:ascii="Tahoma" w:hAnsi="Tahoma" w:cs="Tahoma"/>
      <w:sz w:val="20"/>
      <w:szCs w:val="20"/>
    </w:rPr>
  </w:style>
  <w:style w:type="character" w:styleId="Strong">
    <w:name w:val="Strong"/>
    <w:qFormat/>
    <w:rsid w:val="00771824"/>
    <w:rPr>
      <w:b/>
      <w:bCs/>
    </w:rPr>
  </w:style>
  <w:style w:type="paragraph" w:customStyle="1" w:styleId="Pa8">
    <w:name w:val="Pa8"/>
    <w:basedOn w:val="Normal"/>
    <w:next w:val="Normal"/>
    <w:rsid w:val="001C16B6"/>
    <w:pPr>
      <w:autoSpaceDE w:val="0"/>
      <w:autoSpaceDN w:val="0"/>
      <w:adjustRightInd w:val="0"/>
      <w:spacing w:line="241" w:lineRule="atLeast"/>
    </w:pPr>
    <w:rPr>
      <w:rFonts w:ascii="Helvetica 55 Roman" w:hAnsi="Helvetica 55 Roman"/>
    </w:rPr>
  </w:style>
  <w:style w:type="paragraph" w:customStyle="1" w:styleId="Pa4">
    <w:name w:val="Pa4"/>
    <w:basedOn w:val="Normal"/>
    <w:next w:val="Normal"/>
    <w:rsid w:val="001C16B6"/>
    <w:pPr>
      <w:autoSpaceDE w:val="0"/>
      <w:autoSpaceDN w:val="0"/>
      <w:adjustRightInd w:val="0"/>
      <w:spacing w:line="241" w:lineRule="atLeast"/>
    </w:pPr>
    <w:rPr>
      <w:rFonts w:ascii="Helvetica 55 Roman" w:hAnsi="Helvetica 55 Roman"/>
    </w:rPr>
  </w:style>
  <w:style w:type="paragraph" w:customStyle="1" w:styleId="Pa0">
    <w:name w:val="Pa0"/>
    <w:basedOn w:val="Normal"/>
    <w:next w:val="Normal"/>
    <w:rsid w:val="001C16B6"/>
    <w:pPr>
      <w:autoSpaceDE w:val="0"/>
      <w:autoSpaceDN w:val="0"/>
      <w:adjustRightInd w:val="0"/>
      <w:spacing w:line="241" w:lineRule="atLeast"/>
    </w:pPr>
    <w:rPr>
      <w:rFonts w:ascii="Helvetica 55 Roman" w:hAnsi="Helvetica 55 Roman"/>
    </w:rPr>
  </w:style>
  <w:style w:type="paragraph" w:customStyle="1" w:styleId="Default">
    <w:name w:val="Default"/>
    <w:rsid w:val="00573EBD"/>
    <w:pPr>
      <w:autoSpaceDE w:val="0"/>
      <w:autoSpaceDN w:val="0"/>
      <w:adjustRightInd w:val="0"/>
    </w:pPr>
    <w:rPr>
      <w:rFonts w:ascii="Arial" w:hAnsi="Arial" w:cs="Arial"/>
      <w:color w:val="000000"/>
      <w:sz w:val="24"/>
      <w:szCs w:val="24"/>
    </w:rPr>
  </w:style>
  <w:style w:type="character" w:customStyle="1" w:styleId="Heading2Char">
    <w:name w:val="Heading 2 Char"/>
    <w:link w:val="Heading2"/>
    <w:semiHidden/>
    <w:locked/>
    <w:rsid w:val="00397400"/>
    <w:rPr>
      <w:b/>
      <w:bCs/>
      <w:sz w:val="36"/>
      <w:szCs w:val="36"/>
      <w:lang w:val="en-GB" w:eastAsia="en-GB" w:bidi="ar-SA"/>
    </w:rPr>
  </w:style>
  <w:style w:type="character" w:customStyle="1" w:styleId="Heading1Char">
    <w:name w:val="Heading 1 Char"/>
    <w:link w:val="Heading1"/>
    <w:rsid w:val="002402FB"/>
    <w:rPr>
      <w:rFonts w:ascii="Calibri Light" w:eastAsia="Times New Roman" w:hAnsi="Calibri Light" w:cs="Times New Roman"/>
      <w:b/>
      <w:bCs/>
      <w:kern w:val="32"/>
      <w:sz w:val="32"/>
      <w:szCs w:val="32"/>
    </w:rPr>
  </w:style>
  <w:style w:type="paragraph" w:styleId="Subtitle">
    <w:name w:val="Subtitle"/>
    <w:basedOn w:val="Normal"/>
    <w:next w:val="Normal"/>
    <w:link w:val="SubtitleChar"/>
    <w:qFormat/>
    <w:rsid w:val="002402FB"/>
    <w:pPr>
      <w:spacing w:after="60"/>
      <w:jc w:val="center"/>
      <w:outlineLvl w:val="1"/>
    </w:pPr>
    <w:rPr>
      <w:rFonts w:ascii="Calibri Light" w:hAnsi="Calibri Light"/>
    </w:rPr>
  </w:style>
  <w:style w:type="character" w:customStyle="1" w:styleId="SubtitleChar">
    <w:name w:val="Subtitle Char"/>
    <w:link w:val="Subtitle"/>
    <w:rsid w:val="002402FB"/>
    <w:rPr>
      <w:rFonts w:ascii="Calibri Light" w:eastAsia="Times New Roman" w:hAnsi="Calibri Light" w:cs="Times New Roman"/>
      <w:sz w:val="24"/>
      <w:szCs w:val="24"/>
    </w:rPr>
  </w:style>
  <w:style w:type="character" w:styleId="UnresolvedMention">
    <w:name w:val="Unresolved Mention"/>
    <w:basedOn w:val="DefaultParagraphFont"/>
    <w:uiPriority w:val="99"/>
    <w:semiHidden/>
    <w:unhideWhenUsed/>
    <w:rsid w:val="008A207E"/>
    <w:rPr>
      <w:color w:val="605E5C"/>
      <w:shd w:val="clear" w:color="auto" w:fill="E1DFDD"/>
    </w:rPr>
  </w:style>
  <w:style w:type="paragraph" w:styleId="ListParagraph">
    <w:name w:val="List Paragraph"/>
    <w:basedOn w:val="Normal"/>
    <w:uiPriority w:val="34"/>
    <w:qFormat/>
    <w:rsid w:val="00EF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615">
      <w:bodyDiv w:val="1"/>
      <w:marLeft w:val="0"/>
      <w:marRight w:val="0"/>
      <w:marTop w:val="0"/>
      <w:marBottom w:val="0"/>
      <w:divBdr>
        <w:top w:val="none" w:sz="0" w:space="0" w:color="auto"/>
        <w:left w:val="none" w:sz="0" w:space="0" w:color="auto"/>
        <w:bottom w:val="none" w:sz="0" w:space="0" w:color="auto"/>
        <w:right w:val="none" w:sz="0" w:space="0" w:color="auto"/>
      </w:divBdr>
    </w:div>
    <w:div w:id="319845469">
      <w:bodyDiv w:val="1"/>
      <w:marLeft w:val="0"/>
      <w:marRight w:val="0"/>
      <w:marTop w:val="0"/>
      <w:marBottom w:val="0"/>
      <w:divBdr>
        <w:top w:val="none" w:sz="0" w:space="0" w:color="auto"/>
        <w:left w:val="none" w:sz="0" w:space="0" w:color="auto"/>
        <w:bottom w:val="none" w:sz="0" w:space="0" w:color="auto"/>
        <w:right w:val="none" w:sz="0" w:space="0" w:color="auto"/>
      </w:divBdr>
      <w:divsChild>
        <w:div w:id="980618965">
          <w:marLeft w:val="0"/>
          <w:marRight w:val="0"/>
          <w:marTop w:val="300"/>
          <w:marBottom w:val="0"/>
          <w:divBdr>
            <w:top w:val="none" w:sz="0" w:space="0" w:color="auto"/>
            <w:left w:val="none" w:sz="0" w:space="0" w:color="auto"/>
            <w:bottom w:val="none" w:sz="0" w:space="0" w:color="auto"/>
            <w:right w:val="none" w:sz="0" w:space="0" w:color="auto"/>
          </w:divBdr>
          <w:divsChild>
            <w:div w:id="423259896">
              <w:marLeft w:val="0"/>
              <w:marRight w:val="0"/>
              <w:marTop w:val="0"/>
              <w:marBottom w:val="0"/>
              <w:divBdr>
                <w:top w:val="none" w:sz="0" w:space="0" w:color="auto"/>
                <w:left w:val="single" w:sz="6" w:space="0" w:color="DDDDDD"/>
                <w:bottom w:val="single" w:sz="6" w:space="0" w:color="DDDDDD"/>
                <w:right w:val="single" w:sz="6" w:space="0" w:color="DDDDDD"/>
              </w:divBdr>
              <w:divsChild>
                <w:div w:id="728303113">
                  <w:marLeft w:val="0"/>
                  <w:marRight w:val="0"/>
                  <w:marTop w:val="0"/>
                  <w:marBottom w:val="0"/>
                  <w:divBdr>
                    <w:top w:val="none" w:sz="0" w:space="0" w:color="auto"/>
                    <w:left w:val="none" w:sz="0" w:space="0" w:color="auto"/>
                    <w:bottom w:val="none" w:sz="0" w:space="0" w:color="auto"/>
                    <w:right w:val="none" w:sz="0" w:space="0" w:color="auto"/>
                  </w:divBdr>
                  <w:divsChild>
                    <w:div w:id="1781606454">
                      <w:marLeft w:val="0"/>
                      <w:marRight w:val="0"/>
                      <w:marTop w:val="0"/>
                      <w:marBottom w:val="540"/>
                      <w:divBdr>
                        <w:top w:val="none" w:sz="0" w:space="0" w:color="auto"/>
                        <w:left w:val="none" w:sz="0" w:space="0" w:color="auto"/>
                        <w:bottom w:val="none" w:sz="0" w:space="0" w:color="auto"/>
                        <w:right w:val="none" w:sz="0" w:space="0" w:color="auto"/>
                      </w:divBdr>
                      <w:divsChild>
                        <w:div w:id="1292898625">
                          <w:marLeft w:val="0"/>
                          <w:marRight w:val="0"/>
                          <w:marTop w:val="0"/>
                          <w:marBottom w:val="0"/>
                          <w:divBdr>
                            <w:top w:val="none" w:sz="0" w:space="0" w:color="auto"/>
                            <w:left w:val="none" w:sz="0" w:space="0" w:color="auto"/>
                            <w:bottom w:val="none" w:sz="0" w:space="0" w:color="auto"/>
                            <w:right w:val="none" w:sz="0" w:space="0" w:color="auto"/>
                          </w:divBdr>
                          <w:divsChild>
                            <w:div w:id="7302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873259">
      <w:bodyDiv w:val="1"/>
      <w:marLeft w:val="0"/>
      <w:marRight w:val="0"/>
      <w:marTop w:val="0"/>
      <w:marBottom w:val="0"/>
      <w:divBdr>
        <w:top w:val="none" w:sz="0" w:space="0" w:color="auto"/>
        <w:left w:val="none" w:sz="0" w:space="0" w:color="auto"/>
        <w:bottom w:val="none" w:sz="0" w:space="0" w:color="auto"/>
        <w:right w:val="none" w:sz="0" w:space="0" w:color="auto"/>
      </w:divBdr>
    </w:div>
    <w:div w:id="535310749">
      <w:bodyDiv w:val="1"/>
      <w:marLeft w:val="0"/>
      <w:marRight w:val="0"/>
      <w:marTop w:val="0"/>
      <w:marBottom w:val="0"/>
      <w:divBdr>
        <w:top w:val="none" w:sz="0" w:space="0" w:color="auto"/>
        <w:left w:val="none" w:sz="0" w:space="0" w:color="auto"/>
        <w:bottom w:val="none" w:sz="0" w:space="0" w:color="auto"/>
        <w:right w:val="none" w:sz="0" w:space="0" w:color="auto"/>
      </w:divBdr>
      <w:divsChild>
        <w:div w:id="760683309">
          <w:marLeft w:val="0"/>
          <w:marRight w:val="0"/>
          <w:marTop w:val="300"/>
          <w:marBottom w:val="0"/>
          <w:divBdr>
            <w:top w:val="none" w:sz="0" w:space="0" w:color="auto"/>
            <w:left w:val="none" w:sz="0" w:space="0" w:color="auto"/>
            <w:bottom w:val="none" w:sz="0" w:space="0" w:color="auto"/>
            <w:right w:val="none" w:sz="0" w:space="0" w:color="auto"/>
          </w:divBdr>
          <w:divsChild>
            <w:div w:id="975989278">
              <w:marLeft w:val="0"/>
              <w:marRight w:val="0"/>
              <w:marTop w:val="0"/>
              <w:marBottom w:val="0"/>
              <w:divBdr>
                <w:top w:val="none" w:sz="0" w:space="0" w:color="auto"/>
                <w:left w:val="single" w:sz="6" w:space="0" w:color="DDDDDD"/>
                <w:bottom w:val="single" w:sz="6" w:space="0" w:color="DDDDDD"/>
                <w:right w:val="single" w:sz="6" w:space="0" w:color="DDDDDD"/>
              </w:divBdr>
              <w:divsChild>
                <w:div w:id="14886532">
                  <w:marLeft w:val="0"/>
                  <w:marRight w:val="0"/>
                  <w:marTop w:val="0"/>
                  <w:marBottom w:val="0"/>
                  <w:divBdr>
                    <w:top w:val="none" w:sz="0" w:space="0" w:color="auto"/>
                    <w:left w:val="none" w:sz="0" w:space="0" w:color="auto"/>
                    <w:bottom w:val="none" w:sz="0" w:space="0" w:color="auto"/>
                    <w:right w:val="none" w:sz="0" w:space="0" w:color="auto"/>
                  </w:divBdr>
                  <w:divsChild>
                    <w:div w:id="754787073">
                      <w:marLeft w:val="0"/>
                      <w:marRight w:val="0"/>
                      <w:marTop w:val="0"/>
                      <w:marBottom w:val="540"/>
                      <w:divBdr>
                        <w:top w:val="none" w:sz="0" w:space="0" w:color="auto"/>
                        <w:left w:val="none" w:sz="0" w:space="0" w:color="auto"/>
                        <w:bottom w:val="none" w:sz="0" w:space="0" w:color="auto"/>
                        <w:right w:val="none" w:sz="0" w:space="0" w:color="auto"/>
                      </w:divBdr>
                      <w:divsChild>
                        <w:div w:id="1205412511">
                          <w:marLeft w:val="0"/>
                          <w:marRight w:val="0"/>
                          <w:marTop w:val="0"/>
                          <w:marBottom w:val="0"/>
                          <w:divBdr>
                            <w:top w:val="none" w:sz="0" w:space="0" w:color="auto"/>
                            <w:left w:val="none" w:sz="0" w:space="0" w:color="auto"/>
                            <w:bottom w:val="none" w:sz="0" w:space="0" w:color="auto"/>
                            <w:right w:val="none" w:sz="0" w:space="0" w:color="auto"/>
                          </w:divBdr>
                          <w:divsChild>
                            <w:div w:id="7016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61642">
      <w:bodyDiv w:val="1"/>
      <w:marLeft w:val="0"/>
      <w:marRight w:val="0"/>
      <w:marTop w:val="0"/>
      <w:marBottom w:val="0"/>
      <w:divBdr>
        <w:top w:val="none" w:sz="0" w:space="0" w:color="auto"/>
        <w:left w:val="none" w:sz="0" w:space="0" w:color="auto"/>
        <w:bottom w:val="none" w:sz="0" w:space="0" w:color="auto"/>
        <w:right w:val="none" w:sz="0" w:space="0" w:color="auto"/>
      </w:divBdr>
    </w:div>
    <w:div w:id="1002397155">
      <w:bodyDiv w:val="1"/>
      <w:marLeft w:val="0"/>
      <w:marRight w:val="0"/>
      <w:marTop w:val="0"/>
      <w:marBottom w:val="0"/>
      <w:divBdr>
        <w:top w:val="none" w:sz="0" w:space="0" w:color="auto"/>
        <w:left w:val="none" w:sz="0" w:space="0" w:color="auto"/>
        <w:bottom w:val="none" w:sz="0" w:space="0" w:color="auto"/>
        <w:right w:val="none" w:sz="0" w:space="0" w:color="auto"/>
      </w:divBdr>
    </w:div>
    <w:div w:id="1046490176">
      <w:bodyDiv w:val="1"/>
      <w:marLeft w:val="0"/>
      <w:marRight w:val="0"/>
      <w:marTop w:val="0"/>
      <w:marBottom w:val="0"/>
      <w:divBdr>
        <w:top w:val="none" w:sz="0" w:space="0" w:color="auto"/>
        <w:left w:val="none" w:sz="0" w:space="0" w:color="auto"/>
        <w:bottom w:val="none" w:sz="0" w:space="0" w:color="auto"/>
        <w:right w:val="none" w:sz="0" w:space="0" w:color="auto"/>
      </w:divBdr>
    </w:div>
    <w:div w:id="1211767183">
      <w:bodyDiv w:val="1"/>
      <w:marLeft w:val="0"/>
      <w:marRight w:val="0"/>
      <w:marTop w:val="0"/>
      <w:marBottom w:val="0"/>
      <w:divBdr>
        <w:top w:val="none" w:sz="0" w:space="0" w:color="auto"/>
        <w:left w:val="none" w:sz="0" w:space="0" w:color="auto"/>
        <w:bottom w:val="none" w:sz="0" w:space="0" w:color="auto"/>
        <w:right w:val="none" w:sz="0" w:space="0" w:color="auto"/>
      </w:divBdr>
    </w:div>
    <w:div w:id="1259874669">
      <w:bodyDiv w:val="1"/>
      <w:marLeft w:val="0"/>
      <w:marRight w:val="0"/>
      <w:marTop w:val="0"/>
      <w:marBottom w:val="0"/>
      <w:divBdr>
        <w:top w:val="none" w:sz="0" w:space="0" w:color="auto"/>
        <w:left w:val="none" w:sz="0" w:space="0" w:color="auto"/>
        <w:bottom w:val="none" w:sz="0" w:space="0" w:color="auto"/>
        <w:right w:val="none" w:sz="0" w:space="0" w:color="auto"/>
      </w:divBdr>
    </w:div>
    <w:div w:id="1404061182">
      <w:bodyDiv w:val="1"/>
      <w:marLeft w:val="0"/>
      <w:marRight w:val="0"/>
      <w:marTop w:val="0"/>
      <w:marBottom w:val="0"/>
      <w:divBdr>
        <w:top w:val="none" w:sz="0" w:space="0" w:color="auto"/>
        <w:left w:val="none" w:sz="0" w:space="0" w:color="auto"/>
        <w:bottom w:val="none" w:sz="0" w:space="0" w:color="auto"/>
        <w:right w:val="none" w:sz="0" w:space="0" w:color="auto"/>
      </w:divBdr>
    </w:div>
    <w:div w:id="1615673569">
      <w:bodyDiv w:val="1"/>
      <w:marLeft w:val="0"/>
      <w:marRight w:val="0"/>
      <w:marTop w:val="0"/>
      <w:marBottom w:val="0"/>
      <w:divBdr>
        <w:top w:val="none" w:sz="0" w:space="0" w:color="auto"/>
        <w:left w:val="none" w:sz="0" w:space="0" w:color="auto"/>
        <w:bottom w:val="none" w:sz="0" w:space="0" w:color="auto"/>
        <w:right w:val="none" w:sz="0" w:space="0" w:color="auto"/>
      </w:divBdr>
    </w:div>
    <w:div w:id="1668098602">
      <w:bodyDiv w:val="1"/>
      <w:marLeft w:val="0"/>
      <w:marRight w:val="0"/>
      <w:marTop w:val="0"/>
      <w:marBottom w:val="0"/>
      <w:divBdr>
        <w:top w:val="none" w:sz="0" w:space="0" w:color="auto"/>
        <w:left w:val="none" w:sz="0" w:space="0" w:color="auto"/>
        <w:bottom w:val="none" w:sz="0" w:space="0" w:color="auto"/>
        <w:right w:val="none" w:sz="0" w:space="0" w:color="auto"/>
      </w:divBdr>
    </w:div>
    <w:div w:id="1682967249">
      <w:bodyDiv w:val="1"/>
      <w:marLeft w:val="0"/>
      <w:marRight w:val="0"/>
      <w:marTop w:val="0"/>
      <w:marBottom w:val="0"/>
      <w:divBdr>
        <w:top w:val="none" w:sz="0" w:space="0" w:color="auto"/>
        <w:left w:val="none" w:sz="0" w:space="0" w:color="auto"/>
        <w:bottom w:val="none" w:sz="0" w:space="0" w:color="auto"/>
        <w:right w:val="none" w:sz="0" w:space="0" w:color="auto"/>
      </w:divBdr>
    </w:div>
    <w:div w:id="1789155665">
      <w:bodyDiv w:val="1"/>
      <w:marLeft w:val="0"/>
      <w:marRight w:val="0"/>
      <w:marTop w:val="0"/>
      <w:marBottom w:val="0"/>
      <w:divBdr>
        <w:top w:val="none" w:sz="0" w:space="0" w:color="auto"/>
        <w:left w:val="none" w:sz="0" w:space="0" w:color="auto"/>
        <w:bottom w:val="none" w:sz="0" w:space="0" w:color="auto"/>
        <w:right w:val="none" w:sz="0" w:space="0" w:color="auto"/>
      </w:divBdr>
    </w:div>
    <w:div w:id="1892495075">
      <w:bodyDiv w:val="1"/>
      <w:marLeft w:val="0"/>
      <w:marRight w:val="0"/>
      <w:marTop w:val="0"/>
      <w:marBottom w:val="0"/>
      <w:divBdr>
        <w:top w:val="none" w:sz="0" w:space="0" w:color="auto"/>
        <w:left w:val="none" w:sz="0" w:space="0" w:color="auto"/>
        <w:bottom w:val="none" w:sz="0" w:space="0" w:color="auto"/>
        <w:right w:val="none" w:sz="0" w:space="0" w:color="auto"/>
      </w:divBdr>
    </w:div>
    <w:div w:id="18958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arities-and-fundraising-cc20" TargetMode="External"/><Relationship Id="rId18" Type="http://schemas.openxmlformats.org/officeDocument/2006/relationships/hyperlink" Target="https://www.southamptonvs.org.uk/contact-us/" TargetMode="External"/><Relationship Id="rId26" Type="http://schemas.openxmlformats.org/officeDocument/2006/relationships/hyperlink" Target="http://www.ons.gov.uk/ons/rel/lms/labour-market-statistics/november-2011/index.html" TargetMode="External"/><Relationship Id="rId3" Type="http://schemas.openxmlformats.org/officeDocument/2006/relationships/settings" Target="settings.xml"/><Relationship Id="rId21" Type="http://schemas.openxmlformats.org/officeDocument/2006/relationships/hyperlink" Target="https://www.southamptonvs.org.uk/news/svs-release-updated-small-grant-guide/" TargetMode="External"/><Relationship Id="rId34"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institute-of-fundraising.org.uk/" TargetMode="External"/><Relationship Id="rId17" Type="http://schemas.openxmlformats.org/officeDocument/2006/relationships/hyperlink" Target="mailto:grants@southampton.gov.uk" TargetMode="External"/><Relationship Id="rId25" Type="http://schemas.openxmlformats.org/officeDocument/2006/relationships/hyperlink" Target="http://www.theguardian.com/news/datablog/2011/aug/24/earnings-by-qualification-degree-level#data#dat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outhampton.gov.uk/people-places/grants-funding/community-chest" TargetMode="External"/><Relationship Id="rId20" Type="http://schemas.openxmlformats.org/officeDocument/2006/relationships/hyperlink" Target="https://www.southampton.gov.uk/people-places/grants-funding/funding-newsletters/" TargetMode="External"/><Relationship Id="rId29" Type="http://schemas.openxmlformats.org/officeDocument/2006/relationships/hyperlink" Target="https://www.southampton.gov.uk/people-places/community-involvement/community-grou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fra.org.uk/" TargetMode="External"/><Relationship Id="rId24" Type="http://schemas.openxmlformats.org/officeDocument/2006/relationships/hyperlink" Target="https://www.grantsonline.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otterygoodcauses.org.uk/funding/distributors" TargetMode="External"/><Relationship Id="rId23" Type="http://schemas.openxmlformats.org/officeDocument/2006/relationships/hyperlink" Target="https://www.grantfinder.co.uk/funding-central/" TargetMode="External"/><Relationship Id="rId28" Type="http://schemas.openxmlformats.org/officeDocument/2006/relationships/hyperlink" Target="http://www.direct.gov.uk/en/Employment/Employees/TheNationalMinimumWage/DG_10027201" TargetMode="External"/><Relationship Id="rId36" Type="http://schemas.openxmlformats.org/officeDocument/2006/relationships/customXml" Target="../customXml/item3.xml"/><Relationship Id="rId10" Type="http://schemas.openxmlformats.org/officeDocument/2006/relationships/hyperlink" Target="https://www.gov.uk/government/organisations/charity-commission" TargetMode="External"/><Relationship Id="rId19" Type="http://schemas.openxmlformats.org/officeDocument/2006/relationships/hyperlink" Target="mailto:grants@southampton.gov.u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outhamptonvs.org.uk" TargetMode="External"/><Relationship Id="rId14" Type="http://schemas.openxmlformats.org/officeDocument/2006/relationships/hyperlink" Target="https://ciof.org.uk/guidance-and-resources/new-guidance-and-resources" TargetMode="External"/><Relationship Id="rId22" Type="http://schemas.openxmlformats.org/officeDocument/2006/relationships/hyperlink" Target="mailto:information@southamptonvs.org,uk" TargetMode="External"/><Relationship Id="rId27" Type="http://schemas.openxmlformats.org/officeDocument/2006/relationships/hyperlink" Target="http://www.ons.gov.uk/ons/rel/ashe/annual-survey-of-hours-and-earnings/2010-results/index.html"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southampton.gov.uk/people-places/community-involvement/community-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4ED4091F-2FDF-4CF3-9689-C38F042CA928}"/>
</file>

<file path=customXml/itemProps2.xml><?xml version="1.0" encoding="utf-8"?>
<ds:datastoreItem xmlns:ds="http://schemas.openxmlformats.org/officeDocument/2006/customXml" ds:itemID="{98E8DD2D-DCEE-44F4-AB05-5F171EEE1A07}"/>
</file>

<file path=customXml/itemProps3.xml><?xml version="1.0" encoding="utf-8"?>
<ds:datastoreItem xmlns:ds="http://schemas.openxmlformats.org/officeDocument/2006/customXml" ds:itemID="{A3C338C4-B448-4A0F-85A0-8CA4665375C1}"/>
</file>

<file path=docProps/app.xml><?xml version="1.0" encoding="utf-8"?>
<Properties xmlns="http://schemas.openxmlformats.org/officeDocument/2006/extended-properties" xmlns:vt="http://schemas.openxmlformats.org/officeDocument/2006/docPropsVTypes">
  <Template>Normal</Template>
  <TotalTime>0</TotalTime>
  <Pages>20</Pages>
  <Words>6070</Words>
  <Characters>34600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 funding guide for small community groups in Southampton</vt:lpstr>
    </vt:vector>
  </TitlesOfParts>
  <Company/>
  <LinksUpToDate>false</LinksUpToDate>
  <CharactersWithSpaces>40589</CharactersWithSpaces>
  <SharedDoc>false</SharedDoc>
  <HLinks>
    <vt:vector size="348" baseType="variant">
      <vt:variant>
        <vt:i4>720909</vt:i4>
      </vt:variant>
      <vt:variant>
        <vt:i4>171</vt:i4>
      </vt:variant>
      <vt:variant>
        <vt:i4>0</vt:i4>
      </vt:variant>
      <vt:variant>
        <vt:i4>5</vt:i4>
      </vt:variant>
      <vt:variant>
        <vt:lpwstr/>
      </vt:variant>
      <vt:variant>
        <vt:lpwstr>Index</vt:lpwstr>
      </vt:variant>
      <vt:variant>
        <vt:i4>720909</vt:i4>
      </vt:variant>
      <vt:variant>
        <vt:i4>168</vt:i4>
      </vt:variant>
      <vt:variant>
        <vt:i4>0</vt:i4>
      </vt:variant>
      <vt:variant>
        <vt:i4>5</vt:i4>
      </vt:variant>
      <vt:variant>
        <vt:lpwstr/>
      </vt:variant>
      <vt:variant>
        <vt:lpwstr>Index</vt:lpwstr>
      </vt:variant>
      <vt:variant>
        <vt:i4>720909</vt:i4>
      </vt:variant>
      <vt:variant>
        <vt:i4>165</vt:i4>
      </vt:variant>
      <vt:variant>
        <vt:i4>0</vt:i4>
      </vt:variant>
      <vt:variant>
        <vt:i4>5</vt:i4>
      </vt:variant>
      <vt:variant>
        <vt:lpwstr/>
      </vt:variant>
      <vt:variant>
        <vt:lpwstr>Index</vt:lpwstr>
      </vt:variant>
      <vt:variant>
        <vt:i4>720909</vt:i4>
      </vt:variant>
      <vt:variant>
        <vt:i4>162</vt:i4>
      </vt:variant>
      <vt:variant>
        <vt:i4>0</vt:i4>
      </vt:variant>
      <vt:variant>
        <vt:i4>5</vt:i4>
      </vt:variant>
      <vt:variant>
        <vt:lpwstr/>
      </vt:variant>
      <vt:variant>
        <vt:lpwstr>Index</vt:lpwstr>
      </vt:variant>
      <vt:variant>
        <vt:i4>720909</vt:i4>
      </vt:variant>
      <vt:variant>
        <vt:i4>159</vt:i4>
      </vt:variant>
      <vt:variant>
        <vt:i4>0</vt:i4>
      </vt:variant>
      <vt:variant>
        <vt:i4>5</vt:i4>
      </vt:variant>
      <vt:variant>
        <vt:lpwstr/>
      </vt:variant>
      <vt:variant>
        <vt:lpwstr>Index</vt:lpwstr>
      </vt:variant>
      <vt:variant>
        <vt:i4>7667770</vt:i4>
      </vt:variant>
      <vt:variant>
        <vt:i4>156</vt:i4>
      </vt:variant>
      <vt:variant>
        <vt:i4>0</vt:i4>
      </vt:variant>
      <vt:variant>
        <vt:i4>5</vt:i4>
      </vt:variant>
      <vt:variant>
        <vt:lpwstr>http://www.southampton.gov.uk/people-places/community-involvement/community-groups/community-templates.aspx</vt:lpwstr>
      </vt:variant>
      <vt:variant>
        <vt:lpwstr/>
      </vt:variant>
      <vt:variant>
        <vt:i4>4784221</vt:i4>
      </vt:variant>
      <vt:variant>
        <vt:i4>153</vt:i4>
      </vt:variant>
      <vt:variant>
        <vt:i4>0</vt:i4>
      </vt:variant>
      <vt:variant>
        <vt:i4>5</vt:i4>
      </vt:variant>
      <vt:variant>
        <vt:lpwstr>http://www.southampton.gov.uk/policies/Project budget.doc</vt:lpwstr>
      </vt:variant>
      <vt:variant>
        <vt:lpwstr/>
      </vt:variant>
      <vt:variant>
        <vt:i4>786523</vt:i4>
      </vt:variant>
      <vt:variant>
        <vt:i4>150</vt:i4>
      </vt:variant>
      <vt:variant>
        <vt:i4>0</vt:i4>
      </vt:variant>
      <vt:variant>
        <vt:i4>5</vt:i4>
      </vt:variant>
      <vt:variant>
        <vt:lpwstr>http://www.southampton.gov.uk/living/grants/funding/fundingbulletins.aspx</vt:lpwstr>
      </vt:variant>
      <vt:variant>
        <vt:lpwstr/>
      </vt:variant>
      <vt:variant>
        <vt:i4>720909</vt:i4>
      </vt:variant>
      <vt:variant>
        <vt:i4>147</vt:i4>
      </vt:variant>
      <vt:variant>
        <vt:i4>0</vt:i4>
      </vt:variant>
      <vt:variant>
        <vt:i4>5</vt:i4>
      </vt:variant>
      <vt:variant>
        <vt:lpwstr/>
      </vt:variant>
      <vt:variant>
        <vt:lpwstr>Index</vt:lpwstr>
      </vt:variant>
      <vt:variant>
        <vt:i4>2424857</vt:i4>
      </vt:variant>
      <vt:variant>
        <vt:i4>144</vt:i4>
      </vt:variant>
      <vt:variant>
        <vt:i4>0</vt:i4>
      </vt:variant>
      <vt:variant>
        <vt:i4>5</vt:i4>
      </vt:variant>
      <vt:variant>
        <vt:lpwstr>http://www.direct.gov.uk/en/Employment/Employees/TheNationalMinimumWage/DG_10027201</vt:lpwstr>
      </vt:variant>
      <vt:variant>
        <vt:lpwstr/>
      </vt:variant>
      <vt:variant>
        <vt:i4>2293877</vt:i4>
      </vt:variant>
      <vt:variant>
        <vt:i4>141</vt:i4>
      </vt:variant>
      <vt:variant>
        <vt:i4>0</vt:i4>
      </vt:variant>
      <vt:variant>
        <vt:i4>5</vt:i4>
      </vt:variant>
      <vt:variant>
        <vt:lpwstr>http://www.ons.gov.uk/ons/rel/ashe/annual-survey-of-hours-and-earnings/2010-results/index.html</vt:lpwstr>
      </vt:variant>
      <vt:variant>
        <vt:lpwstr/>
      </vt:variant>
      <vt:variant>
        <vt:i4>3866667</vt:i4>
      </vt:variant>
      <vt:variant>
        <vt:i4>138</vt:i4>
      </vt:variant>
      <vt:variant>
        <vt:i4>0</vt:i4>
      </vt:variant>
      <vt:variant>
        <vt:i4>5</vt:i4>
      </vt:variant>
      <vt:variant>
        <vt:lpwstr>http://www.ons.gov.uk/ons/rel/lms/labour-market-statistics/november-2011/index.html</vt:lpwstr>
      </vt:variant>
      <vt:variant>
        <vt:lpwstr/>
      </vt:variant>
      <vt:variant>
        <vt:i4>2818086</vt:i4>
      </vt:variant>
      <vt:variant>
        <vt:i4>135</vt:i4>
      </vt:variant>
      <vt:variant>
        <vt:i4>0</vt:i4>
      </vt:variant>
      <vt:variant>
        <vt:i4>5</vt:i4>
      </vt:variant>
      <vt:variant>
        <vt:lpwstr>http://www.theguardian.com/news/datablog/2011/aug/24/earnings-by-qualification-degree-level</vt:lpwstr>
      </vt:variant>
      <vt:variant>
        <vt:lpwstr>data#data</vt:lpwstr>
      </vt:variant>
      <vt:variant>
        <vt:i4>720909</vt:i4>
      </vt:variant>
      <vt:variant>
        <vt:i4>132</vt:i4>
      </vt:variant>
      <vt:variant>
        <vt:i4>0</vt:i4>
      </vt:variant>
      <vt:variant>
        <vt:i4>5</vt:i4>
      </vt:variant>
      <vt:variant>
        <vt:lpwstr/>
      </vt:variant>
      <vt:variant>
        <vt:lpwstr>Index</vt:lpwstr>
      </vt:variant>
      <vt:variant>
        <vt:i4>720909</vt:i4>
      </vt:variant>
      <vt:variant>
        <vt:i4>129</vt:i4>
      </vt:variant>
      <vt:variant>
        <vt:i4>0</vt:i4>
      </vt:variant>
      <vt:variant>
        <vt:i4>5</vt:i4>
      </vt:variant>
      <vt:variant>
        <vt:lpwstr/>
      </vt:variant>
      <vt:variant>
        <vt:lpwstr>Index</vt:lpwstr>
      </vt:variant>
      <vt:variant>
        <vt:i4>393225</vt:i4>
      </vt:variant>
      <vt:variant>
        <vt:i4>126</vt:i4>
      </vt:variant>
      <vt:variant>
        <vt:i4>0</vt:i4>
      </vt:variant>
      <vt:variant>
        <vt:i4>5</vt:i4>
      </vt:variant>
      <vt:variant>
        <vt:lpwstr>http://www.idoxgrantfinder.co.uk/</vt:lpwstr>
      </vt:variant>
      <vt:variant>
        <vt:lpwstr/>
      </vt:variant>
      <vt:variant>
        <vt:i4>1507453</vt:i4>
      </vt:variant>
      <vt:variant>
        <vt:i4>123</vt:i4>
      </vt:variant>
      <vt:variant>
        <vt:i4>0</vt:i4>
      </vt:variant>
      <vt:variant>
        <vt:i4>5</vt:i4>
      </vt:variant>
      <vt:variant>
        <vt:lpwstr>mailto:communities@southampton.gov.uk</vt:lpwstr>
      </vt:variant>
      <vt:variant>
        <vt:lpwstr/>
      </vt:variant>
      <vt:variant>
        <vt:i4>4456513</vt:i4>
      </vt:variant>
      <vt:variant>
        <vt:i4>120</vt:i4>
      </vt:variant>
      <vt:variant>
        <vt:i4>0</vt:i4>
      </vt:variant>
      <vt:variant>
        <vt:i4>5</vt:i4>
      </vt:variant>
      <vt:variant>
        <vt:lpwstr>http://www.fundingcentral.org.uk/</vt:lpwstr>
      </vt:variant>
      <vt:variant>
        <vt:lpwstr/>
      </vt:variant>
      <vt:variant>
        <vt:i4>3473446</vt:i4>
      </vt:variant>
      <vt:variant>
        <vt:i4>117</vt:i4>
      </vt:variant>
      <vt:variant>
        <vt:i4>0</vt:i4>
      </vt:variant>
      <vt:variant>
        <vt:i4>5</vt:i4>
      </vt:variant>
      <vt:variant>
        <vt:lpwstr>http://www.lloydsbankfoundation.org.uk/</vt:lpwstr>
      </vt:variant>
      <vt:variant>
        <vt:lpwstr/>
      </vt:variant>
      <vt:variant>
        <vt:i4>6226001</vt:i4>
      </vt:variant>
      <vt:variant>
        <vt:i4>114</vt:i4>
      </vt:variant>
      <vt:variant>
        <vt:i4>0</vt:i4>
      </vt:variant>
      <vt:variant>
        <vt:i4>5</vt:i4>
      </vt:variant>
      <vt:variant>
        <vt:lpwstr>http://www.esmeefairbairn.org.uk/</vt:lpwstr>
      </vt:variant>
      <vt:variant>
        <vt:lpwstr/>
      </vt:variant>
      <vt:variant>
        <vt:i4>2228332</vt:i4>
      </vt:variant>
      <vt:variant>
        <vt:i4>111</vt:i4>
      </vt:variant>
      <vt:variant>
        <vt:i4>0</vt:i4>
      </vt:variant>
      <vt:variant>
        <vt:i4>5</vt:i4>
      </vt:variant>
      <vt:variant>
        <vt:lpwstr>http://www.comicrelief.com/</vt:lpwstr>
      </vt:variant>
      <vt:variant>
        <vt:lpwstr/>
      </vt:variant>
      <vt:variant>
        <vt:i4>3014763</vt:i4>
      </vt:variant>
      <vt:variant>
        <vt:i4>108</vt:i4>
      </vt:variant>
      <vt:variant>
        <vt:i4>0</vt:i4>
      </vt:variant>
      <vt:variant>
        <vt:i4>5</vt:i4>
      </vt:variant>
      <vt:variant>
        <vt:lpwstr>http://www.bbc.co.uk/corporate2/childreninneed</vt:lpwstr>
      </vt:variant>
      <vt:variant>
        <vt:lpwstr/>
      </vt:variant>
      <vt:variant>
        <vt:i4>7667744</vt:i4>
      </vt:variant>
      <vt:variant>
        <vt:i4>105</vt:i4>
      </vt:variant>
      <vt:variant>
        <vt:i4>0</vt:i4>
      </vt:variant>
      <vt:variant>
        <vt:i4>5</vt:i4>
      </vt:variant>
      <vt:variant>
        <vt:lpwstr>http://www.artscouncil.org.uk/</vt:lpwstr>
      </vt:variant>
      <vt:variant>
        <vt:lpwstr/>
      </vt:variant>
      <vt:variant>
        <vt:i4>7602205</vt:i4>
      </vt:variant>
      <vt:variant>
        <vt:i4>102</vt:i4>
      </vt:variant>
      <vt:variant>
        <vt:i4>0</vt:i4>
      </vt:variant>
      <vt:variant>
        <vt:i4>5</vt:i4>
      </vt:variant>
      <vt:variant>
        <vt:lpwstr>mailto:enquiries@artscouncil.org.uk</vt:lpwstr>
      </vt:variant>
      <vt:variant>
        <vt:lpwstr/>
      </vt:variant>
      <vt:variant>
        <vt:i4>1507360</vt:i4>
      </vt:variant>
      <vt:variant>
        <vt:i4>99</vt:i4>
      </vt:variant>
      <vt:variant>
        <vt:i4>0</vt:i4>
      </vt:variant>
      <vt:variant>
        <vt:i4>5</vt:i4>
      </vt:variant>
      <vt:variant>
        <vt:lpwstr>mailto:general.enquiries@awardsforall.org.uk</vt:lpwstr>
      </vt:variant>
      <vt:variant>
        <vt:lpwstr/>
      </vt:variant>
      <vt:variant>
        <vt:i4>3014713</vt:i4>
      </vt:variant>
      <vt:variant>
        <vt:i4>96</vt:i4>
      </vt:variant>
      <vt:variant>
        <vt:i4>0</vt:i4>
      </vt:variant>
      <vt:variant>
        <vt:i4>5</vt:i4>
      </vt:variant>
      <vt:variant>
        <vt:lpwstr>http://www.awardsforall.org.uk/</vt:lpwstr>
      </vt:variant>
      <vt:variant>
        <vt:lpwstr/>
      </vt:variant>
      <vt:variant>
        <vt:i4>7208990</vt:i4>
      </vt:variant>
      <vt:variant>
        <vt:i4>93</vt:i4>
      </vt:variant>
      <vt:variant>
        <vt:i4>0</vt:i4>
      </vt:variant>
      <vt:variant>
        <vt:i4>5</vt:i4>
      </vt:variant>
      <vt:variant>
        <vt:lpwstr>mailto:information@southamptonvs.org,uk</vt:lpwstr>
      </vt:variant>
      <vt:variant>
        <vt:lpwstr/>
      </vt:variant>
      <vt:variant>
        <vt:i4>1507453</vt:i4>
      </vt:variant>
      <vt:variant>
        <vt:i4>90</vt:i4>
      </vt:variant>
      <vt:variant>
        <vt:i4>0</vt:i4>
      </vt:variant>
      <vt:variant>
        <vt:i4>5</vt:i4>
      </vt:variant>
      <vt:variant>
        <vt:lpwstr>mailto:communities@southampton.gov.uk</vt:lpwstr>
      </vt:variant>
      <vt:variant>
        <vt:lpwstr/>
      </vt:variant>
      <vt:variant>
        <vt:i4>720909</vt:i4>
      </vt:variant>
      <vt:variant>
        <vt:i4>87</vt:i4>
      </vt:variant>
      <vt:variant>
        <vt:i4>0</vt:i4>
      </vt:variant>
      <vt:variant>
        <vt:i4>5</vt:i4>
      </vt:variant>
      <vt:variant>
        <vt:lpwstr/>
      </vt:variant>
      <vt:variant>
        <vt:lpwstr>Index</vt:lpwstr>
      </vt:variant>
      <vt:variant>
        <vt:i4>1507453</vt:i4>
      </vt:variant>
      <vt:variant>
        <vt:i4>84</vt:i4>
      </vt:variant>
      <vt:variant>
        <vt:i4>0</vt:i4>
      </vt:variant>
      <vt:variant>
        <vt:i4>5</vt:i4>
      </vt:variant>
      <vt:variant>
        <vt:lpwstr>mailto:communities@southampton.gov.uk</vt:lpwstr>
      </vt:variant>
      <vt:variant>
        <vt:lpwstr/>
      </vt:variant>
      <vt:variant>
        <vt:i4>3211352</vt:i4>
      </vt:variant>
      <vt:variant>
        <vt:i4>81</vt:i4>
      </vt:variant>
      <vt:variant>
        <vt:i4>0</vt:i4>
      </vt:variant>
      <vt:variant>
        <vt:i4>5</vt:i4>
      </vt:variant>
      <vt:variant>
        <vt:lpwstr>mailto:grants@southampton.gov.uk</vt:lpwstr>
      </vt:variant>
      <vt:variant>
        <vt:lpwstr/>
      </vt:variant>
      <vt:variant>
        <vt:i4>1507453</vt:i4>
      </vt:variant>
      <vt:variant>
        <vt:i4>78</vt:i4>
      </vt:variant>
      <vt:variant>
        <vt:i4>0</vt:i4>
      </vt:variant>
      <vt:variant>
        <vt:i4>5</vt:i4>
      </vt:variant>
      <vt:variant>
        <vt:lpwstr>mailto:communities@southampton.gov.uk</vt:lpwstr>
      </vt:variant>
      <vt:variant>
        <vt:lpwstr/>
      </vt:variant>
      <vt:variant>
        <vt:i4>3342447</vt:i4>
      </vt:variant>
      <vt:variant>
        <vt:i4>75</vt:i4>
      </vt:variant>
      <vt:variant>
        <vt:i4>0</vt:i4>
      </vt:variant>
      <vt:variant>
        <vt:i4>5</vt:i4>
      </vt:variant>
      <vt:variant>
        <vt:lpwstr>http://www.southampton.gov.uk/people-places/grants-funding/community-chest.aspx</vt:lpwstr>
      </vt:variant>
      <vt:variant>
        <vt:lpwstr/>
      </vt:variant>
      <vt:variant>
        <vt:i4>196695</vt:i4>
      </vt:variant>
      <vt:variant>
        <vt:i4>72</vt:i4>
      </vt:variant>
      <vt:variant>
        <vt:i4>0</vt:i4>
      </vt:variant>
      <vt:variant>
        <vt:i4>5</vt:i4>
      </vt:variant>
      <vt:variant>
        <vt:lpwstr>https://www.biglotteryfund.org.uk/englandwebinars</vt:lpwstr>
      </vt:variant>
      <vt:variant>
        <vt:lpwstr/>
      </vt:variant>
      <vt:variant>
        <vt:i4>5636177</vt:i4>
      </vt:variant>
      <vt:variant>
        <vt:i4>69</vt:i4>
      </vt:variant>
      <vt:variant>
        <vt:i4>0</vt:i4>
      </vt:variant>
      <vt:variant>
        <vt:i4>5</vt:i4>
      </vt:variant>
      <vt:variant>
        <vt:lpwstr>http://www.biglotteryfund.org.uk/</vt:lpwstr>
      </vt:variant>
      <vt:variant>
        <vt:lpwstr/>
      </vt:variant>
      <vt:variant>
        <vt:i4>6029359</vt:i4>
      </vt:variant>
      <vt:variant>
        <vt:i4>66</vt:i4>
      </vt:variant>
      <vt:variant>
        <vt:i4>0</vt:i4>
      </vt:variant>
      <vt:variant>
        <vt:i4>5</vt:i4>
      </vt:variant>
      <vt:variant>
        <vt:lpwstr>https://www.biglotteryfund.org.uk/-/media/Files/Programme Documents/Reaching Communities England/RC_buildings_exceptions_process.pdf</vt:lpwstr>
      </vt:variant>
      <vt:variant>
        <vt:lpwstr/>
      </vt:variant>
      <vt:variant>
        <vt:i4>524403</vt:i4>
      </vt:variant>
      <vt:variant>
        <vt:i4>63</vt:i4>
      </vt:variant>
      <vt:variant>
        <vt:i4>0</vt:i4>
      </vt:variant>
      <vt:variant>
        <vt:i4>5</vt:i4>
      </vt:variant>
      <vt:variant>
        <vt:lpwstr>https://www.biglotteryfund.org.uk/-/media/Files/Programme Documents/Reaching Communities England/prog_rc_buildings_eligibility.pdf</vt:lpwstr>
      </vt:variant>
      <vt:variant>
        <vt:lpwstr/>
      </vt:variant>
      <vt:variant>
        <vt:i4>6291504</vt:i4>
      </vt:variant>
      <vt:variant>
        <vt:i4>60</vt:i4>
      </vt:variant>
      <vt:variant>
        <vt:i4>0</vt:i4>
      </vt:variant>
      <vt:variant>
        <vt:i4>5</vt:i4>
      </vt:variant>
      <vt:variant>
        <vt:lpwstr>http://www.institute-of-fundraising.org.uk/policy-and-campaigns/fundraising-regulation/</vt:lpwstr>
      </vt:variant>
      <vt:variant>
        <vt:lpwstr/>
      </vt:variant>
      <vt:variant>
        <vt:i4>458762</vt:i4>
      </vt:variant>
      <vt:variant>
        <vt:i4>57</vt:i4>
      </vt:variant>
      <vt:variant>
        <vt:i4>0</vt:i4>
      </vt:variant>
      <vt:variant>
        <vt:i4>5</vt:i4>
      </vt:variant>
      <vt:variant>
        <vt:lpwstr>https://www.gov.uk/government/publications/charities-and-fundraising-cc20</vt:lpwstr>
      </vt:variant>
      <vt:variant>
        <vt:lpwstr/>
      </vt:variant>
      <vt:variant>
        <vt:i4>8257633</vt:i4>
      </vt:variant>
      <vt:variant>
        <vt:i4>54</vt:i4>
      </vt:variant>
      <vt:variant>
        <vt:i4>0</vt:i4>
      </vt:variant>
      <vt:variant>
        <vt:i4>5</vt:i4>
      </vt:variant>
      <vt:variant>
        <vt:lpwstr>http://www.institute-of-fundraising.org.uk/</vt:lpwstr>
      </vt:variant>
      <vt:variant>
        <vt:lpwstr/>
      </vt:variant>
      <vt:variant>
        <vt:i4>3145770</vt:i4>
      </vt:variant>
      <vt:variant>
        <vt:i4>51</vt:i4>
      </vt:variant>
      <vt:variant>
        <vt:i4>0</vt:i4>
      </vt:variant>
      <vt:variant>
        <vt:i4>5</vt:i4>
      </vt:variant>
      <vt:variant>
        <vt:lpwstr>http://www.pfra.org.uk/</vt:lpwstr>
      </vt:variant>
      <vt:variant>
        <vt:lpwstr/>
      </vt:variant>
      <vt:variant>
        <vt:i4>2818154</vt:i4>
      </vt:variant>
      <vt:variant>
        <vt:i4>48</vt:i4>
      </vt:variant>
      <vt:variant>
        <vt:i4>0</vt:i4>
      </vt:variant>
      <vt:variant>
        <vt:i4>5</vt:i4>
      </vt:variant>
      <vt:variant>
        <vt:lpwstr>https://www.gov.uk/government/organisations/charity-commission</vt:lpwstr>
      </vt:variant>
      <vt:variant>
        <vt:lpwstr/>
      </vt:variant>
      <vt:variant>
        <vt:i4>1245274</vt:i4>
      </vt:variant>
      <vt:variant>
        <vt:i4>45</vt:i4>
      </vt:variant>
      <vt:variant>
        <vt:i4>0</vt:i4>
      </vt:variant>
      <vt:variant>
        <vt:i4>5</vt:i4>
      </vt:variant>
      <vt:variant>
        <vt:lpwstr>http://www.southamptonvs.org.uk/</vt:lpwstr>
      </vt:variant>
      <vt:variant>
        <vt:lpwstr/>
      </vt:variant>
      <vt:variant>
        <vt:i4>720909</vt:i4>
      </vt:variant>
      <vt:variant>
        <vt:i4>42</vt:i4>
      </vt:variant>
      <vt:variant>
        <vt:i4>0</vt:i4>
      </vt:variant>
      <vt:variant>
        <vt:i4>5</vt:i4>
      </vt:variant>
      <vt:variant>
        <vt:lpwstr/>
      </vt:variant>
      <vt:variant>
        <vt:lpwstr>Index</vt:lpwstr>
      </vt:variant>
      <vt:variant>
        <vt:i4>7405677</vt:i4>
      </vt:variant>
      <vt:variant>
        <vt:i4>39</vt:i4>
      </vt:variant>
      <vt:variant>
        <vt:i4>0</vt:i4>
      </vt:variant>
      <vt:variant>
        <vt:i4>5</vt:i4>
      </vt:variant>
      <vt:variant>
        <vt:lpwstr>http://www.southampton.gov.uk/people-places/community-involvement/default.aspx</vt:lpwstr>
      </vt:variant>
      <vt:variant>
        <vt:lpwstr/>
      </vt:variant>
      <vt:variant>
        <vt:i4>1114113</vt:i4>
      </vt:variant>
      <vt:variant>
        <vt:i4>36</vt:i4>
      </vt:variant>
      <vt:variant>
        <vt:i4>0</vt:i4>
      </vt:variant>
      <vt:variant>
        <vt:i4>5</vt:i4>
      </vt:variant>
      <vt:variant>
        <vt:lpwstr/>
      </vt:variant>
      <vt:variant>
        <vt:lpwstr>TEMPLATE</vt:lpwstr>
      </vt:variant>
      <vt:variant>
        <vt:i4>6815863</vt:i4>
      </vt:variant>
      <vt:variant>
        <vt:i4>33</vt:i4>
      </vt:variant>
      <vt:variant>
        <vt:i4>0</vt:i4>
      </vt:variant>
      <vt:variant>
        <vt:i4>5</vt:i4>
      </vt:variant>
      <vt:variant>
        <vt:lpwstr/>
      </vt:variant>
      <vt:variant>
        <vt:lpwstr>Jargon</vt:lpwstr>
      </vt:variant>
      <vt:variant>
        <vt:i4>524312</vt:i4>
      </vt:variant>
      <vt:variant>
        <vt:i4>30</vt:i4>
      </vt:variant>
      <vt:variant>
        <vt:i4>0</vt:i4>
      </vt:variant>
      <vt:variant>
        <vt:i4>5</vt:i4>
      </vt:variant>
      <vt:variant>
        <vt:lpwstr/>
      </vt:variant>
      <vt:variant>
        <vt:lpwstr>Thinking</vt:lpwstr>
      </vt:variant>
      <vt:variant>
        <vt:i4>7340130</vt:i4>
      </vt:variant>
      <vt:variant>
        <vt:i4>27</vt:i4>
      </vt:variant>
      <vt:variant>
        <vt:i4>0</vt:i4>
      </vt:variant>
      <vt:variant>
        <vt:i4>5</vt:i4>
      </vt:variant>
      <vt:variant>
        <vt:lpwstr/>
      </vt:variant>
      <vt:variant>
        <vt:lpwstr>ReceiveFunding</vt:lpwstr>
      </vt:variant>
      <vt:variant>
        <vt:i4>7340148</vt:i4>
      </vt:variant>
      <vt:variant>
        <vt:i4>24</vt:i4>
      </vt:variant>
      <vt:variant>
        <vt:i4>0</vt:i4>
      </vt:variant>
      <vt:variant>
        <vt:i4>5</vt:i4>
      </vt:variant>
      <vt:variant>
        <vt:lpwstr/>
      </vt:variant>
      <vt:variant>
        <vt:lpwstr>Prepare</vt:lpwstr>
      </vt:variant>
      <vt:variant>
        <vt:i4>131092</vt:i4>
      </vt:variant>
      <vt:variant>
        <vt:i4>21</vt:i4>
      </vt:variant>
      <vt:variant>
        <vt:i4>0</vt:i4>
      </vt:variant>
      <vt:variant>
        <vt:i4>5</vt:i4>
      </vt:variant>
      <vt:variant>
        <vt:lpwstr/>
      </vt:variant>
      <vt:variant>
        <vt:lpwstr>Forms</vt:lpwstr>
      </vt:variant>
      <vt:variant>
        <vt:i4>786457</vt:i4>
      </vt:variant>
      <vt:variant>
        <vt:i4>18</vt:i4>
      </vt:variant>
      <vt:variant>
        <vt:i4>0</vt:i4>
      </vt:variant>
      <vt:variant>
        <vt:i4>5</vt:i4>
      </vt:variant>
      <vt:variant>
        <vt:lpwstr/>
      </vt:variant>
      <vt:variant>
        <vt:lpwstr>Time</vt:lpwstr>
      </vt:variant>
      <vt:variant>
        <vt:i4>8126591</vt:i4>
      </vt:variant>
      <vt:variant>
        <vt:i4>15</vt:i4>
      </vt:variant>
      <vt:variant>
        <vt:i4>0</vt:i4>
      </vt:variant>
      <vt:variant>
        <vt:i4>5</vt:i4>
      </vt:variant>
      <vt:variant>
        <vt:lpwstr/>
      </vt:variant>
      <vt:variant>
        <vt:lpwstr>Fundingapplicaitons</vt:lpwstr>
      </vt:variant>
      <vt:variant>
        <vt:i4>262158</vt:i4>
      </vt:variant>
      <vt:variant>
        <vt:i4>12</vt:i4>
      </vt:variant>
      <vt:variant>
        <vt:i4>0</vt:i4>
      </vt:variant>
      <vt:variant>
        <vt:i4>5</vt:i4>
      </vt:variant>
      <vt:variant>
        <vt:lpwstr/>
      </vt:variant>
      <vt:variant>
        <vt:lpwstr>Matchfunding</vt:lpwstr>
      </vt:variant>
      <vt:variant>
        <vt:i4>1572864</vt:i4>
      </vt:variant>
      <vt:variant>
        <vt:i4>9</vt:i4>
      </vt:variant>
      <vt:variant>
        <vt:i4>0</vt:i4>
      </vt:variant>
      <vt:variant>
        <vt:i4>5</vt:i4>
      </vt:variant>
      <vt:variant>
        <vt:lpwstr/>
      </vt:variant>
      <vt:variant>
        <vt:lpwstr>Awareness</vt:lpwstr>
      </vt:variant>
      <vt:variant>
        <vt:i4>1310724</vt:i4>
      </vt:variant>
      <vt:variant>
        <vt:i4>6</vt:i4>
      </vt:variant>
      <vt:variant>
        <vt:i4>0</vt:i4>
      </vt:variant>
      <vt:variant>
        <vt:i4>5</vt:i4>
      </vt:variant>
      <vt:variant>
        <vt:lpwstr/>
      </vt:variant>
      <vt:variant>
        <vt:lpwstr>Fundingappropriatefunder</vt:lpwstr>
      </vt:variant>
      <vt:variant>
        <vt:i4>983059</vt:i4>
      </vt:variant>
      <vt:variant>
        <vt:i4>3</vt:i4>
      </vt:variant>
      <vt:variant>
        <vt:i4>0</vt:i4>
      </vt:variant>
      <vt:variant>
        <vt:i4>5</vt:i4>
      </vt:variant>
      <vt:variant>
        <vt:lpwstr/>
      </vt:variant>
      <vt:variant>
        <vt:lpwstr>Guidetodifferenttypes</vt:lpwstr>
      </vt:variant>
      <vt:variant>
        <vt:i4>8192126</vt:i4>
      </vt:variant>
      <vt:variant>
        <vt:i4>0</vt:i4>
      </vt:variant>
      <vt:variant>
        <vt:i4>0</vt:i4>
      </vt:variant>
      <vt:variant>
        <vt:i4>5</vt:i4>
      </vt:variant>
      <vt:variant>
        <vt:lpwstr/>
      </vt:variant>
      <vt:variant>
        <vt:lpwstr>Gettingstarted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funding guide for small community groups in Southampton</dc:title>
  <dc:subject/>
  <dc:creator/>
  <cp:keywords/>
  <dc:description/>
  <cp:lastModifiedBy/>
  <cp:revision>1</cp:revision>
  <dcterms:created xsi:type="dcterms:W3CDTF">2022-10-19T14:38:00Z</dcterms:created>
  <dcterms:modified xsi:type="dcterms:W3CDTF">2022-10-20T10:47:00Z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