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CD48D" w14:textId="20BA573D" w:rsidR="00A516B0" w:rsidRDefault="004459D0" w:rsidP="00A516B0">
      <w:pPr>
        <w:pStyle w:val="Heading1"/>
        <w:jc w:val="lef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EBB332" wp14:editId="713A635F">
                <wp:simplePos x="0" y="0"/>
                <wp:positionH relativeFrom="column">
                  <wp:posOffset>57785</wp:posOffset>
                </wp:positionH>
                <wp:positionV relativeFrom="paragraph">
                  <wp:posOffset>158115</wp:posOffset>
                </wp:positionV>
                <wp:extent cx="5772150" cy="43815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E0740" w14:textId="11B342DF" w:rsidR="002B7AC7" w:rsidRPr="00744AC8" w:rsidRDefault="002B7AC7" w:rsidP="00E9672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MODEL </w:t>
                            </w:r>
                            <w:r w:rsidRPr="00744AC8">
                              <w:rPr>
                                <w:b/>
                              </w:rPr>
                              <w:t>PROBATION POLICY</w:t>
                            </w:r>
                            <w:r>
                              <w:rPr>
                                <w:b/>
                              </w:rPr>
                              <w:t xml:space="preserve"> &amp; PROCEDURE FOR SCHOOLS</w:t>
                            </w:r>
                            <w:r w:rsidR="00092245">
                              <w:rPr>
                                <w:b/>
                              </w:rPr>
                              <w:t xml:space="preserve"> – SUPPORT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BB3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.55pt;margin-top:12.45pt;width:454.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VbZgA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" stroked="f">
                <v:textbox>
                  <w:txbxContent>
                    <w:p w14:paraId="76FE0740" w14:textId="11B342DF" w:rsidR="002B7AC7" w:rsidRPr="00744AC8" w:rsidRDefault="002B7AC7" w:rsidP="00E9672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MODEL </w:t>
                      </w:r>
                      <w:r w:rsidRPr="00744AC8">
                        <w:rPr>
                          <w:b/>
                        </w:rPr>
                        <w:t>PROBATION POLICY</w:t>
                      </w:r>
                      <w:r>
                        <w:rPr>
                          <w:b/>
                        </w:rPr>
                        <w:t xml:space="preserve"> &amp; PROCEDURE FOR SCHOOLS</w:t>
                      </w:r>
                      <w:r w:rsidR="00092245">
                        <w:rPr>
                          <w:b/>
                        </w:rPr>
                        <w:t xml:space="preserve"> – SUPPORT STAFF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B465C4F" wp14:editId="7B19DA3D">
            <wp:extent cx="6038215" cy="73342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735" cy="733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32FF96" w14:textId="77777777" w:rsidR="00A516B0" w:rsidRPr="00A516B0" w:rsidRDefault="00A516B0" w:rsidP="00A516B0">
      <w:pPr>
        <w:rPr>
          <w:lang w:val="en-GB"/>
        </w:rPr>
      </w:pPr>
    </w:p>
    <w:p w14:paraId="4483F994" w14:textId="77777777" w:rsidR="002A097A" w:rsidRPr="00032730" w:rsidRDefault="00CD4AB3" w:rsidP="00E96728">
      <w:pPr>
        <w:pStyle w:val="Heading1"/>
        <w:tabs>
          <w:tab w:val="left" w:pos="426"/>
        </w:tabs>
        <w:jc w:val="left"/>
        <w:rPr>
          <w:sz w:val="24"/>
          <w:szCs w:val="24"/>
        </w:rPr>
      </w:pPr>
      <w:r w:rsidRPr="00032730">
        <w:rPr>
          <w:sz w:val="24"/>
          <w:szCs w:val="24"/>
        </w:rPr>
        <w:t xml:space="preserve">1. </w:t>
      </w:r>
      <w:r w:rsidR="00E96728">
        <w:rPr>
          <w:sz w:val="24"/>
          <w:szCs w:val="24"/>
        </w:rPr>
        <w:tab/>
      </w:r>
      <w:r w:rsidR="007E16E2" w:rsidRPr="00E96728">
        <w:rPr>
          <w:sz w:val="24"/>
          <w:szCs w:val="24"/>
        </w:rPr>
        <w:t>P</w:t>
      </w:r>
      <w:r w:rsidR="00C618D7" w:rsidRPr="00E96728">
        <w:rPr>
          <w:sz w:val="24"/>
          <w:szCs w:val="24"/>
        </w:rPr>
        <w:t>olicy Statement</w:t>
      </w:r>
      <w:r w:rsidR="00612FF5" w:rsidRPr="00E96728">
        <w:rPr>
          <w:sz w:val="24"/>
          <w:szCs w:val="24"/>
        </w:rPr>
        <w:br/>
      </w:r>
    </w:p>
    <w:p w14:paraId="160A85AD" w14:textId="07F83CF4" w:rsidR="00B868AC" w:rsidRDefault="00612FF5" w:rsidP="00E96728">
      <w:pPr>
        <w:tabs>
          <w:tab w:val="left" w:pos="1440"/>
        </w:tabs>
        <w:rPr>
          <w:lang w:val="en-GB"/>
        </w:rPr>
      </w:pPr>
      <w:r w:rsidRPr="00D044DC">
        <w:rPr>
          <w:lang w:val="en-GB"/>
        </w:rPr>
        <w:t>One of the most important periods during an individual’s employment is the first few</w:t>
      </w:r>
      <w:r>
        <w:rPr>
          <w:lang w:val="en-GB"/>
        </w:rPr>
        <w:t xml:space="preserve"> months in </w:t>
      </w:r>
      <w:r w:rsidR="00E96728">
        <w:rPr>
          <w:lang w:val="en-GB"/>
        </w:rPr>
        <w:t>a new job</w:t>
      </w:r>
      <w:r>
        <w:rPr>
          <w:lang w:val="en-GB"/>
        </w:rPr>
        <w:t xml:space="preserve">.  It is during this time that the employee must become fully acquainted with </w:t>
      </w:r>
      <w:r w:rsidR="00DC3B86">
        <w:rPr>
          <w:lang w:val="en-GB"/>
        </w:rPr>
        <w:t xml:space="preserve">the </w:t>
      </w:r>
      <w:r w:rsidR="00F0169F">
        <w:rPr>
          <w:lang w:val="en-GB"/>
        </w:rPr>
        <w:t>School and it</w:t>
      </w:r>
      <w:r w:rsidR="00E96728">
        <w:rPr>
          <w:lang w:val="en-GB"/>
        </w:rPr>
        <w:t>s</w:t>
      </w:r>
      <w:r w:rsidR="00F0169F">
        <w:rPr>
          <w:lang w:val="en-GB"/>
        </w:rPr>
        <w:t>’</w:t>
      </w:r>
      <w:r w:rsidR="00E96728">
        <w:rPr>
          <w:lang w:val="en-GB"/>
        </w:rPr>
        <w:t xml:space="preserve"> pupils, the key</w:t>
      </w:r>
      <w:r>
        <w:rPr>
          <w:lang w:val="en-GB"/>
        </w:rPr>
        <w:t xml:space="preserve"> functions of the job, and the most effective </w:t>
      </w:r>
      <w:r w:rsidR="00AE7DCD">
        <w:rPr>
          <w:lang w:val="en-GB"/>
        </w:rPr>
        <w:t xml:space="preserve">and appropriate </w:t>
      </w:r>
      <w:r>
        <w:rPr>
          <w:lang w:val="en-GB"/>
        </w:rPr>
        <w:t>ways of accomplishing the desired objectives.</w:t>
      </w:r>
      <w:r>
        <w:rPr>
          <w:lang w:val="en-GB"/>
        </w:rPr>
        <w:br/>
      </w:r>
      <w:r>
        <w:rPr>
          <w:lang w:val="en-GB"/>
        </w:rPr>
        <w:br/>
      </w:r>
      <w:r w:rsidR="00DC3B86">
        <w:rPr>
          <w:lang w:val="en-GB"/>
        </w:rPr>
        <w:t>A probation period ensures that a new employee’s performance can be monitored and the required support can be provided.</w:t>
      </w:r>
      <w:r w:rsidR="00CD4AB3">
        <w:rPr>
          <w:lang w:val="en-GB"/>
        </w:rPr>
        <w:t xml:space="preserve"> </w:t>
      </w:r>
      <w:r w:rsidR="00AE56E7">
        <w:rPr>
          <w:lang w:val="en-GB"/>
        </w:rPr>
        <w:t xml:space="preserve">Progress will be discussed at </w:t>
      </w:r>
      <w:r w:rsidR="00E96728">
        <w:rPr>
          <w:lang w:val="en-GB"/>
        </w:rPr>
        <w:t>assessment</w:t>
      </w:r>
      <w:r w:rsidR="00AE56E7">
        <w:rPr>
          <w:lang w:val="en-GB"/>
        </w:rPr>
        <w:t xml:space="preserve"> </w:t>
      </w:r>
      <w:r w:rsidR="00E96728">
        <w:rPr>
          <w:lang w:val="en-GB"/>
        </w:rPr>
        <w:t>m</w:t>
      </w:r>
      <w:r w:rsidR="00376B2E">
        <w:rPr>
          <w:lang w:val="en-GB"/>
        </w:rPr>
        <w:t xml:space="preserve">eetings </w:t>
      </w:r>
      <w:r w:rsidR="00376B2E" w:rsidRPr="00E96728">
        <w:rPr>
          <w:lang w:val="en-GB"/>
        </w:rPr>
        <w:t>and</w:t>
      </w:r>
      <w:r w:rsidRPr="00E96728">
        <w:rPr>
          <w:lang w:val="en-GB"/>
        </w:rPr>
        <w:t xml:space="preserve"> </w:t>
      </w:r>
      <w:r w:rsidR="00E40A81" w:rsidRPr="00E96728">
        <w:rPr>
          <w:lang w:val="en-GB"/>
        </w:rPr>
        <w:t xml:space="preserve">the </w:t>
      </w:r>
      <w:proofErr w:type="spellStart"/>
      <w:r w:rsidR="00E96728">
        <w:rPr>
          <w:lang w:val="en-GB"/>
        </w:rPr>
        <w:t>h</w:t>
      </w:r>
      <w:r w:rsidR="00D72C29" w:rsidRPr="00E96728">
        <w:rPr>
          <w:lang w:val="en-GB"/>
        </w:rPr>
        <w:t>eadteacher</w:t>
      </w:r>
      <w:proofErr w:type="spellEnd"/>
      <w:r w:rsidR="00D72C29" w:rsidRPr="00E96728">
        <w:rPr>
          <w:lang w:val="en-GB"/>
        </w:rPr>
        <w:t xml:space="preserve"> or delegated </w:t>
      </w:r>
      <w:r w:rsidR="00E40A81" w:rsidRPr="00E96728">
        <w:rPr>
          <w:lang w:val="en-GB"/>
        </w:rPr>
        <w:t>manager</w:t>
      </w:r>
      <w:r w:rsidR="00D72C29" w:rsidRPr="00E96728">
        <w:rPr>
          <w:lang w:val="en-GB"/>
        </w:rPr>
        <w:t xml:space="preserve"> (hereafter referred to as </w:t>
      </w:r>
      <w:proofErr w:type="spellStart"/>
      <w:r w:rsidR="00E96728" w:rsidRPr="00E96728">
        <w:rPr>
          <w:lang w:val="en-GB"/>
        </w:rPr>
        <w:t>headteacher</w:t>
      </w:r>
      <w:proofErr w:type="spellEnd"/>
      <w:r w:rsidR="00D72C29" w:rsidRPr="00E96728">
        <w:rPr>
          <w:lang w:val="en-GB"/>
        </w:rPr>
        <w:t>)</w:t>
      </w:r>
      <w:r w:rsidR="00E40A81" w:rsidRPr="00E96728">
        <w:rPr>
          <w:lang w:val="en-GB"/>
        </w:rPr>
        <w:t xml:space="preserve"> will</w:t>
      </w:r>
      <w:r w:rsidR="00E40A81">
        <w:rPr>
          <w:lang w:val="en-GB"/>
        </w:rPr>
        <w:t xml:space="preserve"> </w:t>
      </w:r>
      <w:r>
        <w:rPr>
          <w:lang w:val="en-GB"/>
        </w:rPr>
        <w:t xml:space="preserve">encourage and assist </w:t>
      </w:r>
      <w:r w:rsidR="00CD4AB3">
        <w:rPr>
          <w:lang w:val="en-GB"/>
        </w:rPr>
        <w:t>the new employee</w:t>
      </w:r>
      <w:r>
        <w:rPr>
          <w:lang w:val="en-GB"/>
        </w:rPr>
        <w:t xml:space="preserve"> to improve and develop.</w:t>
      </w:r>
      <w:r w:rsidR="002A097A">
        <w:rPr>
          <w:lang w:val="en-GB"/>
        </w:rPr>
        <w:t xml:space="preserve"> </w:t>
      </w:r>
      <w:r>
        <w:rPr>
          <w:lang w:val="en-GB"/>
        </w:rPr>
        <w:br/>
        <w:t>It is</w:t>
      </w:r>
      <w:r w:rsidR="00CD4AB3">
        <w:rPr>
          <w:lang w:val="en-GB"/>
        </w:rPr>
        <w:t xml:space="preserve"> </w:t>
      </w:r>
      <w:r>
        <w:rPr>
          <w:lang w:val="en-GB"/>
        </w:rPr>
        <w:t>important that all newly appointed employees have their performance monitored and assessed during their probationary period.</w:t>
      </w:r>
      <w:r w:rsidR="00AE56E7">
        <w:rPr>
          <w:lang w:val="en-GB"/>
        </w:rPr>
        <w:t xml:space="preserve"> Confirmation </w:t>
      </w:r>
      <w:r w:rsidR="00E96728">
        <w:rPr>
          <w:lang w:val="en-GB"/>
        </w:rPr>
        <w:t>of appointment</w:t>
      </w:r>
      <w:r w:rsidR="00AE56E7">
        <w:rPr>
          <w:lang w:val="en-GB"/>
        </w:rPr>
        <w:t xml:space="preserve"> is subject to satisfactory completion of the probationary period.</w:t>
      </w:r>
      <w:r>
        <w:rPr>
          <w:lang w:val="en-GB"/>
        </w:rPr>
        <w:t xml:space="preserve">  </w:t>
      </w:r>
    </w:p>
    <w:p w14:paraId="2CB6E855" w14:textId="77777777" w:rsidR="00CD4AB3" w:rsidRDefault="00CD4AB3" w:rsidP="00F31849">
      <w:pPr>
        <w:tabs>
          <w:tab w:val="left" w:pos="1440"/>
        </w:tabs>
        <w:rPr>
          <w:lang w:val="en-GB"/>
        </w:rPr>
      </w:pPr>
    </w:p>
    <w:p w14:paraId="7FFBDE57" w14:textId="77777777" w:rsidR="00612FF5" w:rsidRPr="00E96728" w:rsidRDefault="009F13FF" w:rsidP="00032730">
      <w:pPr>
        <w:pStyle w:val="Heading1"/>
        <w:jc w:val="left"/>
        <w:rPr>
          <w:sz w:val="24"/>
          <w:szCs w:val="24"/>
        </w:rPr>
      </w:pPr>
      <w:r w:rsidRPr="00E96728">
        <w:rPr>
          <w:sz w:val="24"/>
          <w:szCs w:val="24"/>
        </w:rPr>
        <w:t xml:space="preserve"> </w:t>
      </w:r>
      <w:r w:rsidR="00CD4AB3" w:rsidRPr="00E96728">
        <w:rPr>
          <w:sz w:val="24"/>
          <w:szCs w:val="24"/>
        </w:rPr>
        <w:t xml:space="preserve">2. </w:t>
      </w:r>
      <w:r w:rsidR="00E96728" w:rsidRPr="00E96728">
        <w:rPr>
          <w:sz w:val="24"/>
          <w:szCs w:val="24"/>
        </w:rPr>
        <w:t>This A</w:t>
      </w:r>
      <w:r w:rsidR="00D42828" w:rsidRPr="00E96728">
        <w:rPr>
          <w:sz w:val="24"/>
          <w:szCs w:val="24"/>
        </w:rPr>
        <w:t xml:space="preserve">pplies </w:t>
      </w:r>
      <w:r w:rsidR="00C618D7" w:rsidRPr="00E96728">
        <w:rPr>
          <w:sz w:val="24"/>
          <w:szCs w:val="24"/>
        </w:rPr>
        <w:t>to</w:t>
      </w:r>
      <w:r w:rsidRPr="00E96728">
        <w:rPr>
          <w:sz w:val="24"/>
          <w:szCs w:val="24"/>
        </w:rPr>
        <w:t>:</w:t>
      </w:r>
    </w:p>
    <w:p w14:paraId="7C8DAB29" w14:textId="77777777" w:rsidR="00154258" w:rsidRDefault="00154258" w:rsidP="00E6554D">
      <w:pPr>
        <w:tabs>
          <w:tab w:val="left" w:pos="1440"/>
        </w:tabs>
        <w:rPr>
          <w:lang w:val="en-GB"/>
        </w:rPr>
      </w:pPr>
    </w:p>
    <w:p w14:paraId="61EC31F6" w14:textId="77777777" w:rsidR="00D42828" w:rsidRDefault="00E96728" w:rsidP="00733998">
      <w:pPr>
        <w:tabs>
          <w:tab w:val="left" w:pos="1440"/>
        </w:tabs>
        <w:rPr>
          <w:lang w:val="en-GB"/>
        </w:rPr>
      </w:pPr>
      <w:r>
        <w:rPr>
          <w:lang w:val="en-GB"/>
        </w:rPr>
        <w:t>All</w:t>
      </w:r>
      <w:r w:rsidR="00D42828">
        <w:rPr>
          <w:lang w:val="en-GB"/>
        </w:rPr>
        <w:t xml:space="preserve"> newly appointed </w:t>
      </w:r>
      <w:r>
        <w:rPr>
          <w:lang w:val="en-GB"/>
        </w:rPr>
        <w:t xml:space="preserve">support staff </w:t>
      </w:r>
      <w:r w:rsidR="00D42828">
        <w:rPr>
          <w:lang w:val="en-GB"/>
        </w:rPr>
        <w:t>will be subject to</w:t>
      </w:r>
      <w:r>
        <w:rPr>
          <w:lang w:val="en-GB"/>
        </w:rPr>
        <w:t xml:space="preserve"> a</w:t>
      </w:r>
      <w:r w:rsidR="00D42828">
        <w:rPr>
          <w:lang w:val="en-GB"/>
        </w:rPr>
        <w:t xml:space="preserve"> probation</w:t>
      </w:r>
      <w:r>
        <w:rPr>
          <w:lang w:val="en-GB"/>
        </w:rPr>
        <w:t>ary period</w:t>
      </w:r>
      <w:r w:rsidR="00D42828">
        <w:rPr>
          <w:lang w:val="en-GB"/>
        </w:rPr>
        <w:t xml:space="preserve">.  </w:t>
      </w:r>
    </w:p>
    <w:p w14:paraId="3D45A420" w14:textId="77777777" w:rsidR="00DF75E2" w:rsidRDefault="00DF75E2" w:rsidP="003C0B72">
      <w:pPr>
        <w:tabs>
          <w:tab w:val="left" w:pos="1440"/>
        </w:tabs>
        <w:rPr>
          <w:lang w:val="en-GB"/>
        </w:rPr>
      </w:pPr>
    </w:p>
    <w:p w14:paraId="33B63FD6" w14:textId="77777777" w:rsidR="00EF541D" w:rsidRPr="00EB5323" w:rsidRDefault="00157B97" w:rsidP="00F31849">
      <w:pPr>
        <w:tabs>
          <w:tab w:val="left" w:pos="1985"/>
        </w:tabs>
        <w:rPr>
          <w:lang w:val="en-GB"/>
        </w:rPr>
      </w:pPr>
      <w:r>
        <w:rPr>
          <w:lang w:val="en-GB"/>
        </w:rPr>
        <w:t>Al</w:t>
      </w:r>
      <w:r w:rsidR="00285C14">
        <w:rPr>
          <w:lang w:val="en-GB"/>
        </w:rPr>
        <w:t>l</w:t>
      </w:r>
      <w:r>
        <w:rPr>
          <w:lang w:val="en-GB"/>
        </w:rPr>
        <w:t xml:space="preserve"> aspects of suitability such as performance, conduct, attitude, commitment and attendance</w:t>
      </w:r>
      <w:r w:rsidR="004459D0">
        <w:rPr>
          <w:lang w:val="en-GB"/>
        </w:rPr>
        <w:t xml:space="preserve">.  </w:t>
      </w:r>
      <w:r>
        <w:rPr>
          <w:lang w:val="en-GB"/>
        </w:rPr>
        <w:t>Where necessary</w:t>
      </w:r>
      <w:r w:rsidR="00A3091B">
        <w:rPr>
          <w:lang w:val="en-GB"/>
        </w:rPr>
        <w:t>,</w:t>
      </w:r>
      <w:r w:rsidR="00285C14">
        <w:rPr>
          <w:lang w:val="en-GB"/>
        </w:rPr>
        <w:t xml:space="preserve"> </w:t>
      </w:r>
      <w:r w:rsidR="00EF541D">
        <w:t>employment will be terminated with notice</w:t>
      </w:r>
      <w:r w:rsidR="00733148">
        <w:t xml:space="preserve"> prior to the completion </w:t>
      </w:r>
      <w:r w:rsidR="00E96728">
        <w:t>of the full probationary period,</w:t>
      </w:r>
      <w:r w:rsidR="00EF541D">
        <w:t xml:space="preserve"> </w:t>
      </w:r>
      <w:r w:rsidR="00285C14">
        <w:t xml:space="preserve">except in </w:t>
      </w:r>
      <w:r w:rsidR="00EF541D">
        <w:t>cases of gross misconduct</w:t>
      </w:r>
      <w:r w:rsidR="00285C14">
        <w:t xml:space="preserve"> which</w:t>
      </w:r>
      <w:r w:rsidR="00EF541D">
        <w:t xml:space="preserve"> will lead to summary dismissal (i.e. </w:t>
      </w:r>
      <w:r w:rsidR="00E96728">
        <w:t xml:space="preserve">dismissal </w:t>
      </w:r>
      <w:r w:rsidR="00EF541D">
        <w:t xml:space="preserve">without notice).  </w:t>
      </w:r>
    </w:p>
    <w:p w14:paraId="71BBB0E8" w14:textId="77777777" w:rsidR="000D5364" w:rsidRDefault="000D5364" w:rsidP="00032730">
      <w:pPr>
        <w:pStyle w:val="Heading1"/>
        <w:jc w:val="left"/>
        <w:rPr>
          <w:sz w:val="24"/>
          <w:szCs w:val="24"/>
          <w:u w:val="single"/>
        </w:rPr>
      </w:pPr>
    </w:p>
    <w:p w14:paraId="487EAF03" w14:textId="77777777" w:rsidR="00F31849" w:rsidRPr="00E96728" w:rsidRDefault="004257E9" w:rsidP="00032730">
      <w:pPr>
        <w:pStyle w:val="Heading1"/>
        <w:jc w:val="left"/>
        <w:rPr>
          <w:color w:val="FF0000"/>
          <w:sz w:val="24"/>
          <w:szCs w:val="24"/>
        </w:rPr>
      </w:pPr>
      <w:r w:rsidRPr="00E96728">
        <w:rPr>
          <w:sz w:val="24"/>
          <w:szCs w:val="24"/>
        </w:rPr>
        <w:t>3. Roles &amp; Responsibilities</w:t>
      </w:r>
      <w:r w:rsidRPr="00E96728">
        <w:rPr>
          <w:b w:val="0"/>
        </w:rPr>
        <w:br/>
      </w:r>
    </w:p>
    <w:p w14:paraId="3F0CF44F" w14:textId="77777777" w:rsidR="004257E9" w:rsidRDefault="00E96728" w:rsidP="00E96728">
      <w:pPr>
        <w:pStyle w:val="NoSpacing"/>
        <w:rPr>
          <w:rFonts w:cs="Arial"/>
          <w:szCs w:val="24"/>
          <w:u w:val="single"/>
          <w:lang w:val="en" w:eastAsia="en-GB"/>
        </w:rPr>
      </w:pPr>
      <w:proofErr w:type="spellStart"/>
      <w:r w:rsidRPr="00E96728">
        <w:rPr>
          <w:u w:val="single"/>
          <w:lang w:val="en-GB"/>
        </w:rPr>
        <w:t>Headteachers</w:t>
      </w:r>
      <w:proofErr w:type="spellEnd"/>
      <w:r w:rsidR="00D72C29" w:rsidRPr="00E96728">
        <w:rPr>
          <w:u w:val="single"/>
          <w:lang w:val="en-GB"/>
        </w:rPr>
        <w:t xml:space="preserve"> </w:t>
      </w:r>
      <w:r w:rsidR="00621B1A" w:rsidRPr="00E96728">
        <w:rPr>
          <w:u w:val="single"/>
          <w:lang w:val="en-GB"/>
        </w:rPr>
        <w:t>must</w:t>
      </w:r>
      <w:r w:rsidR="004257E9" w:rsidRPr="00E96728">
        <w:rPr>
          <w:rFonts w:cs="Arial"/>
          <w:szCs w:val="24"/>
          <w:u w:val="single"/>
          <w:lang w:val="en" w:eastAsia="en-GB"/>
        </w:rPr>
        <w:t>:</w:t>
      </w:r>
    </w:p>
    <w:p w14:paraId="474C0822" w14:textId="77777777" w:rsidR="0019201C" w:rsidRPr="00E96728" w:rsidRDefault="0019201C" w:rsidP="00E96728">
      <w:pPr>
        <w:pStyle w:val="NoSpacing"/>
        <w:rPr>
          <w:rFonts w:cs="Arial"/>
          <w:szCs w:val="24"/>
          <w:u w:val="single"/>
          <w:lang w:val="en" w:eastAsia="en-GB"/>
        </w:rPr>
      </w:pPr>
    </w:p>
    <w:p w14:paraId="6F055BF4" w14:textId="77777777" w:rsidR="006E11FD" w:rsidRDefault="006E11FD" w:rsidP="004F6472">
      <w:pPr>
        <w:pStyle w:val="ListParagraph"/>
        <w:numPr>
          <w:ilvl w:val="0"/>
          <w:numId w:val="9"/>
        </w:numPr>
        <w:ind w:left="851" w:hanging="491"/>
        <w:contextualSpacing/>
        <w:rPr>
          <w:rFonts w:cs="Arial"/>
          <w:szCs w:val="24"/>
          <w:lang w:val="en" w:eastAsia="en-GB"/>
        </w:rPr>
      </w:pPr>
      <w:r w:rsidRPr="00733998">
        <w:rPr>
          <w:rFonts w:cs="Arial"/>
          <w:szCs w:val="24"/>
          <w:lang w:val="en" w:eastAsia="en-GB"/>
        </w:rPr>
        <w:t xml:space="preserve">Manage and </w:t>
      </w:r>
      <w:r w:rsidR="00376B2E" w:rsidRPr="00733998">
        <w:rPr>
          <w:rFonts w:cs="Arial"/>
          <w:szCs w:val="24"/>
          <w:lang w:val="en" w:eastAsia="en-GB"/>
        </w:rPr>
        <w:t>monitor</w:t>
      </w:r>
      <w:r w:rsidRPr="00733998">
        <w:rPr>
          <w:rFonts w:cs="Arial"/>
          <w:szCs w:val="24"/>
          <w:lang w:val="en" w:eastAsia="en-GB"/>
        </w:rPr>
        <w:t xml:space="preserve"> the probation period</w:t>
      </w:r>
      <w:r w:rsidR="00997A96">
        <w:rPr>
          <w:rFonts w:cs="Arial"/>
          <w:szCs w:val="24"/>
          <w:lang w:val="en" w:eastAsia="en-GB"/>
        </w:rPr>
        <w:t>.</w:t>
      </w:r>
    </w:p>
    <w:p w14:paraId="2BA45F31" w14:textId="70BDC5C1" w:rsidR="00DA2CCC" w:rsidRPr="00142489" w:rsidRDefault="00142489" w:rsidP="00142489">
      <w:pPr>
        <w:pStyle w:val="ListParagraph"/>
        <w:numPr>
          <w:ilvl w:val="0"/>
          <w:numId w:val="9"/>
        </w:numPr>
        <w:ind w:left="851" w:hanging="491"/>
        <w:contextualSpacing/>
        <w:rPr>
          <w:rFonts w:cs="Arial"/>
          <w:szCs w:val="24"/>
          <w:lang w:val="en" w:eastAsia="en-GB"/>
        </w:rPr>
      </w:pPr>
      <w:r>
        <w:rPr>
          <w:rFonts w:cs="Arial"/>
          <w:szCs w:val="24"/>
          <w:lang w:val="en" w:eastAsia="en-GB"/>
        </w:rPr>
        <w:t>Set expectations of</w:t>
      </w:r>
      <w:r w:rsidR="00DA2CCC">
        <w:rPr>
          <w:rFonts w:cs="Arial"/>
          <w:szCs w:val="24"/>
          <w:lang w:val="en" w:eastAsia="en-GB"/>
        </w:rPr>
        <w:t xml:space="preserve"> the individual in line with their job description and person specification.</w:t>
      </w:r>
    </w:p>
    <w:p w14:paraId="3BA59701" w14:textId="77777777" w:rsidR="006E11FD" w:rsidRPr="00733998" w:rsidRDefault="006E11FD" w:rsidP="004F6472">
      <w:pPr>
        <w:pStyle w:val="NoSpacing"/>
        <w:numPr>
          <w:ilvl w:val="0"/>
          <w:numId w:val="9"/>
        </w:numPr>
        <w:ind w:left="851" w:hanging="491"/>
        <w:rPr>
          <w:rFonts w:cs="Arial"/>
          <w:szCs w:val="24"/>
          <w:lang w:val="en" w:eastAsia="en-GB"/>
        </w:rPr>
      </w:pPr>
      <w:r w:rsidRPr="00733998">
        <w:rPr>
          <w:rFonts w:cs="Arial"/>
          <w:szCs w:val="24"/>
          <w:lang w:val="en" w:eastAsia="en-GB"/>
        </w:rPr>
        <w:t xml:space="preserve">Ensure any necessary support, guidance and development </w:t>
      </w:r>
      <w:r w:rsidR="006C121A">
        <w:rPr>
          <w:rFonts w:cs="Arial"/>
          <w:szCs w:val="24"/>
          <w:lang w:val="en" w:eastAsia="en-GB"/>
        </w:rPr>
        <w:t>is</w:t>
      </w:r>
      <w:r w:rsidRPr="00733998">
        <w:rPr>
          <w:rFonts w:cs="Arial"/>
          <w:szCs w:val="24"/>
          <w:lang w:val="en" w:eastAsia="en-GB"/>
        </w:rPr>
        <w:t xml:space="preserve"> provided</w:t>
      </w:r>
      <w:r w:rsidR="00997A96">
        <w:rPr>
          <w:rFonts w:cs="Arial"/>
          <w:szCs w:val="24"/>
          <w:lang w:val="en" w:eastAsia="en-GB"/>
        </w:rPr>
        <w:t>.</w:t>
      </w:r>
    </w:p>
    <w:p w14:paraId="5A9EC27A" w14:textId="77777777" w:rsidR="006E11FD" w:rsidRPr="00733998" w:rsidRDefault="004F6472" w:rsidP="002C7771">
      <w:pPr>
        <w:pStyle w:val="NoSpacing"/>
        <w:numPr>
          <w:ilvl w:val="0"/>
          <w:numId w:val="9"/>
        </w:numPr>
        <w:ind w:left="851" w:hanging="491"/>
        <w:rPr>
          <w:rFonts w:cs="Arial"/>
          <w:szCs w:val="24"/>
          <w:lang w:val="en" w:eastAsia="en-GB"/>
        </w:rPr>
      </w:pPr>
      <w:r>
        <w:rPr>
          <w:rFonts w:cs="Arial"/>
          <w:szCs w:val="24"/>
          <w:lang w:val="en" w:eastAsia="en-GB"/>
        </w:rPr>
        <w:t>Record assessment m</w:t>
      </w:r>
      <w:r w:rsidR="006E11FD" w:rsidRPr="00733998">
        <w:rPr>
          <w:rFonts w:cs="Arial"/>
          <w:szCs w:val="24"/>
          <w:lang w:val="en" w:eastAsia="en-GB"/>
        </w:rPr>
        <w:t>eetings/outcomes</w:t>
      </w:r>
      <w:r w:rsidR="00997A96">
        <w:rPr>
          <w:rFonts w:cs="Arial"/>
          <w:szCs w:val="24"/>
          <w:lang w:val="en" w:eastAsia="en-GB"/>
        </w:rPr>
        <w:t>.</w:t>
      </w:r>
    </w:p>
    <w:p w14:paraId="1797963E" w14:textId="77777777" w:rsidR="00830E2F" w:rsidRPr="0019201C" w:rsidRDefault="00376B2E" w:rsidP="0019201C">
      <w:pPr>
        <w:pStyle w:val="NoSpacing"/>
        <w:numPr>
          <w:ilvl w:val="0"/>
          <w:numId w:val="9"/>
        </w:numPr>
        <w:ind w:left="851" w:hanging="491"/>
        <w:rPr>
          <w:rFonts w:cs="Arial"/>
          <w:szCs w:val="24"/>
          <w:lang w:val="en" w:eastAsia="en-GB"/>
        </w:rPr>
      </w:pPr>
      <w:r w:rsidRPr="0019201C">
        <w:rPr>
          <w:rFonts w:cs="Arial"/>
          <w:szCs w:val="24"/>
          <w:lang w:val="en" w:eastAsia="en-GB"/>
        </w:rPr>
        <w:t>Make</w:t>
      </w:r>
      <w:r w:rsidR="00830E2F" w:rsidRPr="0019201C">
        <w:rPr>
          <w:rFonts w:cs="Arial"/>
          <w:szCs w:val="24"/>
          <w:lang w:val="en" w:eastAsia="en-GB"/>
        </w:rPr>
        <w:t xml:space="preserve"> themselves available and respond to any q</w:t>
      </w:r>
      <w:r w:rsidR="004F6472" w:rsidRPr="0019201C">
        <w:rPr>
          <w:rFonts w:cs="Arial"/>
          <w:szCs w:val="24"/>
          <w:lang w:val="en" w:eastAsia="en-GB"/>
        </w:rPr>
        <w:t xml:space="preserve">uestions and concerns raised </w:t>
      </w:r>
      <w:proofErr w:type="gramStart"/>
      <w:r w:rsidR="004F6472" w:rsidRPr="0019201C">
        <w:rPr>
          <w:rFonts w:cs="Arial"/>
          <w:szCs w:val="24"/>
          <w:lang w:val="en" w:eastAsia="en-GB"/>
        </w:rPr>
        <w:t>by</w:t>
      </w:r>
      <w:proofErr w:type="gramEnd"/>
      <w:r w:rsidR="004F6472" w:rsidRPr="0019201C">
        <w:rPr>
          <w:rFonts w:cs="Arial"/>
          <w:szCs w:val="24"/>
          <w:lang w:val="en" w:eastAsia="en-GB"/>
        </w:rPr>
        <w:t xml:space="preserve"> </w:t>
      </w:r>
      <w:r w:rsidR="00830E2F" w:rsidRPr="0019201C">
        <w:rPr>
          <w:rFonts w:cs="Arial"/>
          <w:szCs w:val="24"/>
          <w:lang w:val="en" w:eastAsia="en-GB"/>
        </w:rPr>
        <w:t>new employees in a timely fashion.</w:t>
      </w:r>
    </w:p>
    <w:p w14:paraId="2D6B8CC9" w14:textId="77777777" w:rsidR="004F6472" w:rsidRPr="00733998" w:rsidRDefault="004F6472" w:rsidP="004F6472">
      <w:pPr>
        <w:pStyle w:val="NoSpacing"/>
        <w:rPr>
          <w:lang w:val="en-GB"/>
        </w:rPr>
      </w:pPr>
    </w:p>
    <w:p w14:paraId="1204C0B5" w14:textId="77777777" w:rsidR="0085631D" w:rsidRDefault="0085631D" w:rsidP="00E96728">
      <w:pPr>
        <w:pStyle w:val="NoSpacing"/>
        <w:rPr>
          <w:u w:val="single"/>
          <w:lang w:val="en-GB"/>
        </w:rPr>
      </w:pPr>
      <w:r w:rsidRPr="00E96728">
        <w:rPr>
          <w:u w:val="single"/>
          <w:lang w:val="en-GB"/>
        </w:rPr>
        <w:t>Employees must:</w:t>
      </w:r>
    </w:p>
    <w:p w14:paraId="4AE0CF8D" w14:textId="77777777" w:rsidR="0019201C" w:rsidRPr="00E96728" w:rsidRDefault="0019201C" w:rsidP="00E96728">
      <w:pPr>
        <w:pStyle w:val="NoSpacing"/>
        <w:rPr>
          <w:u w:val="single"/>
          <w:lang w:val="en-GB"/>
        </w:rPr>
      </w:pPr>
    </w:p>
    <w:p w14:paraId="5B619062" w14:textId="77777777" w:rsidR="003C0B72" w:rsidRDefault="0085631D" w:rsidP="004F6472">
      <w:pPr>
        <w:pStyle w:val="NoSpacing"/>
        <w:numPr>
          <w:ilvl w:val="0"/>
          <w:numId w:val="8"/>
        </w:numPr>
        <w:rPr>
          <w:lang w:val="en-GB"/>
        </w:rPr>
      </w:pPr>
      <w:r w:rsidRPr="00F31849">
        <w:rPr>
          <w:lang w:val="en-GB"/>
        </w:rPr>
        <w:t>Raise any questions or concerns about their role or the probation process as soon as they arise</w:t>
      </w:r>
      <w:r w:rsidR="00997A96">
        <w:rPr>
          <w:lang w:val="en-GB"/>
        </w:rPr>
        <w:t>.</w:t>
      </w:r>
    </w:p>
    <w:p w14:paraId="48ECD505" w14:textId="77777777" w:rsidR="0085631D" w:rsidRPr="00A32F73" w:rsidRDefault="0085631D" w:rsidP="004F6472">
      <w:pPr>
        <w:pStyle w:val="NoSpacing"/>
        <w:numPr>
          <w:ilvl w:val="0"/>
          <w:numId w:val="8"/>
        </w:numPr>
        <w:rPr>
          <w:lang w:val="en-GB"/>
        </w:rPr>
      </w:pPr>
      <w:r>
        <w:rPr>
          <w:lang w:val="en-GB"/>
        </w:rPr>
        <w:t>Actively participate in assessment meetings and any development activity provided.</w:t>
      </w:r>
    </w:p>
    <w:p w14:paraId="40B4FD5A" w14:textId="77777777" w:rsidR="0085631D" w:rsidRDefault="0085631D" w:rsidP="00E96728">
      <w:pPr>
        <w:pStyle w:val="NoSpacing"/>
        <w:rPr>
          <w:lang w:val="en-GB"/>
        </w:rPr>
      </w:pPr>
    </w:p>
    <w:p w14:paraId="7A684C0B" w14:textId="77777777" w:rsidR="00285C14" w:rsidRPr="00E96728" w:rsidRDefault="00850AB2" w:rsidP="00E96728">
      <w:pPr>
        <w:pStyle w:val="NoSpacing"/>
        <w:rPr>
          <w:b/>
        </w:rPr>
      </w:pPr>
      <w:r w:rsidRPr="00E96728">
        <w:rPr>
          <w:b/>
          <w:szCs w:val="24"/>
        </w:rPr>
        <w:t>4</w:t>
      </w:r>
      <w:r w:rsidR="00285C14" w:rsidRPr="00E96728">
        <w:rPr>
          <w:b/>
          <w:szCs w:val="24"/>
        </w:rPr>
        <w:t xml:space="preserve">. </w:t>
      </w:r>
      <w:r w:rsidR="00C618D7" w:rsidRPr="00E96728">
        <w:rPr>
          <w:b/>
          <w:szCs w:val="24"/>
        </w:rPr>
        <w:t>Timescales</w:t>
      </w:r>
    </w:p>
    <w:p w14:paraId="0E3A46D9" w14:textId="77777777" w:rsidR="00B03216" w:rsidRDefault="00B03216" w:rsidP="0002711C">
      <w:pPr>
        <w:pStyle w:val="BodyText"/>
        <w:ind w:left="60"/>
        <w:rPr>
          <w:rFonts w:cs="Arial"/>
          <w:b/>
          <w:color w:val="auto"/>
          <w:szCs w:val="24"/>
        </w:rPr>
      </w:pPr>
    </w:p>
    <w:p w14:paraId="6CBCA841" w14:textId="20F7A1F8" w:rsidR="00285C14" w:rsidRDefault="00285C14" w:rsidP="00A32F73">
      <w:pPr>
        <w:pStyle w:val="BodyText"/>
        <w:ind w:left="60"/>
        <w:rPr>
          <w:rFonts w:cs="Arial"/>
          <w:color w:val="auto"/>
          <w:szCs w:val="24"/>
        </w:rPr>
      </w:pPr>
      <w:r w:rsidRPr="00B05D35">
        <w:rPr>
          <w:rFonts w:cs="Arial"/>
          <w:color w:val="auto"/>
          <w:szCs w:val="24"/>
        </w:rPr>
        <w:t>Employees in permanent posts and fixed term appointments of one year or more are subject to a probationary period of 6 months</w:t>
      </w:r>
      <w:r w:rsidR="006D5BC0">
        <w:rPr>
          <w:rFonts w:cs="Arial"/>
          <w:color w:val="auto"/>
          <w:szCs w:val="24"/>
        </w:rPr>
        <w:t xml:space="preserve"> (or 26 school weeks for term time only </w:t>
      </w:r>
      <w:r w:rsidR="006D5BC0">
        <w:rPr>
          <w:rFonts w:cs="Arial"/>
          <w:color w:val="auto"/>
          <w:szCs w:val="24"/>
        </w:rPr>
        <w:lastRenderedPageBreak/>
        <w:t>employees)</w:t>
      </w:r>
      <w:r w:rsidRPr="00B05D35">
        <w:rPr>
          <w:rFonts w:cs="Arial"/>
          <w:color w:val="auto"/>
          <w:szCs w:val="24"/>
        </w:rPr>
        <w:t xml:space="preserve">. </w:t>
      </w:r>
      <w:r w:rsidR="00C47E3D">
        <w:rPr>
          <w:lang w:val="en-GB"/>
        </w:rPr>
        <w:t>This</w:t>
      </w:r>
      <w:r w:rsidR="00B664DC">
        <w:rPr>
          <w:lang w:val="en-GB"/>
        </w:rPr>
        <w:t xml:space="preserve"> can be reduced if the job is relatively straightforward or extended by a maximum of a further 6</w:t>
      </w:r>
      <w:r w:rsidR="006D5BC0">
        <w:rPr>
          <w:lang w:val="en-GB"/>
        </w:rPr>
        <w:t xml:space="preserve"> </w:t>
      </w:r>
      <w:r w:rsidR="00B664DC">
        <w:rPr>
          <w:lang w:val="en-GB"/>
        </w:rPr>
        <w:t>months</w:t>
      </w:r>
      <w:r w:rsidR="006D5BC0">
        <w:rPr>
          <w:lang w:val="en-GB"/>
        </w:rPr>
        <w:t xml:space="preserve"> (or 26 weeks)</w:t>
      </w:r>
      <w:r w:rsidR="00B664DC">
        <w:rPr>
          <w:lang w:val="en-GB"/>
        </w:rPr>
        <w:t xml:space="preserve"> if the employee’s performance</w:t>
      </w:r>
      <w:r w:rsidR="00CA21A9">
        <w:rPr>
          <w:lang w:val="en-GB"/>
        </w:rPr>
        <w:t>/conduct</w:t>
      </w:r>
      <w:r w:rsidR="00B664DC">
        <w:rPr>
          <w:lang w:val="en-GB"/>
        </w:rPr>
        <w:t xml:space="preserve"> warrants this.</w:t>
      </w:r>
      <w:r w:rsidR="00B664DC">
        <w:rPr>
          <w:lang w:val="en-GB"/>
        </w:rPr>
        <w:br/>
      </w:r>
    </w:p>
    <w:p w14:paraId="1C8FB303" w14:textId="3A57B6AC" w:rsidR="00285C14" w:rsidRDefault="00285C14" w:rsidP="00285C14">
      <w:pPr>
        <w:pStyle w:val="BodyText"/>
        <w:ind w:left="6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Employees on f</w:t>
      </w:r>
      <w:r w:rsidRPr="00B05D35">
        <w:rPr>
          <w:rFonts w:cs="Arial"/>
          <w:color w:val="auto"/>
          <w:szCs w:val="24"/>
        </w:rPr>
        <w:t>ixed term appointments of less than one year are subject to a 3 month probationary period</w:t>
      </w:r>
      <w:r w:rsidR="00137BC2">
        <w:rPr>
          <w:rFonts w:cs="Arial"/>
          <w:color w:val="auto"/>
          <w:szCs w:val="24"/>
        </w:rPr>
        <w:t xml:space="preserve"> (13 schools weeks for term time only employees)</w:t>
      </w:r>
      <w:r w:rsidR="00C47E3D">
        <w:rPr>
          <w:rFonts w:cs="Arial"/>
          <w:color w:val="auto"/>
          <w:szCs w:val="24"/>
        </w:rPr>
        <w:t xml:space="preserve">, which can be extended by a maximum of a further 3 months </w:t>
      </w:r>
      <w:r w:rsidR="00137BC2">
        <w:rPr>
          <w:rFonts w:cs="Arial"/>
          <w:color w:val="auto"/>
          <w:szCs w:val="24"/>
        </w:rPr>
        <w:t xml:space="preserve">(or 13 weeks) </w:t>
      </w:r>
      <w:r w:rsidR="00CA21A9">
        <w:rPr>
          <w:rFonts w:cs="Arial"/>
          <w:color w:val="auto"/>
          <w:szCs w:val="24"/>
        </w:rPr>
        <w:t>where necessary.</w:t>
      </w:r>
    </w:p>
    <w:p w14:paraId="4FD3350F" w14:textId="77777777" w:rsidR="00647EF5" w:rsidRDefault="00647EF5" w:rsidP="00285C14">
      <w:pPr>
        <w:pStyle w:val="BodyText"/>
        <w:rPr>
          <w:lang w:val="en-GB"/>
        </w:rPr>
      </w:pPr>
    </w:p>
    <w:p w14:paraId="74A7586A" w14:textId="77777777" w:rsidR="00CA21A9" w:rsidRDefault="00377936" w:rsidP="0085631D">
      <w:pPr>
        <w:pStyle w:val="BodyText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For new employees on term time only contracts, probation timescales exclude school holiday periods as these are non-working periods.</w:t>
      </w:r>
    </w:p>
    <w:p w14:paraId="52F7BDC9" w14:textId="77777777" w:rsidR="00830E2F" w:rsidRPr="00476CA5" w:rsidRDefault="00830E2F" w:rsidP="00285C14">
      <w:pPr>
        <w:pStyle w:val="BodyText"/>
        <w:rPr>
          <w:lang w:val="en-GB"/>
        </w:rPr>
      </w:pPr>
    </w:p>
    <w:p w14:paraId="0538BBCA" w14:textId="77777777" w:rsidR="002D6384" w:rsidRPr="00594141" w:rsidRDefault="005F4A81" w:rsidP="00032730">
      <w:pPr>
        <w:pStyle w:val="Heading1"/>
        <w:jc w:val="left"/>
      </w:pPr>
      <w:r w:rsidRPr="00594141">
        <w:rPr>
          <w:sz w:val="24"/>
          <w:szCs w:val="24"/>
        </w:rPr>
        <w:t xml:space="preserve">5. Right to be </w:t>
      </w:r>
      <w:proofErr w:type="gramStart"/>
      <w:r w:rsidRPr="00594141">
        <w:rPr>
          <w:sz w:val="24"/>
          <w:szCs w:val="24"/>
        </w:rPr>
        <w:t>Accompanied</w:t>
      </w:r>
      <w:proofErr w:type="gramEnd"/>
    </w:p>
    <w:p w14:paraId="6C88D9D8" w14:textId="77777777" w:rsidR="008812F1" w:rsidRDefault="008812F1" w:rsidP="0002711C">
      <w:pPr>
        <w:shd w:val="clear" w:color="auto" w:fill="FFFFFF"/>
        <w:textAlignment w:val="top"/>
        <w:rPr>
          <w:rFonts w:cs="Arial"/>
        </w:rPr>
      </w:pPr>
    </w:p>
    <w:p w14:paraId="591A2CC7" w14:textId="5207B495" w:rsidR="002D6384" w:rsidRPr="007512A8" w:rsidRDefault="002D6384" w:rsidP="0002711C">
      <w:pPr>
        <w:shd w:val="clear" w:color="auto" w:fill="FFFFFF"/>
        <w:textAlignment w:val="top"/>
        <w:rPr>
          <w:rFonts w:cs="Arial"/>
        </w:rPr>
      </w:pPr>
      <w:r w:rsidRPr="007512A8">
        <w:rPr>
          <w:rFonts w:cs="Arial"/>
        </w:rPr>
        <w:t xml:space="preserve">Employees have a right to be accompanied </w:t>
      </w:r>
      <w:r>
        <w:rPr>
          <w:rFonts w:cs="Arial"/>
        </w:rPr>
        <w:t>at the final assessment</w:t>
      </w:r>
      <w:r w:rsidR="00377936">
        <w:rPr>
          <w:rFonts w:cs="Arial"/>
        </w:rPr>
        <w:t xml:space="preserve"> meeting</w:t>
      </w:r>
      <w:r w:rsidR="00997A96">
        <w:rPr>
          <w:rFonts w:cs="Arial"/>
        </w:rPr>
        <w:t>.</w:t>
      </w:r>
      <w:r>
        <w:rPr>
          <w:rFonts w:cs="Arial"/>
        </w:rPr>
        <w:t xml:space="preserve"> </w:t>
      </w:r>
      <w:r w:rsidRPr="007512A8">
        <w:rPr>
          <w:rFonts w:cs="Arial"/>
        </w:rPr>
        <w:t xml:space="preserve">The chosen companion can be a </w:t>
      </w:r>
      <w:r w:rsidR="006C121A">
        <w:rPr>
          <w:rFonts w:cs="Arial"/>
        </w:rPr>
        <w:t>work colleague</w:t>
      </w:r>
      <w:r w:rsidRPr="007512A8">
        <w:rPr>
          <w:rFonts w:cs="Arial"/>
        </w:rPr>
        <w:t xml:space="preserve">, a trade union representative, or an official employed by a trade union.  The employee must notify the </w:t>
      </w:r>
      <w:proofErr w:type="spellStart"/>
      <w:r w:rsidR="00377936">
        <w:rPr>
          <w:rFonts w:cs="Arial"/>
        </w:rPr>
        <w:t>headteacher</w:t>
      </w:r>
      <w:proofErr w:type="spellEnd"/>
      <w:r w:rsidRPr="007512A8">
        <w:rPr>
          <w:rFonts w:cs="Arial"/>
        </w:rPr>
        <w:t xml:space="preserve"> in </w:t>
      </w:r>
      <w:r w:rsidR="00AF3350">
        <w:rPr>
          <w:rFonts w:cs="Arial"/>
        </w:rPr>
        <w:t>advance</w:t>
      </w:r>
      <w:r w:rsidRPr="007512A8">
        <w:rPr>
          <w:rFonts w:cs="Arial"/>
        </w:rPr>
        <w:t xml:space="preserve"> of their wish to be accompanied, giving details of who that person is.</w:t>
      </w:r>
      <w:r w:rsidR="00137BC2">
        <w:rPr>
          <w:rFonts w:cs="Arial"/>
        </w:rPr>
        <w:t xml:space="preserve"> </w:t>
      </w:r>
      <w:r w:rsidRPr="007512A8">
        <w:rPr>
          <w:rFonts w:cs="Arial"/>
        </w:rPr>
        <w:t xml:space="preserve"> </w:t>
      </w:r>
      <w:r w:rsidR="00835556">
        <w:rPr>
          <w:rFonts w:cs="Arial"/>
        </w:rPr>
        <w:t xml:space="preserve">It is </w:t>
      </w:r>
      <w:r w:rsidR="006C121A">
        <w:rPr>
          <w:rFonts w:cs="Arial"/>
        </w:rPr>
        <w:t>the employee</w:t>
      </w:r>
      <w:r w:rsidR="00835556">
        <w:rPr>
          <w:rFonts w:cs="Arial"/>
        </w:rPr>
        <w:t>’s responsibility</w:t>
      </w:r>
      <w:r w:rsidR="006C121A">
        <w:rPr>
          <w:rFonts w:cs="Arial"/>
        </w:rPr>
        <w:t xml:space="preserve"> to make arrangements for their </w:t>
      </w:r>
      <w:r w:rsidR="0024665E">
        <w:rPr>
          <w:rFonts w:cs="Arial"/>
        </w:rPr>
        <w:t xml:space="preserve">chosen </w:t>
      </w:r>
      <w:r w:rsidR="006C121A">
        <w:rPr>
          <w:rFonts w:cs="Arial"/>
        </w:rPr>
        <w:t>representative to attend the final assessment meeting.</w:t>
      </w:r>
    </w:p>
    <w:p w14:paraId="5C34AB21" w14:textId="77777777" w:rsidR="00AF3350" w:rsidRDefault="00AF3350" w:rsidP="0002711C">
      <w:pPr>
        <w:tabs>
          <w:tab w:val="left" w:pos="1440"/>
        </w:tabs>
        <w:rPr>
          <w:b/>
          <w:lang w:val="en-GB"/>
        </w:rPr>
      </w:pPr>
    </w:p>
    <w:p w14:paraId="6B95ECD9" w14:textId="77777777" w:rsidR="00AF3350" w:rsidRPr="00AF3350" w:rsidRDefault="00AF3350" w:rsidP="00AF3350">
      <w:pPr>
        <w:rPr>
          <w:lang w:val="en-GB"/>
        </w:rPr>
      </w:pPr>
    </w:p>
    <w:p w14:paraId="71AC3531" w14:textId="77777777" w:rsidR="00AF3350" w:rsidRPr="00AF3350" w:rsidRDefault="00AF3350" w:rsidP="00AF3350">
      <w:pPr>
        <w:rPr>
          <w:lang w:val="en-GB"/>
        </w:rPr>
      </w:pPr>
    </w:p>
    <w:p w14:paraId="76819C72" w14:textId="77777777" w:rsidR="00AF3350" w:rsidRPr="00AF3350" w:rsidRDefault="00AF3350" w:rsidP="00AF3350">
      <w:pPr>
        <w:rPr>
          <w:lang w:val="en-GB"/>
        </w:rPr>
      </w:pPr>
    </w:p>
    <w:p w14:paraId="655BC729" w14:textId="77777777" w:rsidR="00AF3350" w:rsidRPr="00AF3350" w:rsidRDefault="00AF3350" w:rsidP="00AF3350">
      <w:pPr>
        <w:rPr>
          <w:lang w:val="en-GB"/>
        </w:rPr>
      </w:pPr>
    </w:p>
    <w:p w14:paraId="0CF45294" w14:textId="77777777" w:rsidR="00AF3350" w:rsidRPr="00AF3350" w:rsidRDefault="00AF3350" w:rsidP="00AF3350">
      <w:pPr>
        <w:rPr>
          <w:lang w:val="en-GB"/>
        </w:rPr>
      </w:pPr>
    </w:p>
    <w:p w14:paraId="1410B3B6" w14:textId="77777777" w:rsidR="00AF3350" w:rsidRPr="00AF3350" w:rsidRDefault="00AF3350" w:rsidP="00AF3350">
      <w:pPr>
        <w:rPr>
          <w:lang w:val="en-GB"/>
        </w:rPr>
      </w:pPr>
    </w:p>
    <w:p w14:paraId="5FCB0C94" w14:textId="77777777" w:rsidR="00AF3350" w:rsidRPr="00AF3350" w:rsidRDefault="00AF3350" w:rsidP="00AF3350">
      <w:pPr>
        <w:rPr>
          <w:lang w:val="en-GB"/>
        </w:rPr>
      </w:pPr>
    </w:p>
    <w:p w14:paraId="0BAE8434" w14:textId="77777777" w:rsidR="00AF3350" w:rsidRPr="00AF3350" w:rsidRDefault="00AF3350" w:rsidP="00AF3350">
      <w:pPr>
        <w:rPr>
          <w:lang w:val="en-GB"/>
        </w:rPr>
      </w:pPr>
    </w:p>
    <w:p w14:paraId="41126AB9" w14:textId="77777777" w:rsidR="00AF3350" w:rsidRPr="00AF3350" w:rsidRDefault="00AF3350" w:rsidP="00AF3350">
      <w:pPr>
        <w:rPr>
          <w:lang w:val="en-GB"/>
        </w:rPr>
      </w:pPr>
    </w:p>
    <w:p w14:paraId="7A951F02" w14:textId="77777777" w:rsidR="00AF3350" w:rsidRPr="00AF3350" w:rsidRDefault="00AF3350" w:rsidP="00AF3350">
      <w:pPr>
        <w:rPr>
          <w:lang w:val="en-GB"/>
        </w:rPr>
      </w:pPr>
    </w:p>
    <w:p w14:paraId="45D38DD5" w14:textId="77777777" w:rsidR="00AF3350" w:rsidRPr="00AF3350" w:rsidRDefault="00AF3350" w:rsidP="00AF3350">
      <w:pPr>
        <w:rPr>
          <w:lang w:val="en-GB"/>
        </w:rPr>
      </w:pPr>
    </w:p>
    <w:p w14:paraId="5FF4F2D4" w14:textId="77777777" w:rsidR="00AF3350" w:rsidRPr="00AF3350" w:rsidRDefault="00AF3350" w:rsidP="00AF3350">
      <w:pPr>
        <w:rPr>
          <w:lang w:val="en-GB"/>
        </w:rPr>
      </w:pPr>
    </w:p>
    <w:p w14:paraId="53148FAC" w14:textId="77777777" w:rsidR="00AF3350" w:rsidRPr="00AF3350" w:rsidRDefault="00AF3350" w:rsidP="00AF3350">
      <w:pPr>
        <w:rPr>
          <w:lang w:val="en-GB"/>
        </w:rPr>
      </w:pPr>
    </w:p>
    <w:p w14:paraId="56D89F76" w14:textId="77777777" w:rsidR="00AF3350" w:rsidRDefault="00AF3350" w:rsidP="0002711C">
      <w:pPr>
        <w:tabs>
          <w:tab w:val="left" w:pos="1440"/>
        </w:tabs>
        <w:rPr>
          <w:lang w:val="en-GB"/>
        </w:rPr>
      </w:pPr>
    </w:p>
    <w:p w14:paraId="4F6A53DF" w14:textId="77777777" w:rsidR="00AF3350" w:rsidRDefault="00AF3350" w:rsidP="00AF3350">
      <w:pPr>
        <w:tabs>
          <w:tab w:val="left" w:pos="1440"/>
        </w:tabs>
        <w:rPr>
          <w:lang w:val="en-GB"/>
        </w:rPr>
      </w:pPr>
      <w:r>
        <w:rPr>
          <w:lang w:val="en-GB"/>
        </w:rPr>
        <w:tab/>
      </w:r>
    </w:p>
    <w:p w14:paraId="3D208254" w14:textId="77777777" w:rsidR="00AF3350" w:rsidRDefault="00AF3350" w:rsidP="0002711C">
      <w:pPr>
        <w:tabs>
          <w:tab w:val="left" w:pos="1440"/>
        </w:tabs>
        <w:rPr>
          <w:lang w:val="en-GB"/>
        </w:rPr>
      </w:pPr>
    </w:p>
    <w:p w14:paraId="2334B512" w14:textId="77777777" w:rsidR="00AF3350" w:rsidRPr="00AF3350" w:rsidRDefault="00AF3350" w:rsidP="00AF3350">
      <w:pPr>
        <w:rPr>
          <w:lang w:val="en-GB"/>
        </w:rPr>
      </w:pPr>
    </w:p>
    <w:p w14:paraId="3813443D" w14:textId="77777777" w:rsidR="00AF3350" w:rsidRPr="00AF3350" w:rsidRDefault="00AF3350" w:rsidP="00AF3350">
      <w:pPr>
        <w:rPr>
          <w:lang w:val="en-GB"/>
        </w:rPr>
      </w:pPr>
    </w:p>
    <w:p w14:paraId="562DA3B0" w14:textId="77777777" w:rsidR="00AF3350" w:rsidRPr="00AF3350" w:rsidRDefault="00AF3350" w:rsidP="00AF3350">
      <w:pPr>
        <w:rPr>
          <w:lang w:val="en-GB"/>
        </w:rPr>
      </w:pPr>
    </w:p>
    <w:p w14:paraId="2FED7460" w14:textId="77777777" w:rsidR="00AF3350" w:rsidRPr="00AF3350" w:rsidRDefault="00AF3350" w:rsidP="00AF3350">
      <w:pPr>
        <w:rPr>
          <w:lang w:val="en-GB"/>
        </w:rPr>
      </w:pPr>
    </w:p>
    <w:p w14:paraId="43964DC2" w14:textId="77777777" w:rsidR="00AF3350" w:rsidRPr="00AF3350" w:rsidRDefault="00AF3350" w:rsidP="00AF3350">
      <w:pPr>
        <w:rPr>
          <w:lang w:val="en-GB"/>
        </w:rPr>
      </w:pPr>
    </w:p>
    <w:p w14:paraId="7831DEDE" w14:textId="77777777" w:rsidR="00AF3350" w:rsidRPr="00AF3350" w:rsidRDefault="00AF3350" w:rsidP="00AF3350">
      <w:pPr>
        <w:rPr>
          <w:lang w:val="en-GB"/>
        </w:rPr>
      </w:pPr>
    </w:p>
    <w:p w14:paraId="2C3FF139" w14:textId="77777777" w:rsidR="00AF3350" w:rsidRPr="00AF3350" w:rsidRDefault="00AF3350" w:rsidP="00AF3350">
      <w:pPr>
        <w:rPr>
          <w:lang w:val="en-GB"/>
        </w:rPr>
      </w:pPr>
    </w:p>
    <w:p w14:paraId="2C15D3E0" w14:textId="77777777" w:rsidR="00AF3350" w:rsidRPr="00AF3350" w:rsidRDefault="00AF3350" w:rsidP="00AF3350">
      <w:pPr>
        <w:rPr>
          <w:lang w:val="en-GB"/>
        </w:rPr>
      </w:pPr>
    </w:p>
    <w:p w14:paraId="5C6E0CBE" w14:textId="77777777" w:rsidR="00AF3350" w:rsidRPr="00AF3350" w:rsidRDefault="00AF3350" w:rsidP="00AF3350">
      <w:pPr>
        <w:rPr>
          <w:lang w:val="en-GB"/>
        </w:rPr>
      </w:pPr>
    </w:p>
    <w:p w14:paraId="04EBC319" w14:textId="77777777" w:rsidR="00AF3350" w:rsidRPr="00AF3350" w:rsidRDefault="00AF3350" w:rsidP="00AF3350">
      <w:pPr>
        <w:rPr>
          <w:lang w:val="en-GB"/>
        </w:rPr>
      </w:pPr>
    </w:p>
    <w:p w14:paraId="63A8430A" w14:textId="77777777" w:rsidR="00AF3350" w:rsidRPr="00AF3350" w:rsidRDefault="00AF3350" w:rsidP="00AF3350">
      <w:pPr>
        <w:rPr>
          <w:lang w:val="en-GB"/>
        </w:rPr>
      </w:pPr>
    </w:p>
    <w:p w14:paraId="4920AFDF" w14:textId="77777777" w:rsidR="00AF3350" w:rsidRPr="00AF3350" w:rsidRDefault="00AF3350" w:rsidP="00AF3350">
      <w:pPr>
        <w:rPr>
          <w:lang w:val="en-GB"/>
        </w:rPr>
      </w:pPr>
    </w:p>
    <w:p w14:paraId="0607E4AB" w14:textId="77777777" w:rsidR="00AF3350" w:rsidRDefault="00AF3350" w:rsidP="0002711C">
      <w:pPr>
        <w:tabs>
          <w:tab w:val="left" w:pos="1440"/>
        </w:tabs>
        <w:rPr>
          <w:lang w:val="en-GB"/>
        </w:rPr>
      </w:pPr>
    </w:p>
    <w:p w14:paraId="77DC21C0" w14:textId="77777777" w:rsidR="00AF3350" w:rsidRDefault="00AF3350" w:rsidP="0002711C">
      <w:pPr>
        <w:tabs>
          <w:tab w:val="left" w:pos="1440"/>
        </w:tabs>
        <w:rPr>
          <w:lang w:val="en-GB"/>
        </w:rPr>
      </w:pPr>
    </w:p>
    <w:p w14:paraId="699E5587" w14:textId="3708FDA5" w:rsidR="00744AC8" w:rsidRDefault="00744AC8" w:rsidP="0002711C">
      <w:pPr>
        <w:tabs>
          <w:tab w:val="left" w:pos="1440"/>
        </w:tabs>
        <w:rPr>
          <w:b/>
          <w:lang w:val="en-GB"/>
        </w:rPr>
      </w:pPr>
      <w:r w:rsidRPr="00AF3350">
        <w:rPr>
          <w:lang w:val="en-GB"/>
        </w:rPr>
        <w:br w:type="page"/>
      </w:r>
      <w:r w:rsidR="004459D0">
        <w:rPr>
          <w:b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10FD99" wp14:editId="107A1875">
                <wp:simplePos x="0" y="0"/>
                <wp:positionH relativeFrom="column">
                  <wp:posOffset>95250</wp:posOffset>
                </wp:positionH>
                <wp:positionV relativeFrom="paragraph">
                  <wp:posOffset>161925</wp:posOffset>
                </wp:positionV>
                <wp:extent cx="5742305" cy="3048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AF679" w14:textId="77777777" w:rsidR="002B7AC7" w:rsidRPr="000D5364" w:rsidRDefault="002B7AC7" w:rsidP="00AF33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5364">
                              <w:rPr>
                                <w:b/>
                              </w:rPr>
                              <w:t>PROBATION PROCEDURE</w:t>
                            </w:r>
                            <w:r>
                              <w:rPr>
                                <w:b/>
                              </w:rPr>
                              <w:t xml:space="preserve"> FOR SCHOOLS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0FD99" id="Text Box 8" o:spid="_x0000_s1027" type="#_x0000_t202" style="position:absolute;margin-left:7.5pt;margin-top:12.75pt;width:452.1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+7iAIAABY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" stroked="f">
                <v:textbox>
                  <w:txbxContent>
                    <w:p w14:paraId="7D9AF679" w14:textId="77777777" w:rsidR="002B7AC7" w:rsidRPr="000D5364" w:rsidRDefault="002B7AC7" w:rsidP="00AF3350">
                      <w:pPr>
                        <w:jc w:val="center"/>
                        <w:rPr>
                          <w:b/>
                        </w:rPr>
                      </w:pPr>
                      <w:r w:rsidRPr="000D5364">
                        <w:rPr>
                          <w:b/>
                        </w:rPr>
                        <w:t>PROBATION PROCEDURE</w:t>
                      </w:r>
                      <w:r>
                        <w:rPr>
                          <w:b/>
                        </w:rPr>
                        <w:t xml:space="preserve"> FOR SCHOOLS</w:t>
                      </w:r>
                    </w:p>
                  </w:txbxContent>
                </v:textbox>
              </v:shape>
            </w:pict>
          </mc:Fallback>
        </mc:AlternateContent>
      </w:r>
      <w:r w:rsidR="004459D0">
        <w:rPr>
          <w:noProof/>
          <w:lang w:val="en-GB" w:eastAsia="en-GB"/>
        </w:rPr>
        <w:drawing>
          <wp:inline distT="0" distB="0" distL="0" distR="0" wp14:anchorId="0BDD9753" wp14:editId="698803C5">
            <wp:extent cx="5915660" cy="542925"/>
            <wp:effectExtent l="0" t="0" r="889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4419C5" w14:textId="77777777" w:rsidR="00744AC8" w:rsidRDefault="00744AC8" w:rsidP="0002711C">
      <w:pPr>
        <w:tabs>
          <w:tab w:val="left" w:pos="1440"/>
        </w:tabs>
        <w:rPr>
          <w:b/>
          <w:lang w:val="en-GB"/>
        </w:rPr>
      </w:pPr>
    </w:p>
    <w:p w14:paraId="219D92D4" w14:textId="3B58766C" w:rsidR="008812F1" w:rsidRPr="00F0169F" w:rsidRDefault="00476CA5" w:rsidP="00032730">
      <w:pPr>
        <w:pStyle w:val="Heading1"/>
        <w:jc w:val="left"/>
        <w:rPr>
          <w:sz w:val="24"/>
          <w:szCs w:val="24"/>
        </w:rPr>
      </w:pPr>
      <w:r w:rsidRPr="00F0169F">
        <w:rPr>
          <w:sz w:val="24"/>
          <w:szCs w:val="24"/>
        </w:rPr>
        <w:t>6</w:t>
      </w:r>
      <w:r w:rsidR="00681F2C" w:rsidRPr="00F0169F">
        <w:rPr>
          <w:sz w:val="24"/>
          <w:szCs w:val="24"/>
        </w:rPr>
        <w:t>.</w:t>
      </w:r>
      <w:r w:rsidR="007D223F" w:rsidRPr="00F0169F">
        <w:rPr>
          <w:b w:val="0"/>
          <w:sz w:val="24"/>
          <w:szCs w:val="24"/>
        </w:rPr>
        <w:t xml:space="preserve"> </w:t>
      </w:r>
      <w:r w:rsidR="00F0169F" w:rsidRPr="00F0169F">
        <w:rPr>
          <w:sz w:val="24"/>
          <w:szCs w:val="24"/>
        </w:rPr>
        <w:t>In</w:t>
      </w:r>
      <w:r w:rsidR="00306BBA">
        <w:rPr>
          <w:sz w:val="24"/>
          <w:szCs w:val="24"/>
        </w:rPr>
        <w:t xml:space="preserve">itial </w:t>
      </w:r>
      <w:r w:rsidR="00F0169F" w:rsidRPr="00F0169F">
        <w:rPr>
          <w:sz w:val="24"/>
          <w:szCs w:val="24"/>
        </w:rPr>
        <w:t>Activity</w:t>
      </w:r>
    </w:p>
    <w:p w14:paraId="35169706" w14:textId="77777777" w:rsidR="00D044DC" w:rsidRPr="00D044DC" w:rsidRDefault="00D044DC" w:rsidP="00D044DC">
      <w:pPr>
        <w:rPr>
          <w:lang w:val="en-GB"/>
        </w:rPr>
      </w:pPr>
    </w:p>
    <w:p w14:paraId="3EAC8A03" w14:textId="445C11BF" w:rsidR="00AF3350" w:rsidRDefault="00F1625A" w:rsidP="00F0169F">
      <w:pPr>
        <w:pStyle w:val="BodyText"/>
        <w:rPr>
          <w:lang w:val="en-GB"/>
        </w:rPr>
      </w:pPr>
      <w:r>
        <w:rPr>
          <w:lang w:val="en-GB"/>
        </w:rPr>
        <w:t>T</w:t>
      </w:r>
      <w:r w:rsidRPr="001F649F">
        <w:rPr>
          <w:lang w:val="en-GB"/>
        </w:rPr>
        <w:t xml:space="preserve">he </w:t>
      </w:r>
      <w:proofErr w:type="spellStart"/>
      <w:r w:rsidR="00AF3350">
        <w:rPr>
          <w:lang w:val="en-GB"/>
        </w:rPr>
        <w:t>headteacher</w:t>
      </w:r>
      <w:proofErr w:type="spellEnd"/>
      <w:r w:rsidRPr="001F649F">
        <w:rPr>
          <w:lang w:val="en-GB"/>
        </w:rPr>
        <w:t xml:space="preserve"> should discuss the job descrip</w:t>
      </w:r>
      <w:r w:rsidRPr="00015B23">
        <w:rPr>
          <w:lang w:val="en-GB"/>
        </w:rPr>
        <w:t>tion and person specification with the employee, a</w:t>
      </w:r>
      <w:r w:rsidR="00535A9B">
        <w:rPr>
          <w:lang w:val="en-GB"/>
        </w:rPr>
        <w:t>s well as setting</w:t>
      </w:r>
      <w:r w:rsidR="0036673C">
        <w:rPr>
          <w:lang w:val="en-GB"/>
        </w:rPr>
        <w:t xml:space="preserve"> out</w:t>
      </w:r>
      <w:r w:rsidR="00535A9B">
        <w:rPr>
          <w:lang w:val="en-GB"/>
        </w:rPr>
        <w:t xml:space="preserve"> their expectations a</w:t>
      </w:r>
      <w:r w:rsidRPr="00015B23">
        <w:rPr>
          <w:lang w:val="en-GB"/>
        </w:rPr>
        <w:t>nd the criteria against which performance will be measured.  The new employee should be encouraged to ask for assistance at an</w:t>
      </w:r>
      <w:r>
        <w:rPr>
          <w:lang w:val="en-GB"/>
        </w:rPr>
        <w:t xml:space="preserve">y </w:t>
      </w:r>
      <w:r w:rsidRPr="00015B23">
        <w:rPr>
          <w:lang w:val="en-GB"/>
        </w:rPr>
        <w:t>stage if</w:t>
      </w:r>
      <w:r>
        <w:rPr>
          <w:lang w:val="en-GB"/>
        </w:rPr>
        <w:t xml:space="preserve"> they have any concerns or difficulties</w:t>
      </w:r>
      <w:r w:rsidRPr="00015B23">
        <w:rPr>
          <w:lang w:val="en-GB"/>
        </w:rPr>
        <w:t>.</w:t>
      </w:r>
      <w:r>
        <w:rPr>
          <w:lang w:val="en-GB"/>
        </w:rPr>
        <w:t xml:space="preserve"> </w:t>
      </w:r>
    </w:p>
    <w:p w14:paraId="7C375DD8" w14:textId="77777777" w:rsidR="00F0169F" w:rsidRDefault="00F0169F" w:rsidP="00AF3350">
      <w:pPr>
        <w:tabs>
          <w:tab w:val="left" w:pos="1440"/>
        </w:tabs>
        <w:ind w:left="426"/>
        <w:rPr>
          <w:lang w:val="en-GB"/>
        </w:rPr>
      </w:pPr>
    </w:p>
    <w:p w14:paraId="73180F9E" w14:textId="1B21A9AD" w:rsidR="00B03216" w:rsidRPr="00A32F73" w:rsidRDefault="00B03216" w:rsidP="00F0169F">
      <w:pPr>
        <w:tabs>
          <w:tab w:val="left" w:pos="1440"/>
        </w:tabs>
        <w:rPr>
          <w:lang w:val="en-GB"/>
        </w:rPr>
      </w:pPr>
      <w:r>
        <w:rPr>
          <w:lang w:val="en-GB"/>
        </w:rPr>
        <w:t xml:space="preserve">Besides being </w:t>
      </w:r>
      <w:r w:rsidR="00C2161F">
        <w:rPr>
          <w:lang w:val="en-GB"/>
        </w:rPr>
        <w:t>inducted in</w:t>
      </w:r>
      <w:r>
        <w:rPr>
          <w:lang w:val="en-GB"/>
        </w:rPr>
        <w:t xml:space="preserve"> </w:t>
      </w:r>
      <w:r w:rsidR="00AF3350">
        <w:rPr>
          <w:lang w:val="en-GB"/>
        </w:rPr>
        <w:t>School</w:t>
      </w:r>
      <w:r>
        <w:rPr>
          <w:lang w:val="en-GB"/>
        </w:rPr>
        <w:t xml:space="preserve"> health and safety and fire procedures</w:t>
      </w:r>
      <w:r w:rsidR="00AF3350">
        <w:rPr>
          <w:lang w:val="en-GB"/>
        </w:rPr>
        <w:t>,</w:t>
      </w:r>
      <w:r>
        <w:rPr>
          <w:lang w:val="en-GB"/>
        </w:rPr>
        <w:t xml:space="preserve"> the new employee must be shown where to access and gain familiarity with key </w:t>
      </w:r>
      <w:r w:rsidR="001A3C82">
        <w:rPr>
          <w:lang w:val="en-GB"/>
        </w:rPr>
        <w:t>School</w:t>
      </w:r>
      <w:r w:rsidR="00AF3350">
        <w:rPr>
          <w:lang w:val="en-GB"/>
        </w:rPr>
        <w:t xml:space="preserve"> and</w:t>
      </w:r>
      <w:r w:rsidR="001A3C82">
        <w:rPr>
          <w:lang w:val="en-GB"/>
        </w:rPr>
        <w:t xml:space="preserve"> </w:t>
      </w:r>
      <w:r w:rsidR="00AF3350">
        <w:rPr>
          <w:lang w:val="en-GB"/>
        </w:rPr>
        <w:t>HR policies and procedures</w:t>
      </w:r>
      <w:r>
        <w:rPr>
          <w:lang w:val="en-GB"/>
        </w:rPr>
        <w:t xml:space="preserve"> </w:t>
      </w:r>
      <w:r w:rsidR="00AF3350">
        <w:rPr>
          <w:lang w:val="en-GB"/>
        </w:rPr>
        <w:t>a</w:t>
      </w:r>
      <w:r w:rsidR="00AE7DCD">
        <w:rPr>
          <w:lang w:val="en-GB"/>
        </w:rPr>
        <w:t xml:space="preserve">s well as </w:t>
      </w:r>
      <w:r>
        <w:rPr>
          <w:lang w:val="en-GB"/>
        </w:rPr>
        <w:t xml:space="preserve">IT usage </w:t>
      </w:r>
      <w:r w:rsidR="00AF3350">
        <w:rPr>
          <w:lang w:val="en-GB"/>
        </w:rPr>
        <w:t>guidelines</w:t>
      </w:r>
      <w:r w:rsidR="00C86C9F">
        <w:rPr>
          <w:lang w:val="en-GB"/>
        </w:rPr>
        <w:t xml:space="preserve"> and safeguarding policies and practices</w:t>
      </w:r>
      <w:r w:rsidR="006E40FA">
        <w:rPr>
          <w:lang w:val="en-GB"/>
        </w:rPr>
        <w:t>.</w:t>
      </w:r>
    </w:p>
    <w:p w14:paraId="7D1C0CD1" w14:textId="77777777" w:rsidR="007D223F" w:rsidRDefault="007D223F" w:rsidP="0002711C">
      <w:pPr>
        <w:tabs>
          <w:tab w:val="left" w:pos="1440"/>
        </w:tabs>
        <w:rPr>
          <w:b/>
          <w:lang w:val="en-GB"/>
        </w:rPr>
      </w:pPr>
    </w:p>
    <w:p w14:paraId="3824A7D6" w14:textId="77777777" w:rsidR="00F0169F" w:rsidRDefault="00F0169F" w:rsidP="00F0169F">
      <w:pPr>
        <w:pStyle w:val="Heading1"/>
        <w:tabs>
          <w:tab w:val="left" w:pos="426"/>
        </w:tabs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 w:rsidRPr="00F0169F">
        <w:rPr>
          <w:sz w:val="24"/>
          <w:szCs w:val="24"/>
        </w:rPr>
        <w:t>.</w:t>
      </w:r>
      <w:r w:rsidRPr="00F0169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Assessment Meetings</w:t>
      </w:r>
    </w:p>
    <w:p w14:paraId="71478499" w14:textId="77777777" w:rsidR="00F0169F" w:rsidRPr="00F0169F" w:rsidRDefault="00F0169F" w:rsidP="00F0169F">
      <w:pPr>
        <w:rPr>
          <w:lang w:val="en-GB"/>
        </w:rPr>
      </w:pPr>
    </w:p>
    <w:p w14:paraId="5FB6C2D6" w14:textId="2EE9B8ED" w:rsidR="00FE433D" w:rsidRDefault="00AF3350" w:rsidP="00F0169F">
      <w:pPr>
        <w:rPr>
          <w:lang w:val="en-GB"/>
        </w:rPr>
      </w:pPr>
      <w:proofErr w:type="spellStart"/>
      <w:r>
        <w:rPr>
          <w:lang w:val="en-GB"/>
        </w:rPr>
        <w:t>Headteachers</w:t>
      </w:r>
      <w:proofErr w:type="spellEnd"/>
      <w:r w:rsidR="00C76FE3">
        <w:rPr>
          <w:lang w:val="en-GB"/>
        </w:rPr>
        <w:t xml:space="preserve"> </w:t>
      </w:r>
      <w:r w:rsidR="00DE1A32">
        <w:rPr>
          <w:lang w:val="en-GB"/>
        </w:rPr>
        <w:t>must</w:t>
      </w:r>
      <w:r w:rsidR="00FE433D" w:rsidRPr="00FE433D">
        <w:rPr>
          <w:lang w:val="en-GB"/>
        </w:rPr>
        <w:t xml:space="preserve"> </w:t>
      </w:r>
      <w:r w:rsidR="00FE433D">
        <w:rPr>
          <w:lang w:val="en-GB"/>
        </w:rPr>
        <w:t xml:space="preserve">inform new job holders in writing of the probationary review period and set up a programme of assessment meetings.  </w:t>
      </w:r>
      <w:r w:rsidR="00C86C9F">
        <w:rPr>
          <w:lang w:val="en-GB"/>
        </w:rPr>
        <w:t>As a standard, it is recommended that assessment meetings take place in the 2</w:t>
      </w:r>
      <w:r w:rsidR="00C86C9F" w:rsidRPr="006E40FA">
        <w:rPr>
          <w:vertAlign w:val="superscript"/>
          <w:lang w:val="en-GB"/>
        </w:rPr>
        <w:t>nd</w:t>
      </w:r>
      <w:r w:rsidR="00C86C9F">
        <w:rPr>
          <w:lang w:val="en-GB"/>
        </w:rPr>
        <w:t xml:space="preserve"> and 4</w:t>
      </w:r>
      <w:r w:rsidR="00C86C9F" w:rsidRPr="006E40FA">
        <w:rPr>
          <w:vertAlign w:val="superscript"/>
          <w:lang w:val="en-GB"/>
        </w:rPr>
        <w:t>th</w:t>
      </w:r>
      <w:r w:rsidR="00C86C9F">
        <w:rPr>
          <w:lang w:val="en-GB"/>
        </w:rPr>
        <w:t xml:space="preserve"> mon</w:t>
      </w:r>
      <w:r w:rsidR="00F84428">
        <w:rPr>
          <w:lang w:val="en-GB"/>
        </w:rPr>
        <w:t>th of employment</w:t>
      </w:r>
      <w:r w:rsidR="006E40FA">
        <w:rPr>
          <w:lang w:val="en-GB"/>
        </w:rPr>
        <w:t>, with the final assessment at the end of the 5</w:t>
      </w:r>
      <w:r w:rsidR="006E40FA" w:rsidRPr="006E40FA">
        <w:rPr>
          <w:vertAlign w:val="superscript"/>
          <w:lang w:val="en-GB"/>
        </w:rPr>
        <w:t>th</w:t>
      </w:r>
      <w:r w:rsidR="006E40FA">
        <w:rPr>
          <w:lang w:val="en-GB"/>
        </w:rPr>
        <w:t xml:space="preserve"> month</w:t>
      </w:r>
      <w:r w:rsidR="00F84428">
        <w:rPr>
          <w:lang w:val="en-GB"/>
        </w:rPr>
        <w:t xml:space="preserve">. </w:t>
      </w:r>
      <w:r w:rsidR="006E40FA">
        <w:rPr>
          <w:lang w:val="en-GB"/>
        </w:rPr>
        <w:t xml:space="preserve"> </w:t>
      </w:r>
      <w:r w:rsidR="00F84428">
        <w:rPr>
          <w:lang w:val="en-GB"/>
        </w:rPr>
        <w:t xml:space="preserve">In some </w:t>
      </w:r>
      <w:r w:rsidR="00C86C9F">
        <w:rPr>
          <w:lang w:val="en-GB"/>
        </w:rPr>
        <w:t xml:space="preserve">circumstances, assessment meetings may be required on a more frequent basis. </w:t>
      </w:r>
      <w:r w:rsidR="0036673C">
        <w:rPr>
          <w:lang w:val="en-GB"/>
        </w:rPr>
        <w:t xml:space="preserve"> It is good practice to set t</w:t>
      </w:r>
      <w:r>
        <w:rPr>
          <w:lang w:val="en-GB"/>
        </w:rPr>
        <w:t>he date</w:t>
      </w:r>
      <w:r w:rsidR="0036673C">
        <w:rPr>
          <w:lang w:val="en-GB"/>
        </w:rPr>
        <w:t>s</w:t>
      </w:r>
      <w:r>
        <w:rPr>
          <w:lang w:val="en-GB"/>
        </w:rPr>
        <w:t xml:space="preserve"> of the assessment m</w:t>
      </w:r>
      <w:r w:rsidR="00FE433D">
        <w:rPr>
          <w:lang w:val="en-GB"/>
        </w:rPr>
        <w:t>eeting</w:t>
      </w:r>
      <w:r w:rsidR="00535A9B">
        <w:rPr>
          <w:lang w:val="en-GB"/>
        </w:rPr>
        <w:t>s</w:t>
      </w:r>
      <w:r w:rsidR="00FE433D">
        <w:rPr>
          <w:lang w:val="en-GB"/>
        </w:rPr>
        <w:t xml:space="preserve"> </w:t>
      </w:r>
      <w:r w:rsidR="0036673C">
        <w:rPr>
          <w:lang w:val="en-GB"/>
        </w:rPr>
        <w:t>when</w:t>
      </w:r>
      <w:r w:rsidR="00FE433D">
        <w:rPr>
          <w:lang w:val="en-GB"/>
        </w:rPr>
        <w:t xml:space="preserve"> employment commences</w:t>
      </w:r>
      <w:r w:rsidR="006E40FA">
        <w:rPr>
          <w:lang w:val="en-GB"/>
        </w:rPr>
        <w:t>.</w:t>
      </w:r>
    </w:p>
    <w:p w14:paraId="015D8342" w14:textId="77777777" w:rsidR="00BE31D7" w:rsidRDefault="00BE31D7" w:rsidP="00F0169F">
      <w:pPr>
        <w:rPr>
          <w:bCs/>
          <w:lang w:val="en-GB"/>
        </w:rPr>
      </w:pPr>
    </w:p>
    <w:p w14:paraId="7B812396" w14:textId="20CC2531" w:rsidR="00C76FE3" w:rsidRDefault="00734A75" w:rsidP="00F0169F">
      <w:pPr>
        <w:pStyle w:val="NoSpacing"/>
        <w:rPr>
          <w:rFonts w:ascii="Helvetica" w:hAnsi="Helvetica" w:cs="Helvetica"/>
          <w:color w:val="555555"/>
          <w:sz w:val="21"/>
          <w:szCs w:val="21"/>
          <w:lang w:val="en" w:eastAsia="en-GB"/>
        </w:rPr>
      </w:pPr>
      <w:r>
        <w:rPr>
          <w:lang w:val="en-GB"/>
        </w:rPr>
        <w:t xml:space="preserve">Managers should retain detailed records of each assessment </w:t>
      </w:r>
      <w:r w:rsidR="00376B2E">
        <w:rPr>
          <w:lang w:val="en-GB"/>
        </w:rPr>
        <w:t xml:space="preserve">meeting. </w:t>
      </w:r>
      <w:r w:rsidR="008A6208">
        <w:rPr>
          <w:lang w:val="en-GB"/>
        </w:rPr>
        <w:t xml:space="preserve">A template </w:t>
      </w:r>
      <w:r w:rsidR="00DE5BC8">
        <w:rPr>
          <w:lang w:val="en-GB"/>
        </w:rPr>
        <w:t>Probation Assessment F</w:t>
      </w:r>
      <w:r w:rsidR="008A6208">
        <w:rPr>
          <w:lang w:val="en-GB"/>
        </w:rPr>
        <w:t xml:space="preserve">orm is available </w:t>
      </w:r>
      <w:r w:rsidR="00DE5BC8">
        <w:rPr>
          <w:lang w:val="en-GB"/>
        </w:rPr>
        <w:t xml:space="preserve">in the forms library </w:t>
      </w:r>
      <w:r w:rsidR="008A6208">
        <w:rPr>
          <w:lang w:val="en-GB"/>
        </w:rPr>
        <w:t>on the Young Southampton website</w:t>
      </w:r>
      <w:r w:rsidR="00884CB6">
        <w:rPr>
          <w:lang w:val="en-GB"/>
        </w:rPr>
        <w:t xml:space="preserve"> (an exemplar is attached in Appendix 1)</w:t>
      </w:r>
      <w:r w:rsidR="008A6208">
        <w:rPr>
          <w:lang w:val="en-GB"/>
        </w:rPr>
        <w:t xml:space="preserve">.  </w:t>
      </w:r>
      <w:r w:rsidR="00376B2E">
        <w:rPr>
          <w:lang w:val="en-GB"/>
        </w:rPr>
        <w:t>The</w:t>
      </w:r>
      <w:r w:rsidR="00C76FE3">
        <w:rPr>
          <w:lang w:val="en-GB"/>
        </w:rPr>
        <w:t xml:space="preserve"> review of an employee’s progress at an assessment meeting should be treated as confidential. </w:t>
      </w:r>
    </w:p>
    <w:p w14:paraId="243F1C91" w14:textId="77777777" w:rsidR="00BE31D7" w:rsidRDefault="00BE31D7" w:rsidP="00F0169F">
      <w:pPr>
        <w:pStyle w:val="NoSpacing"/>
        <w:rPr>
          <w:b/>
        </w:rPr>
      </w:pPr>
    </w:p>
    <w:p w14:paraId="2437BB6C" w14:textId="77777777" w:rsidR="00476CA5" w:rsidRDefault="00734A75" w:rsidP="00F0169F">
      <w:pPr>
        <w:pStyle w:val="NoSpacing"/>
      </w:pPr>
      <w:r w:rsidRPr="008A6208">
        <w:t>As a matter of good practice:</w:t>
      </w:r>
      <w:r w:rsidR="00C528E8" w:rsidRPr="008A6208">
        <w:t xml:space="preserve"> </w:t>
      </w:r>
    </w:p>
    <w:p w14:paraId="091DE26C" w14:textId="77777777" w:rsidR="002C7771" w:rsidRPr="008A6208" w:rsidRDefault="002C7771" w:rsidP="0002711C">
      <w:pPr>
        <w:pStyle w:val="BodyTextIndent2"/>
        <w:spacing w:line="240" w:lineRule="auto"/>
        <w:ind w:left="0" w:firstLine="0"/>
      </w:pPr>
    </w:p>
    <w:p w14:paraId="5A8407F3" w14:textId="77777777" w:rsidR="002C7771" w:rsidRPr="002C7771" w:rsidRDefault="006F34B6" w:rsidP="00F0169F">
      <w:pPr>
        <w:pStyle w:val="NoSpacing"/>
        <w:numPr>
          <w:ilvl w:val="0"/>
          <w:numId w:val="12"/>
        </w:numPr>
        <w:ind w:left="426" w:hanging="426"/>
        <w:rPr>
          <w:lang w:val="en-GB"/>
        </w:rPr>
      </w:pPr>
      <w:r w:rsidRPr="002C7771">
        <w:rPr>
          <w:lang w:val="en-GB"/>
        </w:rPr>
        <w:t>A suitable time should be arranged so that meetings are not hurried but are private and free from interruption.</w:t>
      </w:r>
    </w:p>
    <w:p w14:paraId="1631D065" w14:textId="4F7D0680" w:rsidR="00F52D74" w:rsidRPr="002C7771" w:rsidRDefault="006F34B6" w:rsidP="00F0169F">
      <w:pPr>
        <w:pStyle w:val="NoSpacing"/>
        <w:numPr>
          <w:ilvl w:val="0"/>
          <w:numId w:val="12"/>
        </w:numPr>
        <w:ind w:left="426" w:hanging="426"/>
        <w:rPr>
          <w:lang w:val="en-GB"/>
        </w:rPr>
      </w:pPr>
      <w:r w:rsidRPr="002C7771">
        <w:rPr>
          <w:lang w:val="en-GB"/>
        </w:rPr>
        <w:t>The employee should be told in advance t</w:t>
      </w:r>
      <w:r w:rsidR="00F0169F">
        <w:rPr>
          <w:lang w:val="en-GB"/>
        </w:rPr>
        <w:t>he time and date of the meeting</w:t>
      </w:r>
      <w:r w:rsidRPr="002C7771">
        <w:rPr>
          <w:lang w:val="en-GB"/>
        </w:rPr>
        <w:t xml:space="preserve"> and asked to think about </w:t>
      </w:r>
      <w:r w:rsidR="00591402">
        <w:rPr>
          <w:lang w:val="en-GB"/>
        </w:rPr>
        <w:t>their</w:t>
      </w:r>
      <w:r w:rsidRPr="002C7771">
        <w:rPr>
          <w:lang w:val="en-GB"/>
        </w:rPr>
        <w:t xml:space="preserve"> performance and any questions </w:t>
      </w:r>
      <w:r w:rsidR="00591402">
        <w:rPr>
          <w:lang w:val="en-GB"/>
        </w:rPr>
        <w:t>they wish</w:t>
      </w:r>
      <w:r w:rsidRPr="002C7771">
        <w:rPr>
          <w:lang w:val="en-GB"/>
        </w:rPr>
        <w:t xml:space="preserve"> to raise.</w:t>
      </w:r>
    </w:p>
    <w:p w14:paraId="10146160" w14:textId="77777777" w:rsidR="006F34B6" w:rsidRPr="002C7771" w:rsidRDefault="00F52D74" w:rsidP="00F0169F">
      <w:pPr>
        <w:pStyle w:val="NoSpacing"/>
        <w:numPr>
          <w:ilvl w:val="0"/>
          <w:numId w:val="12"/>
        </w:numPr>
        <w:ind w:left="426" w:hanging="426"/>
        <w:rPr>
          <w:lang w:val="en-GB"/>
        </w:rPr>
      </w:pPr>
      <w:r w:rsidRPr="002C7771">
        <w:rPr>
          <w:lang w:val="en-GB"/>
        </w:rPr>
        <w:t>The</w:t>
      </w:r>
      <w:r w:rsidR="00DE5BC8">
        <w:rPr>
          <w:lang w:val="en-GB"/>
        </w:rPr>
        <w:t xml:space="preserve"> Probation</w:t>
      </w:r>
      <w:r w:rsidRPr="002C7771">
        <w:rPr>
          <w:lang w:val="en-GB"/>
        </w:rPr>
        <w:t xml:space="preserve"> Assessment </w:t>
      </w:r>
      <w:r w:rsidR="00DE5BC8">
        <w:rPr>
          <w:lang w:val="en-GB"/>
        </w:rPr>
        <w:t xml:space="preserve">Form </w:t>
      </w:r>
      <w:r w:rsidRPr="002C7771">
        <w:rPr>
          <w:lang w:val="en-GB"/>
        </w:rPr>
        <w:t xml:space="preserve">should be </w:t>
      </w:r>
      <w:r w:rsidR="00C86C9F">
        <w:rPr>
          <w:lang w:val="en-GB"/>
        </w:rPr>
        <w:t xml:space="preserve">part </w:t>
      </w:r>
      <w:r w:rsidR="00734A75" w:rsidRPr="002C7771">
        <w:rPr>
          <w:lang w:val="en-GB"/>
        </w:rPr>
        <w:t xml:space="preserve">completed by the </w:t>
      </w:r>
      <w:proofErr w:type="spellStart"/>
      <w:r w:rsidR="00DE5BC8">
        <w:rPr>
          <w:lang w:val="en-GB"/>
        </w:rPr>
        <w:t>headteacher</w:t>
      </w:r>
      <w:proofErr w:type="spellEnd"/>
      <w:r w:rsidR="00734A75" w:rsidRPr="002C7771">
        <w:rPr>
          <w:lang w:val="en-GB"/>
        </w:rPr>
        <w:t xml:space="preserve"> and </w:t>
      </w:r>
      <w:r w:rsidRPr="002C7771">
        <w:rPr>
          <w:lang w:val="en-GB"/>
        </w:rPr>
        <w:t xml:space="preserve">given to the employee a few days prior to the meeting.  </w:t>
      </w:r>
    </w:p>
    <w:p w14:paraId="78E85991" w14:textId="77777777" w:rsidR="002C7771" w:rsidRPr="002C7771" w:rsidRDefault="006F34B6" w:rsidP="00F0169F">
      <w:pPr>
        <w:pStyle w:val="NoSpacing"/>
        <w:numPr>
          <w:ilvl w:val="0"/>
          <w:numId w:val="12"/>
        </w:numPr>
        <w:ind w:left="426" w:hanging="426"/>
        <w:rPr>
          <w:lang w:val="en-GB"/>
        </w:rPr>
      </w:pPr>
      <w:r w:rsidRPr="002C7771">
        <w:rPr>
          <w:lang w:val="en-GB"/>
        </w:rPr>
        <w:t xml:space="preserve">The </w:t>
      </w:r>
      <w:proofErr w:type="spellStart"/>
      <w:r w:rsidR="00DE5BC8">
        <w:rPr>
          <w:lang w:val="en-GB"/>
        </w:rPr>
        <w:t>headteacher</w:t>
      </w:r>
      <w:proofErr w:type="spellEnd"/>
      <w:r w:rsidRPr="002C7771">
        <w:rPr>
          <w:lang w:val="en-GB"/>
        </w:rPr>
        <w:t xml:space="preserve"> should make sure that </w:t>
      </w:r>
      <w:r w:rsidR="00DE5BC8">
        <w:rPr>
          <w:lang w:val="en-GB"/>
        </w:rPr>
        <w:t>they have</w:t>
      </w:r>
      <w:r w:rsidRPr="002C7771">
        <w:rPr>
          <w:lang w:val="en-GB"/>
        </w:rPr>
        <w:t xml:space="preserve"> clearly defined the points that </w:t>
      </w:r>
      <w:r w:rsidR="00F0169F">
        <w:rPr>
          <w:lang w:val="en-GB"/>
        </w:rPr>
        <w:t>they wish</w:t>
      </w:r>
      <w:r w:rsidRPr="002C7771">
        <w:rPr>
          <w:lang w:val="en-GB"/>
        </w:rPr>
        <w:t xml:space="preserve"> to raise and that these can be substantiated.</w:t>
      </w:r>
    </w:p>
    <w:p w14:paraId="04C10AA3" w14:textId="77777777" w:rsidR="00BE31D7" w:rsidRPr="00DE5BC8" w:rsidRDefault="00844568" w:rsidP="00F0169F">
      <w:pPr>
        <w:pStyle w:val="NoSpacing"/>
        <w:numPr>
          <w:ilvl w:val="0"/>
          <w:numId w:val="12"/>
        </w:numPr>
        <w:ind w:left="426" w:hanging="426"/>
        <w:rPr>
          <w:u w:val="single"/>
        </w:rPr>
      </w:pPr>
      <w:r>
        <w:rPr>
          <w:lang w:val="en-GB"/>
        </w:rPr>
        <w:t xml:space="preserve">The </w:t>
      </w:r>
      <w:proofErr w:type="spellStart"/>
      <w:r w:rsidR="00DE5BC8">
        <w:rPr>
          <w:lang w:val="en-GB"/>
        </w:rPr>
        <w:t>headteacher</w:t>
      </w:r>
      <w:proofErr w:type="spellEnd"/>
      <w:r>
        <w:rPr>
          <w:lang w:val="en-GB"/>
        </w:rPr>
        <w:t xml:space="preserve"> should </w:t>
      </w:r>
      <w:r w:rsidR="00DE5BC8">
        <w:rPr>
          <w:lang w:val="en-GB"/>
        </w:rPr>
        <w:t>monitor, record</w:t>
      </w:r>
      <w:r>
        <w:rPr>
          <w:lang w:val="en-GB"/>
        </w:rPr>
        <w:t xml:space="preserve"> and regularly disc</w:t>
      </w:r>
      <w:r w:rsidR="00DE5BC8">
        <w:rPr>
          <w:lang w:val="en-GB"/>
        </w:rPr>
        <w:t>uss</w:t>
      </w:r>
      <w:r>
        <w:rPr>
          <w:lang w:val="en-GB"/>
        </w:rPr>
        <w:t xml:space="preserve"> performance with the employee concerned, and </w:t>
      </w:r>
      <w:r w:rsidR="001758D4">
        <w:rPr>
          <w:lang w:val="en-GB"/>
        </w:rPr>
        <w:t xml:space="preserve">be prepared to </w:t>
      </w:r>
      <w:r>
        <w:rPr>
          <w:lang w:val="en-GB"/>
        </w:rPr>
        <w:t xml:space="preserve">suggest ways, if necessary, of improving performance.  </w:t>
      </w:r>
    </w:p>
    <w:p w14:paraId="7CC1C589" w14:textId="77777777" w:rsidR="00DE5BC8" w:rsidRDefault="00DE5BC8" w:rsidP="00DE5BC8">
      <w:pPr>
        <w:pStyle w:val="NoSpacing"/>
        <w:rPr>
          <w:u w:val="single"/>
        </w:rPr>
      </w:pPr>
    </w:p>
    <w:p w14:paraId="30C40D0F" w14:textId="77777777" w:rsidR="00476CA5" w:rsidRDefault="006F34B6" w:rsidP="00F0169F">
      <w:pPr>
        <w:pStyle w:val="BodyTextIndent2"/>
        <w:spacing w:line="240" w:lineRule="auto"/>
        <w:ind w:left="0" w:firstLine="0"/>
      </w:pPr>
      <w:r w:rsidRPr="00DE5BC8">
        <w:t xml:space="preserve">At the Assessment Meetings the </w:t>
      </w:r>
      <w:proofErr w:type="spellStart"/>
      <w:r w:rsidR="00DE5BC8">
        <w:t>headteacher</w:t>
      </w:r>
      <w:proofErr w:type="spellEnd"/>
      <w:r w:rsidRPr="00DE5BC8">
        <w:t xml:space="preserve"> should:</w:t>
      </w:r>
    </w:p>
    <w:p w14:paraId="6C35CEB0" w14:textId="77777777" w:rsidR="00160671" w:rsidRDefault="00160671" w:rsidP="00DE5BC8">
      <w:pPr>
        <w:pStyle w:val="BodyTextIndent2"/>
        <w:spacing w:line="240" w:lineRule="auto"/>
        <w:ind w:left="426" w:firstLine="0"/>
        <w:rPr>
          <w:b/>
        </w:rPr>
      </w:pPr>
    </w:p>
    <w:p w14:paraId="674738C3" w14:textId="77777777" w:rsidR="00D81206" w:rsidRDefault="00D81206" w:rsidP="00D81206">
      <w:pPr>
        <w:pStyle w:val="NoSpacing"/>
        <w:numPr>
          <w:ilvl w:val="0"/>
          <w:numId w:val="18"/>
        </w:numPr>
        <w:ind w:left="426" w:hanging="426"/>
      </w:pPr>
      <w:r>
        <w:t>Explore both positive and negative aspects of performance and expand and explain comments made on the Assessment Form.</w:t>
      </w:r>
    </w:p>
    <w:p w14:paraId="32597060" w14:textId="77777777" w:rsidR="00D81206" w:rsidRDefault="00D81206" w:rsidP="00D81206">
      <w:pPr>
        <w:pStyle w:val="NoSpacing"/>
        <w:numPr>
          <w:ilvl w:val="0"/>
          <w:numId w:val="18"/>
        </w:numPr>
        <w:ind w:left="426" w:hanging="426"/>
      </w:pPr>
      <w:r>
        <w:t>Reinforce areas of strength where the employee is doing well.</w:t>
      </w:r>
    </w:p>
    <w:p w14:paraId="2C38DD0E" w14:textId="77777777" w:rsidR="00D81206" w:rsidRDefault="00D81206" w:rsidP="00D81206">
      <w:pPr>
        <w:pStyle w:val="NoSpacing"/>
        <w:numPr>
          <w:ilvl w:val="0"/>
          <w:numId w:val="18"/>
        </w:numPr>
        <w:ind w:left="426" w:hanging="426"/>
      </w:pPr>
      <w:r>
        <w:t>Discuss and seek the employee’s views and comments and record them as part of the assessment.</w:t>
      </w:r>
    </w:p>
    <w:p w14:paraId="1C85352F" w14:textId="77777777" w:rsidR="00D81206" w:rsidRPr="00D81206" w:rsidRDefault="00D81206" w:rsidP="00D81206">
      <w:pPr>
        <w:pStyle w:val="NoSpacing"/>
        <w:numPr>
          <w:ilvl w:val="0"/>
          <w:numId w:val="18"/>
        </w:numPr>
        <w:ind w:left="426" w:hanging="426"/>
      </w:pPr>
      <w:r>
        <w:lastRenderedPageBreak/>
        <w:t>Suggest and discuss ways of improving performance if appropriate.  This might include extra training/coaching or closer supervision.  This could also be an appropriate time to give encouragement.</w:t>
      </w:r>
    </w:p>
    <w:p w14:paraId="3D561069" w14:textId="77777777" w:rsidR="00733998" w:rsidRDefault="00733998" w:rsidP="00BE31D7">
      <w:pPr>
        <w:tabs>
          <w:tab w:val="left" w:pos="2160"/>
          <w:tab w:val="left" w:pos="2268"/>
          <w:tab w:val="left" w:pos="2880"/>
        </w:tabs>
      </w:pPr>
    </w:p>
    <w:p w14:paraId="29C058CC" w14:textId="77777777" w:rsidR="006F34B6" w:rsidRPr="00476CA5" w:rsidRDefault="0030463F" w:rsidP="00D81206">
      <w:pPr>
        <w:tabs>
          <w:tab w:val="left" w:pos="2160"/>
          <w:tab w:val="left" w:pos="2268"/>
          <w:tab w:val="left" w:pos="2880"/>
        </w:tabs>
        <w:rPr>
          <w:bCs/>
          <w:highlight w:val="yellow"/>
        </w:rPr>
      </w:pPr>
      <w:r w:rsidRPr="0030463F">
        <w:t>After the assessment meeting a copy of</w:t>
      </w:r>
      <w:r w:rsidR="00D81206">
        <w:t xml:space="preserve"> the Assessment Record</w:t>
      </w:r>
      <w:r w:rsidRPr="0030463F">
        <w:t xml:space="preserve"> should be given to the employee.</w:t>
      </w:r>
      <w:r>
        <w:br/>
      </w:r>
    </w:p>
    <w:p w14:paraId="531B5CFB" w14:textId="77777777" w:rsidR="00240612" w:rsidRDefault="0030463F" w:rsidP="00D81206">
      <w:pPr>
        <w:pStyle w:val="NoSpacing"/>
        <w:rPr>
          <w:lang w:val="en-GB"/>
        </w:rPr>
      </w:pPr>
      <w:r w:rsidRPr="00DE5BC8">
        <w:rPr>
          <w:lang w:val="en-GB"/>
        </w:rPr>
        <w:t xml:space="preserve">Where </w:t>
      </w:r>
      <w:r w:rsidR="00B83077" w:rsidRPr="00DE5BC8">
        <w:rPr>
          <w:lang w:val="en-GB"/>
        </w:rPr>
        <w:t>performance has not yet reached a satisfactory level:</w:t>
      </w:r>
    </w:p>
    <w:p w14:paraId="5BCADEFA" w14:textId="77777777" w:rsidR="007D244D" w:rsidRPr="00DE5BC8" w:rsidRDefault="007D244D" w:rsidP="00D81206">
      <w:pPr>
        <w:pStyle w:val="NoSpacing"/>
        <w:rPr>
          <w:lang w:val="en-GB"/>
        </w:rPr>
      </w:pPr>
    </w:p>
    <w:p w14:paraId="10D8F5D7" w14:textId="7A8CA4CB" w:rsidR="00FF4B45" w:rsidRPr="00185C22" w:rsidRDefault="00B83077" w:rsidP="00D81206">
      <w:pPr>
        <w:pStyle w:val="NoSpacing"/>
        <w:numPr>
          <w:ilvl w:val="0"/>
          <w:numId w:val="13"/>
        </w:numPr>
        <w:ind w:left="426" w:hanging="426"/>
        <w:rPr>
          <w:rFonts w:cs="Arial"/>
          <w:szCs w:val="24"/>
          <w:lang w:val="en" w:eastAsia="en-GB"/>
        </w:rPr>
      </w:pPr>
      <w:r w:rsidRPr="00185C22">
        <w:rPr>
          <w:rFonts w:cs="Arial"/>
          <w:szCs w:val="24"/>
          <w:lang w:val="en" w:eastAsia="en-GB"/>
        </w:rPr>
        <w:t>It is important to b</w:t>
      </w:r>
      <w:r w:rsidR="00FF4B45" w:rsidRPr="00185C22">
        <w:rPr>
          <w:rFonts w:cs="Arial"/>
          <w:szCs w:val="24"/>
          <w:lang w:val="en" w:eastAsia="en-GB"/>
        </w:rPr>
        <w:t xml:space="preserve">e open and honest with the employee about </w:t>
      </w:r>
      <w:r w:rsidR="00535A9B">
        <w:rPr>
          <w:rFonts w:cs="Arial"/>
          <w:szCs w:val="24"/>
          <w:lang w:val="en" w:eastAsia="en-GB"/>
        </w:rPr>
        <w:t xml:space="preserve">areas of </w:t>
      </w:r>
      <w:r w:rsidR="00884CB6">
        <w:rPr>
          <w:rFonts w:cs="Arial"/>
          <w:szCs w:val="24"/>
          <w:lang w:val="en" w:eastAsia="en-GB"/>
        </w:rPr>
        <w:t>concern</w:t>
      </w:r>
      <w:r w:rsidR="00E86EAC">
        <w:rPr>
          <w:rFonts w:cs="Arial"/>
          <w:szCs w:val="24"/>
          <w:lang w:val="en" w:eastAsia="en-GB"/>
        </w:rPr>
        <w:t>,</w:t>
      </w:r>
      <w:r w:rsidR="00FF4B45" w:rsidRPr="00185C22">
        <w:rPr>
          <w:rFonts w:cs="Arial"/>
          <w:szCs w:val="24"/>
          <w:lang w:val="en" w:eastAsia="en-GB"/>
        </w:rPr>
        <w:t xml:space="preserve"> </w:t>
      </w:r>
      <w:r w:rsidRPr="00185C22">
        <w:rPr>
          <w:rFonts w:cs="Arial"/>
          <w:szCs w:val="24"/>
          <w:lang w:val="en" w:eastAsia="en-GB"/>
        </w:rPr>
        <w:t xml:space="preserve">giving </w:t>
      </w:r>
      <w:r w:rsidR="00535A9B">
        <w:rPr>
          <w:rFonts w:cs="Arial"/>
          <w:szCs w:val="24"/>
          <w:lang w:val="en" w:eastAsia="en-GB"/>
        </w:rPr>
        <w:t>specific</w:t>
      </w:r>
      <w:r w:rsidR="00E86EAC">
        <w:rPr>
          <w:rFonts w:cs="Arial"/>
          <w:szCs w:val="24"/>
          <w:lang w:val="en" w:eastAsia="en-GB"/>
        </w:rPr>
        <w:t xml:space="preserve"> </w:t>
      </w:r>
      <w:r w:rsidRPr="00185C22">
        <w:rPr>
          <w:rFonts w:cs="Arial"/>
          <w:szCs w:val="24"/>
          <w:lang w:val="en" w:eastAsia="en-GB"/>
        </w:rPr>
        <w:t>examples</w:t>
      </w:r>
      <w:r w:rsidR="0087798D">
        <w:rPr>
          <w:rFonts w:cs="Arial"/>
          <w:szCs w:val="24"/>
          <w:lang w:val="en" w:eastAsia="en-GB"/>
        </w:rPr>
        <w:t xml:space="preserve"> as well as expectations of performance level</w:t>
      </w:r>
      <w:r w:rsidR="00997A96">
        <w:rPr>
          <w:rFonts w:cs="Arial"/>
          <w:szCs w:val="24"/>
          <w:lang w:val="en" w:eastAsia="en-GB"/>
        </w:rPr>
        <w:t>.</w:t>
      </w:r>
    </w:p>
    <w:p w14:paraId="6E5BE47D" w14:textId="40A4BBE5" w:rsidR="00FF4B45" w:rsidRPr="00185C22" w:rsidRDefault="00FF4B45" w:rsidP="00D81206">
      <w:pPr>
        <w:pStyle w:val="NoSpacing"/>
        <w:numPr>
          <w:ilvl w:val="0"/>
          <w:numId w:val="13"/>
        </w:numPr>
        <w:ind w:left="426" w:hanging="426"/>
        <w:rPr>
          <w:rFonts w:cs="Arial"/>
          <w:szCs w:val="24"/>
          <w:lang w:val="en" w:eastAsia="en-GB"/>
        </w:rPr>
      </w:pPr>
      <w:r w:rsidRPr="00185C22">
        <w:rPr>
          <w:rFonts w:cs="Arial"/>
          <w:szCs w:val="24"/>
          <w:lang w:val="en" w:eastAsia="en-GB"/>
        </w:rPr>
        <w:t xml:space="preserve">Ensure the employee understands the degree of progress required and that successful completion of the probationary period </w:t>
      </w:r>
      <w:r w:rsidR="000D3BD8" w:rsidRPr="00185C22">
        <w:rPr>
          <w:rFonts w:cs="Arial"/>
          <w:szCs w:val="24"/>
          <w:lang w:val="en" w:eastAsia="en-GB"/>
        </w:rPr>
        <w:t xml:space="preserve">is </w:t>
      </w:r>
      <w:r w:rsidR="00B81FED" w:rsidRPr="00185C22">
        <w:rPr>
          <w:rFonts w:cs="Arial"/>
          <w:szCs w:val="24"/>
          <w:lang w:val="en" w:eastAsia="en-GB"/>
        </w:rPr>
        <w:t xml:space="preserve">dependent </w:t>
      </w:r>
      <w:r w:rsidR="00535A9B">
        <w:rPr>
          <w:rFonts w:cs="Arial"/>
          <w:szCs w:val="24"/>
          <w:lang w:val="en" w:eastAsia="en-GB"/>
        </w:rPr>
        <w:t>up</w:t>
      </w:r>
      <w:r w:rsidR="00B81FED" w:rsidRPr="00185C22">
        <w:rPr>
          <w:rFonts w:cs="Arial"/>
          <w:szCs w:val="24"/>
          <w:lang w:val="en" w:eastAsia="en-GB"/>
        </w:rPr>
        <w:t>on it</w:t>
      </w:r>
      <w:r w:rsidR="00997A96">
        <w:rPr>
          <w:rFonts w:cs="Arial"/>
          <w:szCs w:val="24"/>
          <w:lang w:val="en" w:eastAsia="en-GB"/>
        </w:rPr>
        <w:t>.</w:t>
      </w:r>
    </w:p>
    <w:p w14:paraId="56596FC4" w14:textId="77777777" w:rsidR="007D244D" w:rsidRPr="007D244D" w:rsidRDefault="00FF4B45" w:rsidP="00D81206">
      <w:pPr>
        <w:pStyle w:val="NoSpacing"/>
        <w:numPr>
          <w:ilvl w:val="0"/>
          <w:numId w:val="13"/>
        </w:numPr>
        <w:ind w:left="426" w:hanging="426"/>
        <w:rPr>
          <w:lang w:val="en-GB"/>
        </w:rPr>
      </w:pPr>
      <w:r w:rsidRPr="001A3C82">
        <w:rPr>
          <w:rFonts w:cs="Arial"/>
          <w:szCs w:val="24"/>
          <w:lang w:val="en" w:eastAsia="en-GB"/>
        </w:rPr>
        <w:t>Warn the employee that if this standard i</w:t>
      </w:r>
      <w:r w:rsidR="000D3BD8" w:rsidRPr="001A3C82">
        <w:rPr>
          <w:rFonts w:cs="Arial"/>
          <w:szCs w:val="24"/>
          <w:lang w:val="en" w:eastAsia="en-GB"/>
        </w:rPr>
        <w:t>s</w:t>
      </w:r>
      <w:r w:rsidRPr="001A3C82">
        <w:rPr>
          <w:rFonts w:cs="Arial"/>
          <w:szCs w:val="24"/>
          <w:lang w:val="en" w:eastAsia="en-GB"/>
        </w:rPr>
        <w:t xml:space="preserve"> not </w:t>
      </w:r>
      <w:r w:rsidR="00B81FED" w:rsidRPr="001A3C82">
        <w:rPr>
          <w:rFonts w:cs="Arial"/>
          <w:szCs w:val="24"/>
          <w:lang w:val="en" w:eastAsia="en-GB"/>
        </w:rPr>
        <w:t xml:space="preserve">reached </w:t>
      </w:r>
      <w:r w:rsidR="00B83077" w:rsidRPr="001A3C82">
        <w:rPr>
          <w:rFonts w:cs="Arial"/>
          <w:szCs w:val="24"/>
          <w:lang w:val="en" w:eastAsia="en-GB"/>
        </w:rPr>
        <w:t xml:space="preserve">their </w:t>
      </w:r>
      <w:r w:rsidRPr="001A3C82">
        <w:rPr>
          <w:rFonts w:cs="Arial"/>
          <w:szCs w:val="24"/>
          <w:lang w:val="en" w:eastAsia="en-GB"/>
        </w:rPr>
        <w:t>employment</w:t>
      </w:r>
      <w:r w:rsidR="00B83077" w:rsidRPr="001A3C82">
        <w:rPr>
          <w:rFonts w:cs="Arial"/>
          <w:szCs w:val="24"/>
          <w:lang w:val="en" w:eastAsia="en-GB"/>
        </w:rPr>
        <w:t xml:space="preserve"> with the </w:t>
      </w:r>
      <w:r w:rsidR="007D244D">
        <w:rPr>
          <w:rFonts w:cs="Arial"/>
          <w:szCs w:val="24"/>
          <w:lang w:val="en" w:eastAsia="en-GB"/>
        </w:rPr>
        <w:t>School</w:t>
      </w:r>
      <w:r w:rsidR="00B83077" w:rsidRPr="001A3C82">
        <w:rPr>
          <w:rFonts w:cs="Arial"/>
          <w:szCs w:val="24"/>
          <w:lang w:val="en" w:eastAsia="en-GB"/>
        </w:rPr>
        <w:t xml:space="preserve"> may </w:t>
      </w:r>
      <w:r w:rsidR="00B83077" w:rsidRPr="00046A9A">
        <w:rPr>
          <w:rFonts w:cs="Arial"/>
          <w:szCs w:val="24"/>
          <w:lang w:val="en" w:eastAsia="en-GB"/>
        </w:rPr>
        <w:t>be terminated</w:t>
      </w:r>
      <w:r w:rsidR="007D244D">
        <w:rPr>
          <w:rFonts w:cs="Arial"/>
          <w:szCs w:val="24"/>
          <w:lang w:val="en" w:eastAsia="en-GB"/>
        </w:rPr>
        <w:t>.</w:t>
      </w:r>
    </w:p>
    <w:p w14:paraId="4021A2D2" w14:textId="77777777" w:rsidR="001758D4" w:rsidRPr="00185C22" w:rsidRDefault="001758D4" w:rsidP="007D244D">
      <w:pPr>
        <w:pStyle w:val="NoSpacing"/>
        <w:ind w:left="426"/>
        <w:rPr>
          <w:rFonts w:cs="Arial"/>
          <w:szCs w:val="24"/>
          <w:lang w:val="en" w:eastAsia="en-GB"/>
        </w:rPr>
      </w:pPr>
    </w:p>
    <w:p w14:paraId="65702C5A" w14:textId="051F4EFF" w:rsidR="007D223F" w:rsidRPr="00F2444E" w:rsidRDefault="0041002A" w:rsidP="00D81206">
      <w:pPr>
        <w:pStyle w:val="NoSpacing"/>
      </w:pPr>
      <w:r w:rsidRPr="00185C22">
        <w:rPr>
          <w:rFonts w:cs="Arial"/>
          <w:szCs w:val="24"/>
          <w:lang w:val="en" w:eastAsia="en-GB"/>
        </w:rPr>
        <w:t xml:space="preserve">If the employee is experiencing problems at any stage during </w:t>
      </w:r>
      <w:r w:rsidR="00535A9B">
        <w:rPr>
          <w:rFonts w:cs="Arial"/>
          <w:szCs w:val="24"/>
          <w:lang w:val="en" w:eastAsia="en-GB"/>
        </w:rPr>
        <w:t>their</w:t>
      </w:r>
      <w:r w:rsidRPr="00185C22">
        <w:rPr>
          <w:rFonts w:cs="Arial"/>
          <w:szCs w:val="24"/>
          <w:lang w:val="en" w:eastAsia="en-GB"/>
        </w:rPr>
        <w:t xml:space="preserve"> probationary period the </w:t>
      </w:r>
      <w:proofErr w:type="spellStart"/>
      <w:r w:rsidR="007D244D">
        <w:rPr>
          <w:rFonts w:cs="Arial"/>
          <w:szCs w:val="24"/>
          <w:lang w:val="en" w:eastAsia="en-GB"/>
        </w:rPr>
        <w:t>headteacher</w:t>
      </w:r>
      <w:proofErr w:type="spellEnd"/>
      <w:r w:rsidRPr="00185C22">
        <w:rPr>
          <w:rFonts w:cs="Arial"/>
          <w:szCs w:val="24"/>
          <w:lang w:val="en" w:eastAsia="en-GB"/>
        </w:rPr>
        <w:t xml:space="preserve"> should discuss these with the employee and not wait until the next </w:t>
      </w:r>
      <w:r w:rsidRPr="00F2444E">
        <w:t>scheduled review meeting.</w:t>
      </w:r>
    </w:p>
    <w:p w14:paraId="1B625F46" w14:textId="77777777" w:rsidR="009E518D" w:rsidRPr="00F2444E" w:rsidRDefault="009E518D" w:rsidP="00D81206">
      <w:pPr>
        <w:pStyle w:val="NoSpacing"/>
      </w:pPr>
    </w:p>
    <w:p w14:paraId="27EDCD75" w14:textId="0249CB5D" w:rsidR="00A4058E" w:rsidRPr="00185C22" w:rsidRDefault="009E518D" w:rsidP="00D81206">
      <w:pPr>
        <w:pStyle w:val="NoSpacing"/>
        <w:rPr>
          <w:lang w:val="en" w:eastAsia="en-GB"/>
        </w:rPr>
      </w:pPr>
      <w:r w:rsidRPr="00F2444E">
        <w:t>Where a</w:t>
      </w:r>
      <w:r w:rsidR="00A4058E" w:rsidRPr="00F2444E">
        <w:t xml:space="preserve"> </w:t>
      </w:r>
      <w:proofErr w:type="spellStart"/>
      <w:r w:rsidR="007D244D">
        <w:t>headteacher</w:t>
      </w:r>
      <w:proofErr w:type="spellEnd"/>
      <w:r w:rsidR="00A4058E" w:rsidRPr="00F2444E">
        <w:t xml:space="preserve"> is considering extending the probationary period,</w:t>
      </w:r>
      <w:r w:rsidR="00A4058E" w:rsidRPr="00185C22">
        <w:rPr>
          <w:lang w:val="en" w:eastAsia="en-GB"/>
        </w:rPr>
        <w:t xml:space="preserve"> or terminating the employment, guidance </w:t>
      </w:r>
      <w:r w:rsidRPr="00185C22">
        <w:rPr>
          <w:lang w:val="en" w:eastAsia="en-GB"/>
        </w:rPr>
        <w:t xml:space="preserve">must be sought </w:t>
      </w:r>
      <w:r w:rsidR="00A4058E" w:rsidRPr="00185C22">
        <w:rPr>
          <w:lang w:val="en" w:eastAsia="en-GB"/>
        </w:rPr>
        <w:t xml:space="preserve">from </w:t>
      </w:r>
      <w:r w:rsidR="007D244D">
        <w:rPr>
          <w:lang w:val="en" w:eastAsia="en-GB"/>
        </w:rPr>
        <w:t>the</w:t>
      </w:r>
      <w:r w:rsidR="00535A9B">
        <w:rPr>
          <w:lang w:val="en" w:eastAsia="en-GB"/>
        </w:rPr>
        <w:t>ir</w:t>
      </w:r>
      <w:r w:rsidR="007D244D">
        <w:rPr>
          <w:lang w:val="en" w:eastAsia="en-GB"/>
        </w:rPr>
        <w:t xml:space="preserve"> HR Provider.</w:t>
      </w:r>
    </w:p>
    <w:p w14:paraId="68EFD0DA" w14:textId="77777777" w:rsidR="000D5364" w:rsidRDefault="000D5364" w:rsidP="007D244D">
      <w:pPr>
        <w:pStyle w:val="NoSpacing"/>
        <w:rPr>
          <w:lang w:val="en-GB"/>
        </w:rPr>
      </w:pPr>
    </w:p>
    <w:p w14:paraId="532C22BF" w14:textId="77777777" w:rsidR="00D81206" w:rsidRDefault="00D81206" w:rsidP="00D81206">
      <w:pPr>
        <w:pStyle w:val="Heading1"/>
        <w:tabs>
          <w:tab w:val="left" w:pos="426"/>
        </w:tabs>
        <w:jc w:val="left"/>
        <w:rPr>
          <w:sz w:val="24"/>
          <w:szCs w:val="24"/>
        </w:rPr>
      </w:pPr>
      <w:r>
        <w:rPr>
          <w:sz w:val="24"/>
          <w:szCs w:val="24"/>
        </w:rPr>
        <w:t>8</w:t>
      </w:r>
      <w:r w:rsidRPr="00F0169F">
        <w:rPr>
          <w:sz w:val="24"/>
          <w:szCs w:val="24"/>
        </w:rPr>
        <w:t>.</w:t>
      </w:r>
      <w:r w:rsidRPr="00F0169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Final Assessment Meeting</w:t>
      </w:r>
    </w:p>
    <w:p w14:paraId="5F3DD446" w14:textId="77777777" w:rsidR="00D81206" w:rsidRPr="00D81206" w:rsidRDefault="00D81206" w:rsidP="00D81206">
      <w:pPr>
        <w:rPr>
          <w:lang w:val="en-GB"/>
        </w:rPr>
      </w:pPr>
    </w:p>
    <w:p w14:paraId="620567EE" w14:textId="344F0CFC" w:rsidR="00A4058E" w:rsidRDefault="000F5C85" w:rsidP="00D81206">
      <w:pPr>
        <w:pStyle w:val="NoSpacing"/>
        <w:rPr>
          <w:lang w:val="en-GB"/>
        </w:rPr>
      </w:pPr>
      <w:r>
        <w:rPr>
          <w:lang w:val="en-GB"/>
        </w:rPr>
        <w:t xml:space="preserve">The final assessment meeting should be held one month before the end of the probationary period.  The </w:t>
      </w:r>
      <w:proofErr w:type="spellStart"/>
      <w:r w:rsidR="007D244D">
        <w:rPr>
          <w:lang w:val="en-GB"/>
        </w:rPr>
        <w:t>headteacher</w:t>
      </w:r>
      <w:proofErr w:type="spellEnd"/>
      <w:r>
        <w:rPr>
          <w:lang w:val="en-GB"/>
        </w:rPr>
        <w:t xml:space="preserve"> should complete the </w:t>
      </w:r>
      <w:r w:rsidR="00A4058E">
        <w:rPr>
          <w:lang w:val="en-GB"/>
        </w:rPr>
        <w:t>last</w:t>
      </w:r>
      <w:r>
        <w:rPr>
          <w:lang w:val="en-GB"/>
        </w:rPr>
        <w:t xml:space="preserve"> section</w:t>
      </w:r>
      <w:r w:rsidR="00240612">
        <w:rPr>
          <w:lang w:val="en-GB"/>
        </w:rPr>
        <w:t>s</w:t>
      </w:r>
      <w:r>
        <w:rPr>
          <w:lang w:val="en-GB"/>
        </w:rPr>
        <w:t xml:space="preserve"> of the </w:t>
      </w:r>
      <w:r w:rsidR="007D244D">
        <w:rPr>
          <w:lang w:val="en-GB"/>
        </w:rPr>
        <w:t>Probation</w:t>
      </w:r>
      <w:r>
        <w:rPr>
          <w:lang w:val="en-GB"/>
        </w:rPr>
        <w:t xml:space="preserve"> Assessment </w:t>
      </w:r>
      <w:r w:rsidR="007D244D">
        <w:rPr>
          <w:lang w:val="en-GB"/>
        </w:rPr>
        <w:t>Form</w:t>
      </w:r>
      <w:r>
        <w:rPr>
          <w:lang w:val="en-GB"/>
        </w:rPr>
        <w:t xml:space="preserve"> </w:t>
      </w:r>
      <w:r w:rsidR="00737205">
        <w:rPr>
          <w:lang w:val="en-GB"/>
        </w:rPr>
        <w:t>(shown at Appendix 1</w:t>
      </w:r>
      <w:r w:rsidR="00681F2C">
        <w:rPr>
          <w:lang w:val="en-GB"/>
        </w:rPr>
        <w:t xml:space="preserve">) </w:t>
      </w:r>
      <w:r>
        <w:rPr>
          <w:lang w:val="en-GB"/>
        </w:rPr>
        <w:t xml:space="preserve">giving an overall assessment of the </w:t>
      </w:r>
      <w:r w:rsidR="00737205">
        <w:rPr>
          <w:lang w:val="en-GB"/>
        </w:rPr>
        <w:t>employee</w:t>
      </w:r>
      <w:r>
        <w:rPr>
          <w:lang w:val="en-GB"/>
        </w:rPr>
        <w:t xml:space="preserve">’s performance during probation and indicate whether </w:t>
      </w:r>
      <w:r w:rsidR="00A4058E">
        <w:rPr>
          <w:lang w:val="en-GB"/>
        </w:rPr>
        <w:t>they are confirmed into their permanent/fixed term post.</w:t>
      </w:r>
      <w:r>
        <w:rPr>
          <w:lang w:val="en-GB"/>
        </w:rPr>
        <w:t xml:space="preserve"> It is important that the </w:t>
      </w:r>
      <w:r w:rsidRPr="00B81FED">
        <w:rPr>
          <w:lang w:val="en-GB"/>
        </w:rPr>
        <w:t>overall</w:t>
      </w:r>
      <w:r>
        <w:rPr>
          <w:lang w:val="en-GB"/>
        </w:rPr>
        <w:t xml:space="preserve"> assessment should include all relevant factors such as conduct, attendance record, commitment, attitude, working relationships</w:t>
      </w:r>
      <w:r w:rsidR="001010F5">
        <w:rPr>
          <w:lang w:val="en-GB"/>
        </w:rPr>
        <w:t>, performance in the role</w:t>
      </w:r>
      <w:r>
        <w:rPr>
          <w:lang w:val="en-GB"/>
        </w:rPr>
        <w:t xml:space="preserve"> etc.  </w:t>
      </w:r>
    </w:p>
    <w:p w14:paraId="047101E3" w14:textId="77777777" w:rsidR="007D244D" w:rsidRDefault="007D244D" w:rsidP="00D81206">
      <w:pPr>
        <w:pStyle w:val="NoSpacing"/>
        <w:rPr>
          <w:lang w:val="en-GB"/>
        </w:rPr>
      </w:pPr>
    </w:p>
    <w:p w14:paraId="7E620E91" w14:textId="77777777" w:rsidR="00DF38D9" w:rsidRDefault="000F5C85" w:rsidP="00D81206">
      <w:pPr>
        <w:pStyle w:val="NoSpacing"/>
        <w:rPr>
          <w:rFonts w:cs="Arial"/>
        </w:rPr>
      </w:pPr>
      <w:r>
        <w:rPr>
          <w:lang w:val="en-GB"/>
        </w:rPr>
        <w:t xml:space="preserve">The employee should be invited to the meeting in writing, giving at least 5 working </w:t>
      </w:r>
      <w:r w:rsidR="00376B2E">
        <w:rPr>
          <w:lang w:val="en-GB"/>
        </w:rPr>
        <w:t>days’ notice</w:t>
      </w:r>
      <w:r>
        <w:rPr>
          <w:lang w:val="en-GB"/>
        </w:rPr>
        <w:t xml:space="preserve">, and </w:t>
      </w:r>
      <w:r w:rsidRPr="00B81FED">
        <w:rPr>
          <w:lang w:val="en-GB"/>
        </w:rPr>
        <w:t>including</w:t>
      </w:r>
      <w:r w:rsidRPr="007D244D">
        <w:rPr>
          <w:lang w:val="en-GB"/>
        </w:rPr>
        <w:t xml:space="preserve"> </w:t>
      </w:r>
      <w:r w:rsidRPr="00B81FED">
        <w:rPr>
          <w:lang w:val="en-GB"/>
        </w:rPr>
        <w:t>a copy of the</w:t>
      </w:r>
      <w:r w:rsidR="00AB5031">
        <w:rPr>
          <w:lang w:val="en-GB"/>
        </w:rPr>
        <w:t xml:space="preserve"> </w:t>
      </w:r>
      <w:r w:rsidR="007D244D">
        <w:rPr>
          <w:lang w:val="en-GB"/>
        </w:rPr>
        <w:t>Probation Assessment Form</w:t>
      </w:r>
      <w:r>
        <w:rPr>
          <w:lang w:val="en-GB"/>
        </w:rPr>
        <w:t xml:space="preserve">.  </w:t>
      </w:r>
      <w:r w:rsidR="00AB5031">
        <w:rPr>
          <w:lang w:val="en-GB"/>
        </w:rPr>
        <w:t xml:space="preserve">The </w:t>
      </w:r>
      <w:r w:rsidR="00AB5031">
        <w:rPr>
          <w:rFonts w:cs="Arial"/>
        </w:rPr>
        <w:t>e</w:t>
      </w:r>
      <w:r w:rsidR="00DF38D9" w:rsidRPr="007512A8">
        <w:rPr>
          <w:rFonts w:cs="Arial"/>
        </w:rPr>
        <w:t xml:space="preserve">mployee </w:t>
      </w:r>
      <w:r w:rsidR="00AB5031">
        <w:rPr>
          <w:rFonts w:cs="Arial"/>
        </w:rPr>
        <w:t>has</w:t>
      </w:r>
      <w:r w:rsidR="00AB5031" w:rsidRPr="007512A8">
        <w:rPr>
          <w:rFonts w:cs="Arial"/>
        </w:rPr>
        <w:t xml:space="preserve"> </w:t>
      </w:r>
      <w:r w:rsidR="00DF38D9" w:rsidRPr="007512A8">
        <w:rPr>
          <w:rFonts w:cs="Arial"/>
        </w:rPr>
        <w:t xml:space="preserve">a right to be accompanied </w:t>
      </w:r>
      <w:r w:rsidR="00AB5031">
        <w:rPr>
          <w:rFonts w:cs="Arial"/>
        </w:rPr>
        <w:t>at the final review meeting</w:t>
      </w:r>
      <w:r w:rsidR="007D244D">
        <w:rPr>
          <w:rFonts w:cs="Arial"/>
        </w:rPr>
        <w:t xml:space="preserve"> as per section 5. </w:t>
      </w:r>
      <w:r w:rsidR="00DF38D9" w:rsidRPr="007512A8">
        <w:rPr>
          <w:rFonts w:cs="Arial"/>
        </w:rPr>
        <w:t xml:space="preserve">The employee must notify the manager in advance of </w:t>
      </w:r>
      <w:r w:rsidR="00AB5031">
        <w:rPr>
          <w:rFonts w:cs="Arial"/>
        </w:rPr>
        <w:t xml:space="preserve">the </w:t>
      </w:r>
      <w:r w:rsidR="00DF38D9" w:rsidRPr="007512A8">
        <w:rPr>
          <w:rFonts w:cs="Arial"/>
        </w:rPr>
        <w:t xml:space="preserve">meeting of their wish to be accompanied, giving details of who that person is. </w:t>
      </w:r>
    </w:p>
    <w:p w14:paraId="12D5DE38" w14:textId="77777777" w:rsidR="007D244D" w:rsidRDefault="007D244D" w:rsidP="007D244D">
      <w:pPr>
        <w:pStyle w:val="NoSpacing"/>
        <w:ind w:left="426"/>
        <w:rPr>
          <w:rFonts w:cs="Arial"/>
        </w:rPr>
      </w:pPr>
    </w:p>
    <w:p w14:paraId="31BAC277" w14:textId="77777777" w:rsidR="007D244D" w:rsidRDefault="000F5C85" w:rsidP="00D81206">
      <w:pPr>
        <w:pStyle w:val="NoSpacing"/>
        <w:rPr>
          <w:bCs/>
          <w:lang w:val="en-GB"/>
        </w:rPr>
      </w:pPr>
      <w:r>
        <w:rPr>
          <w:bCs/>
          <w:lang w:val="en-GB"/>
        </w:rPr>
        <w:t xml:space="preserve">Where the final assessment recommends </w:t>
      </w:r>
      <w:r w:rsidR="00657851">
        <w:rPr>
          <w:bCs/>
          <w:lang w:val="en-GB"/>
        </w:rPr>
        <w:t xml:space="preserve">that </w:t>
      </w:r>
      <w:r>
        <w:rPr>
          <w:bCs/>
          <w:lang w:val="en-GB"/>
        </w:rPr>
        <w:t xml:space="preserve">the employee </w:t>
      </w:r>
      <w:r w:rsidR="00657851">
        <w:rPr>
          <w:bCs/>
          <w:lang w:val="en-GB"/>
        </w:rPr>
        <w:t xml:space="preserve">is confirmed into their </w:t>
      </w:r>
      <w:r>
        <w:rPr>
          <w:bCs/>
          <w:lang w:val="en-GB"/>
        </w:rPr>
        <w:t>permanent</w:t>
      </w:r>
      <w:r w:rsidR="00657851">
        <w:rPr>
          <w:bCs/>
          <w:lang w:val="en-GB"/>
        </w:rPr>
        <w:t>/fixed term post</w:t>
      </w:r>
      <w:r w:rsidR="007D244D">
        <w:rPr>
          <w:bCs/>
          <w:lang w:val="en-GB"/>
        </w:rPr>
        <w:t>:</w:t>
      </w:r>
    </w:p>
    <w:p w14:paraId="64C32AF1" w14:textId="77777777" w:rsidR="00160671" w:rsidRDefault="00160671" w:rsidP="007D244D">
      <w:pPr>
        <w:pStyle w:val="NoSpacing"/>
        <w:ind w:left="426"/>
        <w:rPr>
          <w:bCs/>
          <w:lang w:val="en-GB"/>
        </w:rPr>
      </w:pPr>
    </w:p>
    <w:p w14:paraId="2E5345FB" w14:textId="14E92491" w:rsidR="0096038C" w:rsidRPr="00591402" w:rsidRDefault="007D244D" w:rsidP="00D81206">
      <w:pPr>
        <w:pStyle w:val="NoSpacing"/>
        <w:numPr>
          <w:ilvl w:val="0"/>
          <w:numId w:val="14"/>
        </w:numPr>
        <w:ind w:left="426" w:hanging="426"/>
        <w:rPr>
          <w:rFonts w:cs="Arial"/>
        </w:rPr>
      </w:pPr>
      <w:r>
        <w:rPr>
          <w:bCs/>
          <w:lang w:val="en-GB"/>
        </w:rPr>
        <w:t>T</w:t>
      </w:r>
      <w:r w:rsidR="000F5C85">
        <w:rPr>
          <w:bCs/>
          <w:lang w:val="en-GB"/>
        </w:rPr>
        <w:t>his decision will be conveyed at the meeting and confirmed in writing afterwards</w:t>
      </w:r>
      <w:r w:rsidR="00591402">
        <w:rPr>
          <w:bCs/>
          <w:lang w:val="en-GB"/>
        </w:rPr>
        <w:t>.</w:t>
      </w:r>
    </w:p>
    <w:p w14:paraId="2BF9456D" w14:textId="77777777" w:rsidR="00591402" w:rsidRPr="000D5364" w:rsidRDefault="00591402" w:rsidP="00591402">
      <w:pPr>
        <w:pStyle w:val="NoSpacing"/>
        <w:rPr>
          <w:rFonts w:cs="Arial"/>
        </w:rPr>
      </w:pPr>
    </w:p>
    <w:p w14:paraId="4BB06D46" w14:textId="77777777" w:rsidR="00AB5031" w:rsidRDefault="000F5C85" w:rsidP="00D81206">
      <w:pPr>
        <w:pStyle w:val="NoSpacing"/>
        <w:numPr>
          <w:ilvl w:val="0"/>
          <w:numId w:val="14"/>
        </w:numPr>
        <w:ind w:left="426" w:hanging="426"/>
        <w:rPr>
          <w:bCs/>
          <w:lang w:val="en-GB"/>
        </w:rPr>
      </w:pPr>
      <w:r w:rsidRPr="000D5364">
        <w:rPr>
          <w:rFonts w:cs="Arial"/>
        </w:rPr>
        <w:t>The meeting may also clarify any future development</w:t>
      </w:r>
      <w:r w:rsidR="00737205" w:rsidRPr="000D5364">
        <w:rPr>
          <w:rFonts w:cs="Arial"/>
        </w:rPr>
        <w:t xml:space="preserve"> </w:t>
      </w:r>
      <w:r w:rsidR="00681F2C" w:rsidRPr="000D5364">
        <w:rPr>
          <w:rFonts w:cs="Arial"/>
        </w:rPr>
        <w:t>or training</w:t>
      </w:r>
      <w:r w:rsidRPr="000D5364">
        <w:rPr>
          <w:rFonts w:cs="Arial"/>
        </w:rPr>
        <w:t xml:space="preserve"> planned for the</w:t>
      </w:r>
      <w:r>
        <w:rPr>
          <w:bCs/>
          <w:lang w:val="en-GB"/>
        </w:rPr>
        <w:t xml:space="preserve"> employee and set objectives that will be reviewed as part of the </w:t>
      </w:r>
      <w:r w:rsidR="00657851">
        <w:rPr>
          <w:bCs/>
          <w:lang w:val="en-GB"/>
        </w:rPr>
        <w:t xml:space="preserve">on-going </w:t>
      </w:r>
      <w:r>
        <w:rPr>
          <w:bCs/>
          <w:lang w:val="en-GB"/>
        </w:rPr>
        <w:t>appraisal process.</w:t>
      </w:r>
      <w:r w:rsidR="0096038C">
        <w:rPr>
          <w:bCs/>
          <w:lang w:val="en-GB"/>
        </w:rPr>
        <w:t xml:space="preserve"> </w:t>
      </w:r>
      <w:r w:rsidR="00AB5031">
        <w:rPr>
          <w:bCs/>
          <w:lang w:val="en-GB"/>
        </w:rPr>
        <w:t xml:space="preserve"> </w:t>
      </w:r>
    </w:p>
    <w:p w14:paraId="4A5CEE05" w14:textId="77777777" w:rsidR="007D244D" w:rsidRDefault="007D244D" w:rsidP="007D244D">
      <w:pPr>
        <w:pStyle w:val="NoSpacing"/>
        <w:ind w:left="426"/>
        <w:rPr>
          <w:lang w:val="en-GB"/>
        </w:rPr>
      </w:pPr>
    </w:p>
    <w:p w14:paraId="6A241C9E" w14:textId="77777777" w:rsidR="00A22FF2" w:rsidRDefault="000F5C85" w:rsidP="00D81206">
      <w:pPr>
        <w:pStyle w:val="NoSpacing"/>
        <w:rPr>
          <w:lang w:val="en-GB"/>
        </w:rPr>
      </w:pPr>
      <w:r>
        <w:rPr>
          <w:lang w:val="en-GB"/>
        </w:rPr>
        <w:t>Where the final assessment is that an employee’s period on probation should be extended</w:t>
      </w:r>
      <w:r w:rsidR="00A22FF2">
        <w:rPr>
          <w:lang w:val="en-GB"/>
        </w:rPr>
        <w:t>:</w:t>
      </w:r>
    </w:p>
    <w:p w14:paraId="066ABB55" w14:textId="77777777" w:rsidR="00A22FF2" w:rsidRDefault="00A22FF2" w:rsidP="00A22FF2">
      <w:pPr>
        <w:tabs>
          <w:tab w:val="left" w:pos="2160"/>
          <w:tab w:val="left" w:pos="2880"/>
        </w:tabs>
        <w:rPr>
          <w:lang w:val="en-GB"/>
        </w:rPr>
      </w:pPr>
    </w:p>
    <w:p w14:paraId="47A16EDD" w14:textId="1D264596" w:rsidR="00A22FF2" w:rsidRPr="00FB58FC" w:rsidRDefault="00A22FF2" w:rsidP="00D81206">
      <w:pPr>
        <w:pStyle w:val="ListParagraph"/>
        <w:numPr>
          <w:ilvl w:val="0"/>
          <w:numId w:val="15"/>
        </w:numPr>
        <w:ind w:left="426" w:hanging="426"/>
        <w:rPr>
          <w:lang w:val="en-GB"/>
        </w:rPr>
      </w:pPr>
      <w:r w:rsidRPr="00FB58FC">
        <w:rPr>
          <w:lang w:val="en-GB"/>
        </w:rPr>
        <w:lastRenderedPageBreak/>
        <w:t xml:space="preserve">The letter arranging the meeting should make this clear, together with the reasons, and inform the employee of </w:t>
      </w:r>
      <w:r w:rsidR="00535A9B">
        <w:rPr>
          <w:lang w:val="en-GB"/>
        </w:rPr>
        <w:t>their</w:t>
      </w:r>
      <w:r w:rsidRPr="00FB58FC">
        <w:rPr>
          <w:lang w:val="en-GB"/>
        </w:rPr>
        <w:t xml:space="preserve"> right to be accompanied. </w:t>
      </w:r>
    </w:p>
    <w:p w14:paraId="1726FCF6" w14:textId="77777777" w:rsidR="00A22FF2" w:rsidRDefault="00A22FF2" w:rsidP="00D81206">
      <w:pPr>
        <w:tabs>
          <w:tab w:val="left" w:pos="2160"/>
          <w:tab w:val="left" w:pos="2880"/>
        </w:tabs>
        <w:ind w:left="426" w:hanging="426"/>
        <w:rPr>
          <w:lang w:val="en-GB"/>
        </w:rPr>
      </w:pPr>
    </w:p>
    <w:p w14:paraId="4DC339B1" w14:textId="77777777" w:rsidR="00A22FF2" w:rsidRPr="00FB58FC" w:rsidRDefault="00A22FF2" w:rsidP="00D81206">
      <w:pPr>
        <w:pStyle w:val="ListParagraph"/>
        <w:numPr>
          <w:ilvl w:val="0"/>
          <w:numId w:val="15"/>
        </w:numPr>
        <w:ind w:left="426" w:hanging="426"/>
        <w:rPr>
          <w:lang w:val="en-GB"/>
        </w:rPr>
      </w:pPr>
      <w:r w:rsidRPr="00FB58FC">
        <w:rPr>
          <w:lang w:val="en-GB"/>
        </w:rPr>
        <w:t xml:space="preserve">The meeting will explore both positive and negative aspects of the assessment, and seek the employee’s views and comments.  </w:t>
      </w:r>
    </w:p>
    <w:p w14:paraId="55890A59" w14:textId="77777777" w:rsidR="00A22FF2" w:rsidRDefault="00A22FF2" w:rsidP="00D81206">
      <w:pPr>
        <w:pStyle w:val="ListParagraph"/>
        <w:ind w:left="426" w:hanging="426"/>
        <w:rPr>
          <w:lang w:val="en-GB"/>
        </w:rPr>
      </w:pPr>
    </w:p>
    <w:p w14:paraId="055EEA60" w14:textId="4FED3510" w:rsidR="00A22FF2" w:rsidRPr="00FB58FC" w:rsidRDefault="00A22FF2" w:rsidP="00D81206">
      <w:pPr>
        <w:pStyle w:val="ListParagraph"/>
        <w:numPr>
          <w:ilvl w:val="0"/>
          <w:numId w:val="15"/>
        </w:numPr>
        <w:ind w:left="426" w:hanging="426"/>
        <w:rPr>
          <w:lang w:val="en-GB"/>
        </w:rPr>
      </w:pPr>
      <w:r w:rsidRPr="00FB58FC">
        <w:rPr>
          <w:lang w:val="en-GB"/>
        </w:rPr>
        <w:t xml:space="preserve">The outcome will normally be conveyed to the employee at the end of the meeting and confirmed in writing.  The </w:t>
      </w:r>
      <w:r w:rsidR="00D81206">
        <w:rPr>
          <w:lang w:val="en-GB"/>
        </w:rPr>
        <w:t xml:space="preserve">letter will set out the </w:t>
      </w:r>
      <w:r w:rsidRPr="00FB58FC">
        <w:rPr>
          <w:lang w:val="en-GB"/>
        </w:rPr>
        <w:t>extension period and the nature/level of improvement required, along with details of any additional support that has been agreed</w:t>
      </w:r>
      <w:r w:rsidR="00535A9B">
        <w:rPr>
          <w:lang w:val="en-GB"/>
        </w:rPr>
        <w:t>, along with the interim review meeting dates</w:t>
      </w:r>
      <w:r w:rsidRPr="00FB58FC">
        <w:rPr>
          <w:lang w:val="en-GB"/>
        </w:rPr>
        <w:t xml:space="preserve">. </w:t>
      </w:r>
    </w:p>
    <w:p w14:paraId="255229E3" w14:textId="77777777" w:rsidR="00A22FF2" w:rsidRDefault="00A22FF2" w:rsidP="00D81206">
      <w:pPr>
        <w:pStyle w:val="ListParagraph"/>
        <w:ind w:left="426" w:hanging="426"/>
        <w:rPr>
          <w:lang w:val="en-GB"/>
        </w:rPr>
      </w:pPr>
    </w:p>
    <w:p w14:paraId="5C1DA81A" w14:textId="77777777" w:rsidR="00A22FF2" w:rsidRPr="00FB58FC" w:rsidRDefault="00A22FF2" w:rsidP="00D81206">
      <w:pPr>
        <w:pStyle w:val="ListParagraph"/>
        <w:numPr>
          <w:ilvl w:val="0"/>
          <w:numId w:val="15"/>
        </w:numPr>
        <w:ind w:left="426" w:hanging="426"/>
        <w:rPr>
          <w:lang w:val="en-GB"/>
        </w:rPr>
      </w:pPr>
      <w:r w:rsidRPr="00FB58FC">
        <w:rPr>
          <w:lang w:val="en-GB"/>
        </w:rPr>
        <w:t xml:space="preserve">The letter will advise that dismissal is a potential outcome if the satisfactory level of performance is not reached.  </w:t>
      </w:r>
    </w:p>
    <w:p w14:paraId="78C6E7F3" w14:textId="77777777" w:rsidR="00A22FF2" w:rsidRDefault="00A22FF2" w:rsidP="00D81206">
      <w:pPr>
        <w:pStyle w:val="ListParagraph"/>
        <w:ind w:left="426" w:hanging="426"/>
        <w:rPr>
          <w:lang w:val="en-GB"/>
        </w:rPr>
      </w:pPr>
    </w:p>
    <w:p w14:paraId="01BD54CF" w14:textId="409C715D" w:rsidR="00A22FF2" w:rsidRPr="00FB58FC" w:rsidRDefault="00A22FF2" w:rsidP="00D81206">
      <w:pPr>
        <w:pStyle w:val="ListParagraph"/>
        <w:numPr>
          <w:ilvl w:val="0"/>
          <w:numId w:val="15"/>
        </w:numPr>
        <w:ind w:left="426" w:hanging="426"/>
        <w:rPr>
          <w:lang w:val="en-GB"/>
        </w:rPr>
      </w:pPr>
      <w:r w:rsidRPr="00FB58FC">
        <w:rPr>
          <w:lang w:val="en-GB"/>
        </w:rPr>
        <w:t>The date of the final assessment meeting should be stated and again should be scheduled for one month before the end of the extension period</w:t>
      </w:r>
    </w:p>
    <w:p w14:paraId="576B42AB" w14:textId="77777777" w:rsidR="00A22FF2" w:rsidRDefault="00A22FF2" w:rsidP="00A22FF2">
      <w:pPr>
        <w:tabs>
          <w:tab w:val="left" w:pos="2160"/>
          <w:tab w:val="left" w:pos="2880"/>
        </w:tabs>
        <w:rPr>
          <w:lang w:val="en-GB"/>
        </w:rPr>
      </w:pPr>
    </w:p>
    <w:p w14:paraId="48E9802D" w14:textId="17D0CEDB" w:rsidR="00A22FF2" w:rsidRDefault="00A22FF2" w:rsidP="00D81206">
      <w:pPr>
        <w:tabs>
          <w:tab w:val="left" w:pos="2160"/>
          <w:tab w:val="left" w:pos="2880"/>
        </w:tabs>
        <w:rPr>
          <w:lang w:val="en-GB"/>
        </w:rPr>
      </w:pPr>
      <w:r>
        <w:rPr>
          <w:lang w:val="en-GB"/>
        </w:rPr>
        <w:t>Where termination of the employment is a possible outcome of the final assessment meeting:</w:t>
      </w:r>
    </w:p>
    <w:p w14:paraId="40E717F6" w14:textId="77777777" w:rsidR="00A22FF2" w:rsidRDefault="00A22FF2" w:rsidP="00A22FF2">
      <w:pPr>
        <w:tabs>
          <w:tab w:val="left" w:pos="2160"/>
          <w:tab w:val="left" w:pos="2880"/>
        </w:tabs>
        <w:rPr>
          <w:lang w:val="en-GB"/>
        </w:rPr>
      </w:pPr>
    </w:p>
    <w:p w14:paraId="7C8F1B7E" w14:textId="604840C4" w:rsidR="00A70BE0" w:rsidRPr="00A70BE0" w:rsidRDefault="00A22FF2" w:rsidP="00A70BE0">
      <w:pPr>
        <w:pStyle w:val="ListParagraph"/>
        <w:numPr>
          <w:ilvl w:val="0"/>
          <w:numId w:val="15"/>
        </w:numPr>
        <w:ind w:left="426" w:hanging="426"/>
        <w:rPr>
          <w:lang w:val="en-GB"/>
        </w:rPr>
      </w:pPr>
      <w:r w:rsidRPr="00FB58FC">
        <w:rPr>
          <w:lang w:val="en-GB"/>
        </w:rPr>
        <w:t xml:space="preserve">The letter arranging the meeting should make this clear, together with the reasons, and inform the employee of </w:t>
      </w:r>
      <w:r w:rsidR="00535A9B">
        <w:rPr>
          <w:lang w:val="en-GB"/>
        </w:rPr>
        <w:t>their</w:t>
      </w:r>
      <w:r w:rsidRPr="00FB58FC">
        <w:rPr>
          <w:lang w:val="en-GB"/>
        </w:rPr>
        <w:t xml:space="preserve"> right to be accompanied. </w:t>
      </w:r>
    </w:p>
    <w:p w14:paraId="191EBCE4" w14:textId="77777777" w:rsidR="00A22FF2" w:rsidRDefault="00A22FF2" w:rsidP="00D81206">
      <w:pPr>
        <w:pStyle w:val="ListParagraph"/>
        <w:ind w:left="426" w:hanging="426"/>
        <w:rPr>
          <w:lang w:val="en-GB"/>
        </w:rPr>
      </w:pPr>
    </w:p>
    <w:p w14:paraId="4B414414" w14:textId="77777777" w:rsidR="00A22FF2" w:rsidRPr="00FB58FC" w:rsidRDefault="00A22FF2" w:rsidP="00D81206">
      <w:pPr>
        <w:pStyle w:val="ListParagraph"/>
        <w:numPr>
          <w:ilvl w:val="0"/>
          <w:numId w:val="15"/>
        </w:numPr>
        <w:ind w:left="426" w:hanging="426"/>
        <w:rPr>
          <w:lang w:val="en-GB"/>
        </w:rPr>
      </w:pPr>
      <w:r>
        <w:rPr>
          <w:lang w:val="en-GB"/>
        </w:rPr>
        <w:t>The meeting invite must be issued at least 10 working days before the meeting.</w:t>
      </w:r>
    </w:p>
    <w:p w14:paraId="21DD9786" w14:textId="77777777" w:rsidR="00A22FF2" w:rsidRPr="00FB58FC" w:rsidRDefault="00A22FF2" w:rsidP="00D81206">
      <w:pPr>
        <w:pStyle w:val="ListParagraph"/>
        <w:ind w:left="426" w:hanging="426"/>
        <w:rPr>
          <w:lang w:val="en-GB"/>
        </w:rPr>
      </w:pPr>
    </w:p>
    <w:p w14:paraId="4D0AA481" w14:textId="2FF604DF" w:rsidR="00A22FF2" w:rsidRDefault="00A22FF2" w:rsidP="00D81206">
      <w:pPr>
        <w:pStyle w:val="ListParagraph"/>
        <w:numPr>
          <w:ilvl w:val="0"/>
          <w:numId w:val="15"/>
        </w:numPr>
        <w:ind w:left="426" w:hanging="426"/>
        <w:rPr>
          <w:lang w:val="en-GB"/>
        </w:rPr>
      </w:pPr>
      <w:r>
        <w:rPr>
          <w:lang w:val="en-GB"/>
        </w:rPr>
        <w:t>The meeting will follow the arrangements for a hearing that could lead to dismissal, as outlined in the School Dismissal</w:t>
      </w:r>
      <w:r w:rsidR="002B7AC7">
        <w:rPr>
          <w:lang w:val="en-GB"/>
        </w:rPr>
        <w:t xml:space="preserve"> &amp; Appeal</w:t>
      </w:r>
      <w:r>
        <w:rPr>
          <w:lang w:val="en-GB"/>
        </w:rPr>
        <w:t xml:space="preserve"> Policy</w:t>
      </w:r>
      <w:r w:rsidR="0033572A">
        <w:rPr>
          <w:lang w:val="en-GB"/>
        </w:rPr>
        <w:t xml:space="preserve"> and must be led by the </w:t>
      </w:r>
      <w:proofErr w:type="spellStart"/>
      <w:r w:rsidR="0033572A">
        <w:rPr>
          <w:lang w:val="en-GB"/>
        </w:rPr>
        <w:t>headteacher</w:t>
      </w:r>
      <w:proofErr w:type="spellEnd"/>
      <w:r w:rsidR="0033572A">
        <w:rPr>
          <w:lang w:val="en-GB"/>
        </w:rPr>
        <w:t>, as only the head has authority to dismiss.  N</w:t>
      </w:r>
      <w:r>
        <w:rPr>
          <w:lang w:val="en-GB"/>
        </w:rPr>
        <w:t xml:space="preserve">otification of the outcome will also be in line with the Dismissal </w:t>
      </w:r>
      <w:r w:rsidR="002B7AC7">
        <w:rPr>
          <w:lang w:val="en-GB"/>
        </w:rPr>
        <w:t xml:space="preserve">&amp; Appeal </w:t>
      </w:r>
      <w:r>
        <w:rPr>
          <w:lang w:val="en-GB"/>
        </w:rPr>
        <w:t xml:space="preserve">Policy.  </w:t>
      </w:r>
    </w:p>
    <w:p w14:paraId="2C55C4E0" w14:textId="77777777" w:rsidR="00A22FF2" w:rsidRPr="00126D13" w:rsidRDefault="00A22FF2" w:rsidP="00D81206">
      <w:pPr>
        <w:pStyle w:val="ListParagraph"/>
        <w:ind w:left="426" w:hanging="426"/>
        <w:rPr>
          <w:lang w:val="en-GB"/>
        </w:rPr>
      </w:pPr>
    </w:p>
    <w:p w14:paraId="716EA14F" w14:textId="77777777" w:rsidR="00A22FF2" w:rsidRDefault="00A22FF2" w:rsidP="00D81206">
      <w:pPr>
        <w:pStyle w:val="ListParagraph"/>
        <w:numPr>
          <w:ilvl w:val="0"/>
          <w:numId w:val="15"/>
        </w:numPr>
        <w:ind w:left="426" w:hanging="426"/>
        <w:rPr>
          <w:lang w:val="en-GB"/>
        </w:rPr>
      </w:pPr>
      <w:r>
        <w:rPr>
          <w:lang w:val="en-GB"/>
        </w:rPr>
        <w:t>Advice should be sought beforehand from the HR Provider.</w:t>
      </w:r>
    </w:p>
    <w:p w14:paraId="3C2F4F08" w14:textId="77777777" w:rsidR="00A22FF2" w:rsidRPr="00126D13" w:rsidRDefault="00A22FF2" w:rsidP="00A22FF2">
      <w:pPr>
        <w:tabs>
          <w:tab w:val="left" w:pos="2160"/>
          <w:tab w:val="left" w:pos="2880"/>
        </w:tabs>
        <w:rPr>
          <w:lang w:val="en-GB"/>
        </w:rPr>
      </w:pPr>
    </w:p>
    <w:p w14:paraId="7DF7BF24" w14:textId="77777777" w:rsidR="00A22FF2" w:rsidRPr="00126D13" w:rsidRDefault="00A22FF2" w:rsidP="00A22FF2">
      <w:pPr>
        <w:tabs>
          <w:tab w:val="left" w:pos="2160"/>
          <w:tab w:val="left" w:pos="2880"/>
        </w:tabs>
        <w:ind w:left="426"/>
        <w:rPr>
          <w:lang w:val="en-GB"/>
        </w:rPr>
      </w:pPr>
      <w:r w:rsidRPr="00126D13">
        <w:rPr>
          <w:lang w:val="en-GB"/>
        </w:rPr>
        <w:t>Assessment records and copies of any formal letters should be placed on the employee’s personal file.</w:t>
      </w:r>
    </w:p>
    <w:p w14:paraId="246CD518" w14:textId="77777777" w:rsidR="00B6181A" w:rsidRDefault="00B6181A" w:rsidP="007D244D">
      <w:pPr>
        <w:pStyle w:val="NoSpacing"/>
        <w:ind w:left="426"/>
        <w:rPr>
          <w:lang w:val="en-GB"/>
        </w:rPr>
      </w:pPr>
    </w:p>
    <w:p w14:paraId="7E37CDDC" w14:textId="77777777" w:rsidR="00A22FF2" w:rsidRDefault="00D81206" w:rsidP="00A22FF2">
      <w:pPr>
        <w:pStyle w:val="NoSpacing"/>
        <w:tabs>
          <w:tab w:val="left" w:pos="426"/>
        </w:tabs>
        <w:rPr>
          <w:b/>
          <w:lang w:val="en-GB"/>
        </w:rPr>
      </w:pPr>
      <w:r>
        <w:rPr>
          <w:b/>
          <w:lang w:val="en-GB"/>
        </w:rPr>
        <w:t>9.</w:t>
      </w:r>
      <w:r>
        <w:rPr>
          <w:b/>
          <w:lang w:val="en-GB"/>
        </w:rPr>
        <w:tab/>
        <w:t>Appeal</w:t>
      </w:r>
    </w:p>
    <w:p w14:paraId="3DE17073" w14:textId="77777777" w:rsidR="00D81206" w:rsidRPr="00D81206" w:rsidRDefault="00D81206" w:rsidP="00A22FF2">
      <w:pPr>
        <w:pStyle w:val="NoSpacing"/>
        <w:tabs>
          <w:tab w:val="left" w:pos="426"/>
        </w:tabs>
        <w:rPr>
          <w:b/>
          <w:u w:val="single"/>
          <w:lang w:val="en-GB"/>
        </w:rPr>
      </w:pPr>
    </w:p>
    <w:p w14:paraId="0CA3CB9D" w14:textId="4D20A669" w:rsidR="00A22FF2" w:rsidRDefault="00A22FF2" w:rsidP="00A22FF2">
      <w:pPr>
        <w:pStyle w:val="NoSpacing"/>
        <w:ind w:left="426"/>
        <w:rPr>
          <w:lang w:val="en-GB"/>
        </w:rPr>
      </w:pPr>
      <w:r>
        <w:rPr>
          <w:lang w:val="en-GB"/>
        </w:rPr>
        <w:t xml:space="preserve">An employee has a right of appeal against dismissal.  The employee must submit the appeal in writing to the Clerk to the Governing Body within 10 working days of receiving confirmation of dismissal, </w:t>
      </w:r>
      <w:r w:rsidRPr="00660E08">
        <w:rPr>
          <w:lang w:val="en-GB"/>
        </w:rPr>
        <w:t>setting out the grounds for the appeal</w:t>
      </w:r>
      <w:r>
        <w:rPr>
          <w:lang w:val="en-GB"/>
        </w:rPr>
        <w:t xml:space="preserve">. </w:t>
      </w:r>
    </w:p>
    <w:p w14:paraId="02C705BA" w14:textId="0C25A380" w:rsidR="00EA6093" w:rsidRDefault="00A22FF2" w:rsidP="00523AA7">
      <w:pPr>
        <w:pStyle w:val="NoSpacing"/>
        <w:ind w:left="426"/>
      </w:pPr>
      <w:r>
        <w:rPr>
          <w:lang w:val="en-GB"/>
        </w:rPr>
        <w:t xml:space="preserve">The appeal procedure will be as set out in the School’s Dismissal </w:t>
      </w:r>
      <w:r w:rsidR="002B7AC7">
        <w:rPr>
          <w:lang w:val="en-GB"/>
        </w:rPr>
        <w:t xml:space="preserve">&amp; Appeal </w:t>
      </w:r>
      <w:r>
        <w:rPr>
          <w:lang w:val="en-GB"/>
        </w:rPr>
        <w:t>Policy.</w:t>
      </w:r>
      <w:r w:rsidR="00523AA7">
        <w:rPr>
          <w:lang w:val="en-GB"/>
        </w:rPr>
        <w:t xml:space="preserve"> </w:t>
      </w:r>
    </w:p>
    <w:p w14:paraId="2833732F" w14:textId="77777777" w:rsidR="00045614" w:rsidRDefault="00045614" w:rsidP="00045614">
      <w:pPr>
        <w:tabs>
          <w:tab w:val="left" w:pos="825"/>
        </w:tabs>
        <w:jc w:val="right"/>
        <w:rPr>
          <w:lang w:val="en-GB"/>
        </w:rPr>
        <w:sectPr w:rsidR="00045614" w:rsidSect="004909BA">
          <w:footerReference w:type="default" r:id="rId9"/>
          <w:pgSz w:w="11905" w:h="16838" w:code="9"/>
          <w:pgMar w:top="709" w:right="1355" w:bottom="1276" w:left="1094" w:header="720" w:footer="249" w:gutter="0"/>
          <w:cols w:space="720"/>
          <w:noEndnote/>
          <w:docGrid w:linePitch="326"/>
        </w:sectPr>
      </w:pPr>
    </w:p>
    <w:p w14:paraId="58D697E9" w14:textId="77777777" w:rsidR="00230567" w:rsidRDefault="00EA6093" w:rsidP="00045614">
      <w:pPr>
        <w:tabs>
          <w:tab w:val="left" w:pos="825"/>
        </w:tabs>
        <w:jc w:val="right"/>
        <w:rPr>
          <w:rFonts w:cs="Arial"/>
          <w:sz w:val="32"/>
          <w:szCs w:val="32"/>
        </w:rPr>
      </w:pPr>
      <w:r>
        <w:rPr>
          <w:lang w:val="en-GB"/>
        </w:rPr>
        <w:lastRenderedPageBreak/>
        <w:tab/>
      </w:r>
      <w:r w:rsidR="00160671">
        <w:rPr>
          <w:rFonts w:cs="Arial"/>
          <w:sz w:val="32"/>
          <w:szCs w:val="32"/>
        </w:rPr>
        <w:t>Appendi</w:t>
      </w:r>
      <w:r w:rsidR="00230567">
        <w:rPr>
          <w:rFonts w:cs="Arial"/>
          <w:sz w:val="32"/>
          <w:szCs w:val="32"/>
        </w:rPr>
        <w:t>x 1</w:t>
      </w:r>
    </w:p>
    <w:p w14:paraId="3B8E9B37" w14:textId="46801E47" w:rsidR="00230567" w:rsidRPr="00DD4FC6" w:rsidRDefault="0049648F" w:rsidP="00230567">
      <w:pPr>
        <w:ind w:left="-142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Schools </w:t>
      </w:r>
      <w:r w:rsidR="00230567">
        <w:rPr>
          <w:rFonts w:cs="Arial"/>
          <w:sz w:val="32"/>
          <w:szCs w:val="32"/>
        </w:rPr>
        <w:t>P</w:t>
      </w:r>
      <w:r w:rsidR="00230567" w:rsidRPr="00DD4FC6">
        <w:rPr>
          <w:rFonts w:cs="Arial"/>
          <w:sz w:val="32"/>
          <w:szCs w:val="32"/>
        </w:rPr>
        <w:t>r</w:t>
      </w:r>
      <w:r w:rsidR="00230567">
        <w:rPr>
          <w:rFonts w:cs="Arial"/>
          <w:sz w:val="32"/>
          <w:szCs w:val="32"/>
        </w:rPr>
        <w:t>obation</w:t>
      </w:r>
      <w:r w:rsidR="00230567" w:rsidRPr="00DD4FC6">
        <w:rPr>
          <w:rFonts w:cs="Arial"/>
          <w:sz w:val="32"/>
          <w:szCs w:val="32"/>
        </w:rPr>
        <w:t xml:space="preserve"> Assessment Form</w:t>
      </w:r>
    </w:p>
    <w:p w14:paraId="68E55117" w14:textId="77777777" w:rsidR="00230567" w:rsidRPr="009A7342" w:rsidRDefault="00230567" w:rsidP="00230567">
      <w:pPr>
        <w:rPr>
          <w:rFonts w:cs="Arial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2518"/>
        <w:gridCol w:w="4678"/>
        <w:gridCol w:w="2127"/>
        <w:gridCol w:w="4819"/>
        <w:gridCol w:w="28"/>
      </w:tblGrid>
      <w:tr w:rsidR="00230567" w:rsidRPr="006C1718" w14:paraId="73C55D76" w14:textId="77777777" w:rsidTr="001E0316">
        <w:tc>
          <w:tcPr>
            <w:tcW w:w="14170" w:type="dxa"/>
            <w:gridSpan w:val="5"/>
            <w:shd w:val="clear" w:color="auto" w:fill="auto"/>
          </w:tcPr>
          <w:p w14:paraId="4064BD77" w14:textId="77777777" w:rsidR="00230567" w:rsidRPr="001E0316" w:rsidRDefault="00230567" w:rsidP="001E0316">
            <w:pPr>
              <w:spacing w:line="360" w:lineRule="auto"/>
              <w:rPr>
                <w:rFonts w:cs="Arial"/>
                <w:szCs w:val="24"/>
              </w:rPr>
            </w:pPr>
            <w:r w:rsidRPr="001E0316">
              <w:rPr>
                <w:rFonts w:cs="Arial"/>
                <w:b/>
                <w:szCs w:val="24"/>
              </w:rPr>
              <w:t>1</w:t>
            </w:r>
            <w:r w:rsidRPr="001E0316">
              <w:rPr>
                <w:rFonts w:cs="Arial"/>
                <w:b/>
                <w:szCs w:val="24"/>
                <w:vertAlign w:val="superscript"/>
              </w:rPr>
              <w:t>st</w:t>
            </w:r>
            <w:r w:rsidRPr="001E0316">
              <w:rPr>
                <w:rFonts w:cs="Arial"/>
                <w:b/>
                <w:szCs w:val="24"/>
              </w:rPr>
              <w:t xml:space="preserve"> Review (2</w:t>
            </w:r>
            <w:r w:rsidRPr="001E0316">
              <w:rPr>
                <w:rFonts w:cs="Arial"/>
                <w:b/>
                <w:szCs w:val="24"/>
                <w:vertAlign w:val="superscript"/>
              </w:rPr>
              <w:t>nd</w:t>
            </w:r>
            <w:r w:rsidRPr="001E0316">
              <w:rPr>
                <w:rFonts w:cs="Arial"/>
                <w:b/>
                <w:szCs w:val="24"/>
              </w:rPr>
              <w:t xml:space="preserve"> Month)</w:t>
            </w:r>
            <w:r w:rsidRPr="001E0316">
              <w:rPr>
                <w:rFonts w:cs="Arial"/>
                <w:szCs w:val="24"/>
              </w:rPr>
              <w:t xml:space="preserve"> / </w:t>
            </w:r>
            <w:r w:rsidRPr="001E0316">
              <w:rPr>
                <w:rFonts w:cs="Arial"/>
                <w:b/>
                <w:szCs w:val="24"/>
              </w:rPr>
              <w:t>2</w:t>
            </w:r>
            <w:r w:rsidRPr="001E0316">
              <w:rPr>
                <w:rFonts w:cs="Arial"/>
                <w:b/>
                <w:szCs w:val="24"/>
                <w:vertAlign w:val="superscript"/>
              </w:rPr>
              <w:t>nd</w:t>
            </w:r>
            <w:r w:rsidRPr="001E0316">
              <w:rPr>
                <w:rFonts w:cs="Arial"/>
                <w:b/>
                <w:szCs w:val="24"/>
              </w:rPr>
              <w:t xml:space="preserve"> Review (4</w:t>
            </w:r>
            <w:r w:rsidRPr="001E0316">
              <w:rPr>
                <w:rFonts w:cs="Arial"/>
                <w:b/>
                <w:szCs w:val="24"/>
                <w:vertAlign w:val="superscript"/>
              </w:rPr>
              <w:t>th</w:t>
            </w:r>
            <w:r w:rsidRPr="001E0316">
              <w:rPr>
                <w:rFonts w:cs="Arial"/>
                <w:b/>
                <w:szCs w:val="24"/>
              </w:rPr>
              <w:t xml:space="preserve"> Month)</w:t>
            </w:r>
            <w:r w:rsidRPr="001E0316">
              <w:rPr>
                <w:rFonts w:cs="Arial"/>
                <w:szCs w:val="24"/>
              </w:rPr>
              <w:t xml:space="preserve"> / </w:t>
            </w:r>
            <w:r w:rsidRPr="001E0316">
              <w:rPr>
                <w:rFonts w:cs="Arial"/>
                <w:b/>
                <w:szCs w:val="24"/>
              </w:rPr>
              <w:t>Final</w:t>
            </w:r>
            <w:r w:rsidRPr="001E0316">
              <w:rPr>
                <w:rFonts w:cs="Arial"/>
                <w:szCs w:val="24"/>
              </w:rPr>
              <w:t xml:space="preserve"> </w:t>
            </w:r>
            <w:r w:rsidRPr="001E0316">
              <w:rPr>
                <w:rFonts w:cs="Arial"/>
                <w:b/>
                <w:szCs w:val="24"/>
              </w:rPr>
              <w:t>Review(5</w:t>
            </w:r>
            <w:r w:rsidRPr="001E0316">
              <w:rPr>
                <w:rFonts w:cs="Arial"/>
                <w:b/>
                <w:szCs w:val="24"/>
                <w:vertAlign w:val="superscript"/>
              </w:rPr>
              <w:t>th</w:t>
            </w:r>
            <w:r w:rsidRPr="001E0316">
              <w:rPr>
                <w:rFonts w:cs="Arial"/>
                <w:b/>
                <w:szCs w:val="24"/>
              </w:rPr>
              <w:t xml:space="preserve"> Month)</w:t>
            </w:r>
            <w:r w:rsidRPr="001E0316">
              <w:rPr>
                <w:rFonts w:cs="Arial"/>
                <w:szCs w:val="24"/>
              </w:rPr>
              <w:t xml:space="preserve">  </w:t>
            </w:r>
            <w:r w:rsidRPr="001E0316">
              <w:rPr>
                <w:rFonts w:cs="Arial"/>
                <w:sz w:val="20"/>
              </w:rPr>
              <w:t>(delete as appropriate)</w:t>
            </w:r>
            <w:r w:rsidRPr="001E0316">
              <w:rPr>
                <w:rFonts w:cs="Arial"/>
                <w:szCs w:val="24"/>
              </w:rPr>
              <w:t xml:space="preserve">                    </w:t>
            </w:r>
          </w:p>
        </w:tc>
      </w:tr>
      <w:tr w:rsidR="00230567" w:rsidRPr="006C1718" w14:paraId="37999CBB" w14:textId="77777777" w:rsidTr="001E0316">
        <w:trPr>
          <w:gridAfter w:val="1"/>
          <w:wAfter w:w="28" w:type="dxa"/>
        </w:trPr>
        <w:tc>
          <w:tcPr>
            <w:tcW w:w="2518" w:type="dxa"/>
            <w:shd w:val="clear" w:color="auto" w:fill="auto"/>
          </w:tcPr>
          <w:p w14:paraId="759F72E6" w14:textId="3C165852" w:rsidR="00230567" w:rsidRPr="001E0316" w:rsidRDefault="00230567" w:rsidP="001E0316">
            <w:pPr>
              <w:spacing w:line="360" w:lineRule="auto"/>
              <w:rPr>
                <w:rFonts w:cs="Arial"/>
                <w:szCs w:val="24"/>
              </w:rPr>
            </w:pPr>
            <w:proofErr w:type="spellStart"/>
            <w:r w:rsidRPr="001E0316">
              <w:rPr>
                <w:rFonts w:cs="Arial"/>
                <w:szCs w:val="24"/>
              </w:rPr>
              <w:t>Headteacher</w:t>
            </w:r>
            <w:proofErr w:type="spellEnd"/>
            <w:r w:rsidRPr="001E0316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0107C54A" w14:textId="77777777" w:rsidR="00230567" w:rsidRPr="001E0316" w:rsidRDefault="00230567" w:rsidP="001E0316">
            <w:pPr>
              <w:spacing w:line="360" w:lineRule="auto"/>
              <w:rPr>
                <w:rFonts w:cs="Arial"/>
                <w:szCs w:val="24"/>
              </w:rPr>
            </w:pPr>
            <w:r w:rsidRPr="001E0316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316">
              <w:rPr>
                <w:rFonts w:cs="Arial"/>
                <w:szCs w:val="24"/>
              </w:rPr>
              <w:instrText xml:space="preserve"> FORMTEXT </w:instrText>
            </w:r>
            <w:r w:rsidRPr="001E0316">
              <w:rPr>
                <w:rFonts w:cs="Arial"/>
                <w:szCs w:val="24"/>
              </w:rPr>
            </w:r>
            <w:r w:rsidRPr="001E0316">
              <w:rPr>
                <w:rFonts w:cs="Arial"/>
                <w:szCs w:val="24"/>
              </w:rPr>
              <w:fldChar w:fldCharType="separate"/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2228525F" w14:textId="150E92FB" w:rsidR="00230567" w:rsidRPr="001E0316" w:rsidRDefault="0049648F" w:rsidP="001E0316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School</w:t>
            </w:r>
            <w:r w:rsidR="00230567" w:rsidRPr="001E0316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7FECB99C" w14:textId="77777777" w:rsidR="00230567" w:rsidRPr="001E0316" w:rsidRDefault="00230567" w:rsidP="001E0316">
            <w:pPr>
              <w:spacing w:line="360" w:lineRule="auto"/>
              <w:rPr>
                <w:rFonts w:cs="Arial"/>
                <w:szCs w:val="24"/>
              </w:rPr>
            </w:pPr>
            <w:r w:rsidRPr="001E0316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0316">
              <w:rPr>
                <w:rFonts w:cs="Arial"/>
                <w:szCs w:val="24"/>
              </w:rPr>
              <w:instrText xml:space="preserve"> FORMTEXT </w:instrText>
            </w:r>
            <w:r w:rsidRPr="001E0316">
              <w:rPr>
                <w:rFonts w:cs="Arial"/>
                <w:szCs w:val="24"/>
              </w:rPr>
            </w:r>
            <w:r w:rsidRPr="001E0316">
              <w:rPr>
                <w:rFonts w:cs="Arial"/>
                <w:szCs w:val="24"/>
              </w:rPr>
              <w:fldChar w:fldCharType="separate"/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szCs w:val="24"/>
              </w:rPr>
              <w:fldChar w:fldCharType="end"/>
            </w:r>
          </w:p>
        </w:tc>
      </w:tr>
      <w:tr w:rsidR="00230567" w:rsidRPr="006C1718" w14:paraId="495D423E" w14:textId="77777777" w:rsidTr="0049648F">
        <w:trPr>
          <w:gridAfter w:val="1"/>
          <w:wAfter w:w="28" w:type="dxa"/>
        </w:trPr>
        <w:tc>
          <w:tcPr>
            <w:tcW w:w="2518" w:type="dxa"/>
            <w:shd w:val="clear" w:color="auto" w:fill="auto"/>
          </w:tcPr>
          <w:p w14:paraId="1B1E8854" w14:textId="6B2975A2" w:rsidR="00230567" w:rsidRPr="001E0316" w:rsidRDefault="0049648F" w:rsidP="001E0316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Employee </w:t>
            </w:r>
            <w:r w:rsidR="00230567" w:rsidRPr="001E0316">
              <w:rPr>
                <w:rFonts w:cs="Arial"/>
                <w:szCs w:val="24"/>
              </w:rPr>
              <w:t xml:space="preserve">Name </w:t>
            </w:r>
          </w:p>
        </w:tc>
        <w:tc>
          <w:tcPr>
            <w:tcW w:w="4678" w:type="dxa"/>
            <w:shd w:val="clear" w:color="auto" w:fill="auto"/>
          </w:tcPr>
          <w:p w14:paraId="7D60C28C" w14:textId="77777777" w:rsidR="00230567" w:rsidRPr="001E0316" w:rsidRDefault="00230567" w:rsidP="001E0316">
            <w:pPr>
              <w:spacing w:line="360" w:lineRule="auto"/>
              <w:rPr>
                <w:rFonts w:cs="Arial"/>
                <w:szCs w:val="24"/>
              </w:rPr>
            </w:pPr>
            <w:r w:rsidRPr="001E0316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E0316">
              <w:rPr>
                <w:rFonts w:cs="Arial"/>
                <w:szCs w:val="24"/>
              </w:rPr>
              <w:instrText xml:space="preserve"> FORMTEXT </w:instrText>
            </w:r>
            <w:r w:rsidRPr="001E0316">
              <w:rPr>
                <w:rFonts w:cs="Arial"/>
                <w:szCs w:val="24"/>
              </w:rPr>
            </w:r>
            <w:r w:rsidRPr="001E0316">
              <w:rPr>
                <w:rFonts w:cs="Arial"/>
                <w:szCs w:val="24"/>
              </w:rPr>
              <w:fldChar w:fldCharType="separate"/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szCs w:val="24"/>
              </w:rPr>
              <w:fldChar w:fldCharType="end"/>
            </w:r>
            <w:bookmarkEnd w:id="0"/>
          </w:p>
        </w:tc>
        <w:tc>
          <w:tcPr>
            <w:tcW w:w="2127" w:type="dxa"/>
            <w:shd w:val="clear" w:color="auto" w:fill="auto"/>
          </w:tcPr>
          <w:p w14:paraId="0414725E" w14:textId="175DD644" w:rsidR="00230567" w:rsidRPr="001E0316" w:rsidRDefault="00230567" w:rsidP="001E0316">
            <w:pPr>
              <w:spacing w:line="360" w:lineRule="auto"/>
              <w:rPr>
                <w:rFonts w:cs="Arial"/>
                <w:szCs w:val="24"/>
              </w:rPr>
            </w:pPr>
            <w:r w:rsidRPr="001E0316">
              <w:rPr>
                <w:rFonts w:cs="Arial"/>
                <w:szCs w:val="24"/>
              </w:rPr>
              <w:t xml:space="preserve">Job Title </w:t>
            </w:r>
          </w:p>
        </w:tc>
        <w:tc>
          <w:tcPr>
            <w:tcW w:w="4819" w:type="dxa"/>
            <w:shd w:val="clear" w:color="auto" w:fill="auto"/>
          </w:tcPr>
          <w:p w14:paraId="1F743D38" w14:textId="77777777" w:rsidR="00230567" w:rsidRPr="001E0316" w:rsidRDefault="00230567" w:rsidP="001E0316">
            <w:pPr>
              <w:spacing w:line="360" w:lineRule="auto"/>
              <w:rPr>
                <w:rFonts w:cs="Arial"/>
                <w:szCs w:val="24"/>
              </w:rPr>
            </w:pPr>
            <w:r w:rsidRPr="001E0316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E0316">
              <w:rPr>
                <w:rFonts w:cs="Arial"/>
                <w:szCs w:val="24"/>
              </w:rPr>
              <w:instrText xml:space="preserve"> FORMTEXT </w:instrText>
            </w:r>
            <w:r w:rsidRPr="001E0316">
              <w:rPr>
                <w:rFonts w:cs="Arial"/>
                <w:szCs w:val="24"/>
              </w:rPr>
            </w:r>
            <w:r w:rsidRPr="001E0316">
              <w:rPr>
                <w:rFonts w:cs="Arial"/>
                <w:szCs w:val="24"/>
              </w:rPr>
              <w:fldChar w:fldCharType="separate"/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szCs w:val="24"/>
              </w:rPr>
              <w:fldChar w:fldCharType="end"/>
            </w:r>
            <w:bookmarkEnd w:id="1"/>
          </w:p>
        </w:tc>
      </w:tr>
      <w:tr w:rsidR="0049648F" w:rsidRPr="006C1718" w14:paraId="04A10684" w14:textId="77777777" w:rsidTr="0049648F">
        <w:trPr>
          <w:gridAfter w:val="3"/>
          <w:wAfter w:w="6974" w:type="dxa"/>
        </w:trPr>
        <w:tc>
          <w:tcPr>
            <w:tcW w:w="2518" w:type="dxa"/>
            <w:shd w:val="clear" w:color="auto" w:fill="auto"/>
          </w:tcPr>
          <w:p w14:paraId="19C32782" w14:textId="7B1AD532" w:rsidR="0049648F" w:rsidRPr="001E0316" w:rsidRDefault="0049648F" w:rsidP="0049648F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Meetin</w:t>
            </w:r>
            <w:bookmarkStart w:id="2" w:name="_GoBack"/>
            <w:bookmarkEnd w:id="2"/>
            <w:r>
              <w:rPr>
                <w:rFonts w:cs="Arial"/>
                <w:szCs w:val="24"/>
              </w:rPr>
              <w:t>g Date</w:t>
            </w:r>
            <w:r w:rsidRPr="001E0316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6ECF57AD" w14:textId="77777777" w:rsidR="0049648F" w:rsidRPr="001E0316" w:rsidRDefault="0049648F" w:rsidP="001E0316">
            <w:pPr>
              <w:spacing w:line="360" w:lineRule="auto"/>
              <w:rPr>
                <w:rFonts w:cs="Arial"/>
                <w:szCs w:val="24"/>
              </w:rPr>
            </w:pPr>
            <w:r w:rsidRPr="001E0316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E0316">
              <w:rPr>
                <w:rFonts w:cs="Arial"/>
                <w:szCs w:val="24"/>
              </w:rPr>
              <w:instrText xml:space="preserve"> FORMTEXT </w:instrText>
            </w:r>
            <w:r w:rsidRPr="001E0316">
              <w:rPr>
                <w:rFonts w:cs="Arial"/>
                <w:szCs w:val="24"/>
              </w:rPr>
            </w:r>
            <w:r w:rsidRPr="001E0316">
              <w:rPr>
                <w:rFonts w:cs="Arial"/>
                <w:szCs w:val="24"/>
              </w:rPr>
              <w:fldChar w:fldCharType="separate"/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szCs w:val="24"/>
              </w:rPr>
              <w:fldChar w:fldCharType="end"/>
            </w:r>
            <w:bookmarkEnd w:id="3"/>
          </w:p>
        </w:tc>
      </w:tr>
    </w:tbl>
    <w:p w14:paraId="3083A994" w14:textId="77777777" w:rsidR="00230567" w:rsidRPr="006C1718" w:rsidRDefault="00230567" w:rsidP="00230567">
      <w:pPr>
        <w:spacing w:line="360" w:lineRule="auto"/>
        <w:rPr>
          <w:rFonts w:cs="Arial"/>
          <w:szCs w:val="24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511"/>
        <w:gridCol w:w="3402"/>
        <w:gridCol w:w="3544"/>
      </w:tblGrid>
      <w:tr w:rsidR="00230567" w:rsidRPr="006C1718" w14:paraId="1F3D1DBB" w14:textId="77777777" w:rsidTr="00230567">
        <w:trPr>
          <w:tblHeader/>
        </w:trPr>
        <w:tc>
          <w:tcPr>
            <w:tcW w:w="3685" w:type="dxa"/>
          </w:tcPr>
          <w:p w14:paraId="460D7260" w14:textId="77777777" w:rsidR="00230567" w:rsidRPr="006C1718" w:rsidRDefault="00230567" w:rsidP="00230567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 w:rsidRPr="006C1718">
              <w:rPr>
                <w:rFonts w:cs="Arial"/>
                <w:szCs w:val="24"/>
              </w:rPr>
              <w:t xml:space="preserve">    </w:t>
            </w:r>
            <w:r w:rsidRPr="006C1718">
              <w:rPr>
                <w:rFonts w:cs="Arial"/>
                <w:b/>
                <w:szCs w:val="24"/>
              </w:rPr>
              <w:t>Activity</w:t>
            </w:r>
          </w:p>
        </w:tc>
        <w:tc>
          <w:tcPr>
            <w:tcW w:w="3511" w:type="dxa"/>
          </w:tcPr>
          <w:p w14:paraId="0CE99E07" w14:textId="77777777" w:rsidR="00230567" w:rsidRPr="006C1718" w:rsidRDefault="00230567" w:rsidP="00230567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 w:rsidRPr="006C1718">
              <w:rPr>
                <w:rFonts w:cs="Arial"/>
                <w:b/>
                <w:szCs w:val="24"/>
              </w:rPr>
              <w:t>Comments on level of ability achieved</w:t>
            </w:r>
          </w:p>
        </w:tc>
        <w:tc>
          <w:tcPr>
            <w:tcW w:w="3402" w:type="dxa"/>
          </w:tcPr>
          <w:p w14:paraId="79601B27" w14:textId="77777777" w:rsidR="00230567" w:rsidRPr="006C1718" w:rsidRDefault="00230567" w:rsidP="00230567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 w:rsidRPr="006C1718">
              <w:rPr>
                <w:rFonts w:cs="Arial"/>
                <w:b/>
                <w:szCs w:val="24"/>
              </w:rPr>
              <w:t>Employees Comments</w:t>
            </w:r>
          </w:p>
        </w:tc>
        <w:tc>
          <w:tcPr>
            <w:tcW w:w="3544" w:type="dxa"/>
          </w:tcPr>
          <w:p w14:paraId="76FE923D" w14:textId="77777777" w:rsidR="00230567" w:rsidRPr="006C1718" w:rsidRDefault="00230567" w:rsidP="00230567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 w:rsidRPr="006C1718">
              <w:rPr>
                <w:rFonts w:cs="Arial"/>
                <w:b/>
                <w:szCs w:val="24"/>
              </w:rPr>
              <w:t>Planned action for improvement</w:t>
            </w:r>
          </w:p>
        </w:tc>
      </w:tr>
      <w:tr w:rsidR="00230567" w:rsidRPr="006C1718" w14:paraId="2D30BFF2" w14:textId="77777777" w:rsidTr="00230567">
        <w:tc>
          <w:tcPr>
            <w:tcW w:w="3685" w:type="dxa"/>
          </w:tcPr>
          <w:p w14:paraId="06AA543F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  <w:bookmarkEnd w:id="4"/>
          </w:p>
          <w:p w14:paraId="4F6EA909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511" w:type="dxa"/>
          </w:tcPr>
          <w:p w14:paraId="6357A84B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  <w:bookmarkEnd w:id="5"/>
          </w:p>
        </w:tc>
        <w:tc>
          <w:tcPr>
            <w:tcW w:w="3402" w:type="dxa"/>
          </w:tcPr>
          <w:p w14:paraId="34E01FE9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  <w:bookmarkEnd w:id="6"/>
          </w:p>
        </w:tc>
        <w:tc>
          <w:tcPr>
            <w:tcW w:w="3544" w:type="dxa"/>
          </w:tcPr>
          <w:p w14:paraId="1534FF3F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  <w:bookmarkEnd w:id="7"/>
          </w:p>
        </w:tc>
      </w:tr>
      <w:bookmarkStart w:id="8" w:name="Text10"/>
      <w:tr w:rsidR="00230567" w:rsidRPr="006C1718" w14:paraId="4DDCC109" w14:textId="77777777" w:rsidTr="00230567">
        <w:tc>
          <w:tcPr>
            <w:tcW w:w="3685" w:type="dxa"/>
          </w:tcPr>
          <w:p w14:paraId="42407943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  <w:bookmarkEnd w:id="8"/>
          </w:p>
          <w:p w14:paraId="3E78CAB8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511" w:type="dxa"/>
          </w:tcPr>
          <w:p w14:paraId="3B05C458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  <w:bookmarkEnd w:id="9"/>
          </w:p>
        </w:tc>
        <w:tc>
          <w:tcPr>
            <w:tcW w:w="3402" w:type="dxa"/>
          </w:tcPr>
          <w:p w14:paraId="674A3317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  <w:bookmarkEnd w:id="10"/>
          </w:p>
        </w:tc>
        <w:tc>
          <w:tcPr>
            <w:tcW w:w="3544" w:type="dxa"/>
          </w:tcPr>
          <w:p w14:paraId="2496F25E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  <w:bookmarkEnd w:id="11"/>
          </w:p>
        </w:tc>
      </w:tr>
      <w:bookmarkStart w:id="12" w:name="Text14"/>
      <w:tr w:rsidR="00230567" w:rsidRPr="006C1718" w14:paraId="79F4EE84" w14:textId="77777777" w:rsidTr="00230567">
        <w:tc>
          <w:tcPr>
            <w:tcW w:w="3685" w:type="dxa"/>
          </w:tcPr>
          <w:p w14:paraId="28E65BA6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  <w:bookmarkEnd w:id="12"/>
          </w:p>
          <w:p w14:paraId="2856BFEE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511" w:type="dxa"/>
          </w:tcPr>
          <w:p w14:paraId="230DD206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  <w:bookmarkEnd w:id="13"/>
          </w:p>
        </w:tc>
        <w:tc>
          <w:tcPr>
            <w:tcW w:w="3402" w:type="dxa"/>
          </w:tcPr>
          <w:p w14:paraId="643EEB5F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  <w:bookmarkEnd w:id="14"/>
          </w:p>
        </w:tc>
        <w:tc>
          <w:tcPr>
            <w:tcW w:w="3544" w:type="dxa"/>
          </w:tcPr>
          <w:p w14:paraId="5CD88862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  <w:bookmarkEnd w:id="15"/>
          </w:p>
        </w:tc>
      </w:tr>
      <w:tr w:rsidR="00F42AA5" w:rsidRPr="006C1718" w14:paraId="154CF99F" w14:textId="77777777" w:rsidTr="00153098">
        <w:tc>
          <w:tcPr>
            <w:tcW w:w="3685" w:type="dxa"/>
          </w:tcPr>
          <w:p w14:paraId="327FB6FC" w14:textId="77777777" w:rsidR="00F42AA5" w:rsidRPr="006C1718" w:rsidRDefault="00F42AA5" w:rsidP="00F42AA5">
            <w:pPr>
              <w:spacing w:line="360" w:lineRule="auto"/>
              <w:rPr>
                <w:rFonts w:cs="Arial"/>
                <w:b/>
                <w:bCs/>
                <w:szCs w:val="24"/>
              </w:rPr>
            </w:pPr>
            <w:r w:rsidRPr="006C1718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C1718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Pr="006C1718">
              <w:rPr>
                <w:rFonts w:cs="Arial"/>
                <w:b/>
                <w:bCs/>
                <w:szCs w:val="24"/>
              </w:rPr>
            </w:r>
            <w:r w:rsidRPr="006C1718">
              <w:rPr>
                <w:rFonts w:cs="Arial"/>
                <w:b/>
                <w:bCs/>
                <w:szCs w:val="24"/>
              </w:rPr>
              <w:fldChar w:fldCharType="separate"/>
            </w:r>
            <w:r w:rsidRPr="006C1718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6C1718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6C1718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6C1718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6C1718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6C1718">
              <w:rPr>
                <w:rFonts w:cs="Arial"/>
                <w:b/>
                <w:bCs/>
                <w:szCs w:val="24"/>
              </w:rPr>
              <w:fldChar w:fldCharType="end"/>
            </w:r>
          </w:p>
          <w:p w14:paraId="3244D138" w14:textId="77777777" w:rsidR="00F42AA5" w:rsidRPr="006C1718" w:rsidRDefault="00F42AA5" w:rsidP="00F42AA5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511" w:type="dxa"/>
          </w:tcPr>
          <w:p w14:paraId="151B12D6" w14:textId="3703B292" w:rsidR="00F42AA5" w:rsidRPr="006C1718" w:rsidRDefault="00F42AA5" w:rsidP="00F42AA5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4AAE45C7" w14:textId="59D290BC" w:rsidR="00F42AA5" w:rsidRPr="006C1718" w:rsidRDefault="00F42AA5" w:rsidP="00F42AA5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544" w:type="dxa"/>
          </w:tcPr>
          <w:p w14:paraId="1AB7B950" w14:textId="7D26AFDD" w:rsidR="00F42AA5" w:rsidRPr="006C1718" w:rsidRDefault="00F42AA5" w:rsidP="00F42AA5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</w:p>
        </w:tc>
      </w:tr>
      <w:tr w:rsidR="0001640B" w:rsidRPr="006C1718" w14:paraId="37A3D168" w14:textId="77777777" w:rsidTr="001E0316">
        <w:tc>
          <w:tcPr>
            <w:tcW w:w="3685" w:type="dxa"/>
          </w:tcPr>
          <w:p w14:paraId="446F32C4" w14:textId="77777777" w:rsidR="0001640B" w:rsidRPr="006C1718" w:rsidRDefault="0001640B" w:rsidP="001E0316">
            <w:pPr>
              <w:spacing w:line="360" w:lineRule="auto"/>
              <w:rPr>
                <w:rFonts w:cs="Arial"/>
                <w:b/>
                <w:bCs/>
                <w:szCs w:val="24"/>
              </w:rPr>
            </w:pPr>
            <w:r w:rsidRPr="006C1718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C1718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Pr="006C1718">
              <w:rPr>
                <w:rFonts w:cs="Arial"/>
                <w:b/>
                <w:bCs/>
                <w:szCs w:val="24"/>
              </w:rPr>
            </w:r>
            <w:r w:rsidRPr="006C1718">
              <w:rPr>
                <w:rFonts w:cs="Arial"/>
                <w:b/>
                <w:bCs/>
                <w:szCs w:val="24"/>
              </w:rPr>
              <w:fldChar w:fldCharType="separate"/>
            </w:r>
            <w:r w:rsidRPr="006C1718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6C1718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6C1718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6C1718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6C1718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6C1718">
              <w:rPr>
                <w:rFonts w:cs="Arial"/>
                <w:b/>
                <w:bCs/>
                <w:szCs w:val="24"/>
              </w:rPr>
              <w:fldChar w:fldCharType="end"/>
            </w:r>
          </w:p>
          <w:p w14:paraId="78FB69EF" w14:textId="77777777" w:rsidR="0001640B" w:rsidRPr="006C1718" w:rsidRDefault="0001640B" w:rsidP="001E0316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511" w:type="dxa"/>
          </w:tcPr>
          <w:p w14:paraId="601BE2C5" w14:textId="77777777" w:rsidR="0001640B" w:rsidRPr="006C1718" w:rsidRDefault="0001640B" w:rsidP="001E0316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28D77D9A" w14:textId="77777777" w:rsidR="0001640B" w:rsidRPr="006C1718" w:rsidRDefault="0001640B" w:rsidP="001E0316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544" w:type="dxa"/>
          </w:tcPr>
          <w:p w14:paraId="6DFA5535" w14:textId="77777777" w:rsidR="0001640B" w:rsidRPr="006C1718" w:rsidRDefault="0001640B" w:rsidP="001E0316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</w:p>
        </w:tc>
      </w:tr>
      <w:tr w:rsidR="00F42AA5" w:rsidRPr="006C1718" w14:paraId="572ED80B" w14:textId="77777777" w:rsidTr="00153098">
        <w:tc>
          <w:tcPr>
            <w:tcW w:w="3685" w:type="dxa"/>
          </w:tcPr>
          <w:p w14:paraId="44B413F0" w14:textId="77777777" w:rsidR="00F42AA5" w:rsidRPr="006C1718" w:rsidRDefault="00F42AA5" w:rsidP="00153098">
            <w:pPr>
              <w:spacing w:line="360" w:lineRule="auto"/>
              <w:rPr>
                <w:rFonts w:cs="Arial"/>
                <w:b/>
                <w:bCs/>
                <w:szCs w:val="24"/>
              </w:rPr>
            </w:pPr>
            <w:r w:rsidRPr="006C1718">
              <w:rPr>
                <w:rFonts w:cs="Arial"/>
                <w:b/>
                <w:bCs/>
                <w:szCs w:val="24"/>
              </w:rPr>
              <w:lastRenderedPageBreak/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C1718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Pr="006C1718">
              <w:rPr>
                <w:rFonts w:cs="Arial"/>
                <w:b/>
                <w:bCs/>
                <w:szCs w:val="24"/>
              </w:rPr>
            </w:r>
            <w:r w:rsidRPr="006C1718">
              <w:rPr>
                <w:rFonts w:cs="Arial"/>
                <w:b/>
                <w:bCs/>
                <w:szCs w:val="24"/>
              </w:rPr>
              <w:fldChar w:fldCharType="separate"/>
            </w:r>
            <w:r w:rsidRPr="006C1718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6C1718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6C1718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6C1718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6C1718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6C1718">
              <w:rPr>
                <w:rFonts w:cs="Arial"/>
                <w:b/>
                <w:bCs/>
                <w:szCs w:val="24"/>
              </w:rPr>
              <w:fldChar w:fldCharType="end"/>
            </w:r>
          </w:p>
          <w:p w14:paraId="4B6DC5F6" w14:textId="77777777" w:rsidR="00F42AA5" w:rsidRPr="006C1718" w:rsidRDefault="00F42AA5" w:rsidP="00153098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511" w:type="dxa"/>
          </w:tcPr>
          <w:p w14:paraId="4D505E29" w14:textId="77777777" w:rsidR="00F42AA5" w:rsidRPr="006C1718" w:rsidRDefault="00F42AA5" w:rsidP="00153098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1F392509" w14:textId="77777777" w:rsidR="00F42AA5" w:rsidRPr="006C1718" w:rsidRDefault="00F42AA5" w:rsidP="00153098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544" w:type="dxa"/>
          </w:tcPr>
          <w:p w14:paraId="6E4E9173" w14:textId="77777777" w:rsidR="00F42AA5" w:rsidRPr="006C1718" w:rsidRDefault="00F42AA5" w:rsidP="00153098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</w:p>
        </w:tc>
      </w:tr>
      <w:bookmarkStart w:id="16" w:name="Text18"/>
      <w:tr w:rsidR="00230567" w:rsidRPr="006C1718" w14:paraId="55DE666A" w14:textId="77777777" w:rsidTr="00230567">
        <w:tc>
          <w:tcPr>
            <w:tcW w:w="3685" w:type="dxa"/>
          </w:tcPr>
          <w:p w14:paraId="22A56610" w14:textId="5E927A58" w:rsidR="00230567" w:rsidRPr="006C1718" w:rsidRDefault="00230567" w:rsidP="00230567">
            <w:pPr>
              <w:spacing w:line="360" w:lineRule="auto"/>
              <w:rPr>
                <w:rFonts w:cs="Arial"/>
                <w:b/>
                <w:bCs/>
                <w:szCs w:val="24"/>
              </w:rPr>
            </w:pPr>
            <w:r w:rsidRPr="006C1718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C1718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Pr="006C1718">
              <w:rPr>
                <w:rFonts w:cs="Arial"/>
                <w:b/>
                <w:bCs/>
                <w:szCs w:val="24"/>
              </w:rPr>
            </w:r>
            <w:r w:rsidRPr="006C1718">
              <w:rPr>
                <w:rFonts w:cs="Arial"/>
                <w:b/>
                <w:bCs/>
                <w:szCs w:val="24"/>
              </w:rPr>
              <w:fldChar w:fldCharType="separate"/>
            </w:r>
            <w:r w:rsidRPr="006C1718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6C1718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6C1718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6C1718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6C1718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6C1718">
              <w:rPr>
                <w:rFonts w:cs="Arial"/>
                <w:b/>
                <w:bCs/>
                <w:szCs w:val="24"/>
              </w:rPr>
              <w:fldChar w:fldCharType="end"/>
            </w:r>
            <w:bookmarkEnd w:id="16"/>
          </w:p>
          <w:p w14:paraId="3E494124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511" w:type="dxa"/>
          </w:tcPr>
          <w:p w14:paraId="1B54C6F1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  <w:bookmarkEnd w:id="17"/>
          </w:p>
        </w:tc>
        <w:tc>
          <w:tcPr>
            <w:tcW w:w="3402" w:type="dxa"/>
          </w:tcPr>
          <w:p w14:paraId="1E60BC42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  <w:bookmarkEnd w:id="18"/>
          </w:p>
        </w:tc>
        <w:tc>
          <w:tcPr>
            <w:tcW w:w="3544" w:type="dxa"/>
          </w:tcPr>
          <w:p w14:paraId="0022E601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  <w:bookmarkEnd w:id="19"/>
          </w:p>
        </w:tc>
      </w:tr>
    </w:tbl>
    <w:p w14:paraId="500BD73C" w14:textId="77777777" w:rsidR="00230567" w:rsidRDefault="00230567" w:rsidP="00230567">
      <w:pPr>
        <w:spacing w:line="360" w:lineRule="auto"/>
        <w:rPr>
          <w:rFonts w:cs="Arial"/>
          <w:szCs w:val="24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511"/>
        <w:gridCol w:w="3402"/>
        <w:gridCol w:w="3544"/>
      </w:tblGrid>
      <w:tr w:rsidR="00230567" w:rsidRPr="006C1718" w14:paraId="40954160" w14:textId="77777777" w:rsidTr="00230567">
        <w:tc>
          <w:tcPr>
            <w:tcW w:w="3685" w:type="dxa"/>
          </w:tcPr>
          <w:p w14:paraId="714D0225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</w:p>
          <w:p w14:paraId="32582E1E" w14:textId="77777777" w:rsidR="00230567" w:rsidRPr="006C1718" w:rsidRDefault="00230567" w:rsidP="00230567">
            <w:pPr>
              <w:pStyle w:val="Heading2"/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t>Attendance record</w:t>
            </w:r>
          </w:p>
          <w:p w14:paraId="7BEE054B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511" w:type="dxa"/>
          </w:tcPr>
          <w:p w14:paraId="754E0AA0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  <w:bookmarkEnd w:id="20"/>
          </w:p>
        </w:tc>
        <w:tc>
          <w:tcPr>
            <w:tcW w:w="3402" w:type="dxa"/>
          </w:tcPr>
          <w:p w14:paraId="4DFA8A0B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  <w:bookmarkEnd w:id="21"/>
          </w:p>
        </w:tc>
        <w:tc>
          <w:tcPr>
            <w:tcW w:w="3544" w:type="dxa"/>
          </w:tcPr>
          <w:p w14:paraId="1F8EB3D2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  <w:bookmarkEnd w:id="22"/>
          </w:p>
        </w:tc>
      </w:tr>
      <w:tr w:rsidR="00230567" w:rsidRPr="006C1718" w14:paraId="23C88B7E" w14:textId="77777777" w:rsidTr="00230567">
        <w:tc>
          <w:tcPr>
            <w:tcW w:w="3685" w:type="dxa"/>
          </w:tcPr>
          <w:p w14:paraId="38F9E1A8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</w:p>
          <w:p w14:paraId="6552C571" w14:textId="77777777" w:rsidR="00230567" w:rsidRPr="006C1718" w:rsidRDefault="00230567" w:rsidP="00230567">
            <w:pPr>
              <w:pStyle w:val="Heading2"/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t>Commitment and attitude</w:t>
            </w:r>
          </w:p>
          <w:p w14:paraId="336D70F8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511" w:type="dxa"/>
          </w:tcPr>
          <w:p w14:paraId="0893A9AC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  <w:bookmarkEnd w:id="23"/>
          </w:p>
        </w:tc>
        <w:tc>
          <w:tcPr>
            <w:tcW w:w="3402" w:type="dxa"/>
          </w:tcPr>
          <w:p w14:paraId="23E0DB37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  <w:bookmarkEnd w:id="24"/>
          </w:p>
        </w:tc>
        <w:tc>
          <w:tcPr>
            <w:tcW w:w="3544" w:type="dxa"/>
          </w:tcPr>
          <w:p w14:paraId="04469B82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5" w:name="Text41"/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  <w:bookmarkEnd w:id="25"/>
          </w:p>
        </w:tc>
      </w:tr>
      <w:tr w:rsidR="00230567" w:rsidRPr="006C1718" w14:paraId="07E24F76" w14:textId="77777777" w:rsidTr="00230567">
        <w:tc>
          <w:tcPr>
            <w:tcW w:w="3685" w:type="dxa"/>
          </w:tcPr>
          <w:p w14:paraId="5F9C1C44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</w:p>
          <w:p w14:paraId="02F53F17" w14:textId="77777777" w:rsidR="00230567" w:rsidRPr="006C1718" w:rsidRDefault="00230567" w:rsidP="00230567">
            <w:pPr>
              <w:pStyle w:val="Heading2"/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t>Timekeeping</w:t>
            </w:r>
          </w:p>
          <w:p w14:paraId="1581F56D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511" w:type="dxa"/>
          </w:tcPr>
          <w:p w14:paraId="35B1268D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  <w:bookmarkEnd w:id="26"/>
          </w:p>
        </w:tc>
        <w:tc>
          <w:tcPr>
            <w:tcW w:w="3402" w:type="dxa"/>
          </w:tcPr>
          <w:p w14:paraId="6820B26E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  <w:bookmarkEnd w:id="27"/>
          </w:p>
        </w:tc>
        <w:tc>
          <w:tcPr>
            <w:tcW w:w="3544" w:type="dxa"/>
          </w:tcPr>
          <w:p w14:paraId="496A238A" w14:textId="77777777" w:rsidR="00230567" w:rsidRPr="006C1718" w:rsidRDefault="00230567" w:rsidP="00230567">
            <w:pPr>
              <w:spacing w:line="360" w:lineRule="auto"/>
              <w:rPr>
                <w:rFonts w:cs="Arial"/>
                <w:szCs w:val="24"/>
              </w:rPr>
            </w:pPr>
            <w:r w:rsidRPr="006C1718">
              <w:rPr>
                <w:rFonts w:cs="Arial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Pr="006C1718">
              <w:rPr>
                <w:rFonts w:cs="Arial"/>
                <w:szCs w:val="24"/>
              </w:rPr>
              <w:instrText xml:space="preserve"> FORMTEXT </w:instrText>
            </w:r>
            <w:r w:rsidRPr="006C1718">
              <w:rPr>
                <w:rFonts w:cs="Arial"/>
                <w:szCs w:val="24"/>
              </w:rPr>
            </w:r>
            <w:r w:rsidRPr="006C1718">
              <w:rPr>
                <w:rFonts w:cs="Arial"/>
                <w:szCs w:val="24"/>
              </w:rPr>
              <w:fldChar w:fldCharType="separate"/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noProof/>
                <w:szCs w:val="24"/>
              </w:rPr>
              <w:t> </w:t>
            </w:r>
            <w:r w:rsidRPr="006C1718">
              <w:rPr>
                <w:rFonts w:cs="Arial"/>
                <w:szCs w:val="24"/>
              </w:rPr>
              <w:fldChar w:fldCharType="end"/>
            </w:r>
            <w:bookmarkEnd w:id="28"/>
          </w:p>
        </w:tc>
      </w:tr>
    </w:tbl>
    <w:p w14:paraId="100F0BAE" w14:textId="77777777" w:rsidR="00230567" w:rsidRPr="006C1718" w:rsidRDefault="00230567" w:rsidP="00230567">
      <w:pPr>
        <w:spacing w:line="360" w:lineRule="auto"/>
        <w:rPr>
          <w:rFonts w:cs="Arial"/>
          <w:szCs w:val="24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954"/>
        <w:gridCol w:w="6946"/>
      </w:tblGrid>
      <w:tr w:rsidR="0001640B" w:rsidRPr="006C1718" w14:paraId="2FEC89A8" w14:textId="77777777" w:rsidTr="001E0316">
        <w:trPr>
          <w:trHeight w:val="2158"/>
        </w:trPr>
        <w:tc>
          <w:tcPr>
            <w:tcW w:w="14142" w:type="dxa"/>
            <w:gridSpan w:val="3"/>
            <w:shd w:val="clear" w:color="auto" w:fill="auto"/>
          </w:tcPr>
          <w:p w14:paraId="2C3FD353" w14:textId="77777777" w:rsidR="0001640B" w:rsidRPr="001E0316" w:rsidRDefault="0001640B" w:rsidP="001E0316">
            <w:pPr>
              <w:spacing w:line="360" w:lineRule="auto"/>
              <w:rPr>
                <w:rFonts w:cs="Arial"/>
                <w:szCs w:val="24"/>
              </w:rPr>
            </w:pPr>
            <w:r w:rsidRPr="001E0316">
              <w:rPr>
                <w:rFonts w:cs="Arial"/>
                <w:b/>
                <w:szCs w:val="24"/>
              </w:rPr>
              <w:lastRenderedPageBreak/>
              <w:t>Overall Assessment of Performance</w:t>
            </w:r>
            <w:r w:rsidRPr="001E0316">
              <w:rPr>
                <w:rFonts w:cs="Arial"/>
                <w:szCs w:val="24"/>
              </w:rPr>
              <w:t xml:space="preserve"> – Give details if unsuitable or if probationary extension is required.      </w:t>
            </w:r>
          </w:p>
          <w:p w14:paraId="279AEB13" w14:textId="77777777" w:rsidR="0001640B" w:rsidRPr="001E0316" w:rsidRDefault="0001640B" w:rsidP="001E0316">
            <w:pPr>
              <w:spacing w:line="360" w:lineRule="auto"/>
              <w:rPr>
                <w:rFonts w:cs="Arial"/>
                <w:szCs w:val="24"/>
              </w:rPr>
            </w:pPr>
            <w:r w:rsidRPr="001E0316">
              <w:rPr>
                <w:rFonts w:cs="Arial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9" w:name="Text154"/>
            <w:r w:rsidRPr="001E0316">
              <w:rPr>
                <w:rFonts w:cs="Arial"/>
                <w:szCs w:val="24"/>
              </w:rPr>
              <w:instrText xml:space="preserve"> FORMTEXT </w:instrText>
            </w:r>
            <w:r w:rsidRPr="001E0316">
              <w:rPr>
                <w:rFonts w:cs="Arial"/>
                <w:szCs w:val="24"/>
              </w:rPr>
            </w:r>
            <w:r w:rsidRPr="001E0316">
              <w:rPr>
                <w:rFonts w:cs="Arial"/>
                <w:szCs w:val="24"/>
              </w:rPr>
              <w:fldChar w:fldCharType="separate"/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szCs w:val="24"/>
              </w:rPr>
              <w:fldChar w:fldCharType="end"/>
            </w:r>
            <w:bookmarkEnd w:id="29"/>
          </w:p>
          <w:p w14:paraId="7D38FC29" w14:textId="77777777" w:rsidR="0001640B" w:rsidRPr="001E0316" w:rsidRDefault="0001640B" w:rsidP="001E0316">
            <w:pPr>
              <w:spacing w:line="360" w:lineRule="auto"/>
              <w:rPr>
                <w:rFonts w:cs="Arial"/>
                <w:szCs w:val="24"/>
              </w:rPr>
            </w:pPr>
          </w:p>
          <w:p w14:paraId="0E2E9CF2" w14:textId="77777777" w:rsidR="0001640B" w:rsidRPr="001E0316" w:rsidRDefault="0001640B" w:rsidP="001E0316">
            <w:pPr>
              <w:spacing w:line="360" w:lineRule="auto"/>
              <w:rPr>
                <w:rFonts w:cs="Arial"/>
                <w:szCs w:val="24"/>
              </w:rPr>
            </w:pPr>
            <w:r w:rsidRPr="001E0316">
              <w:rPr>
                <w:rFonts w:cs="Arial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 w:rsidRPr="001E0316">
              <w:rPr>
                <w:rFonts w:cs="Arial"/>
                <w:szCs w:val="24"/>
              </w:rPr>
              <w:instrText xml:space="preserve"> FORMTEXT </w:instrText>
            </w:r>
            <w:r w:rsidRPr="001E0316">
              <w:rPr>
                <w:rFonts w:cs="Arial"/>
                <w:szCs w:val="24"/>
              </w:rPr>
            </w:r>
            <w:r w:rsidRPr="001E0316">
              <w:rPr>
                <w:rFonts w:cs="Arial"/>
                <w:szCs w:val="24"/>
              </w:rPr>
              <w:fldChar w:fldCharType="separate"/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szCs w:val="24"/>
              </w:rPr>
              <w:fldChar w:fldCharType="end"/>
            </w:r>
            <w:bookmarkEnd w:id="30"/>
          </w:p>
          <w:p w14:paraId="2D47A0B2" w14:textId="77777777" w:rsidR="0001640B" w:rsidRPr="001E0316" w:rsidRDefault="0001640B" w:rsidP="001E0316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01640B" w:rsidRPr="006C1718" w14:paraId="14EA4542" w14:textId="77777777" w:rsidTr="001E0316">
        <w:trPr>
          <w:gridAfter w:val="1"/>
          <w:wAfter w:w="6946" w:type="dxa"/>
        </w:trPr>
        <w:tc>
          <w:tcPr>
            <w:tcW w:w="7196" w:type="dxa"/>
            <w:gridSpan w:val="2"/>
            <w:shd w:val="clear" w:color="auto" w:fill="auto"/>
          </w:tcPr>
          <w:p w14:paraId="2069C654" w14:textId="77777777" w:rsidR="0001640B" w:rsidRPr="001E0316" w:rsidRDefault="0001640B" w:rsidP="001E0316">
            <w:pPr>
              <w:spacing w:line="360" w:lineRule="auto"/>
              <w:rPr>
                <w:rFonts w:cs="Arial"/>
                <w:szCs w:val="24"/>
              </w:rPr>
            </w:pPr>
            <w:proofErr w:type="spellStart"/>
            <w:r w:rsidRPr="001E0316">
              <w:rPr>
                <w:rFonts w:cs="Arial"/>
                <w:szCs w:val="24"/>
              </w:rPr>
              <w:t>Headteacher</w:t>
            </w:r>
            <w:proofErr w:type="spellEnd"/>
          </w:p>
        </w:tc>
      </w:tr>
      <w:tr w:rsidR="0001640B" w:rsidRPr="006C1718" w14:paraId="109C379B" w14:textId="77777777" w:rsidTr="001E0316">
        <w:trPr>
          <w:gridAfter w:val="1"/>
          <w:wAfter w:w="6946" w:type="dxa"/>
        </w:trPr>
        <w:tc>
          <w:tcPr>
            <w:tcW w:w="1242" w:type="dxa"/>
            <w:shd w:val="clear" w:color="auto" w:fill="auto"/>
          </w:tcPr>
          <w:p w14:paraId="7A6FA60D" w14:textId="23C67009" w:rsidR="0001640B" w:rsidRPr="001E0316" w:rsidRDefault="0001640B" w:rsidP="001E0316">
            <w:pPr>
              <w:spacing w:line="360" w:lineRule="auto"/>
              <w:rPr>
                <w:rFonts w:cs="Arial"/>
                <w:szCs w:val="24"/>
              </w:rPr>
            </w:pPr>
            <w:r w:rsidRPr="001E0316">
              <w:rPr>
                <w:rFonts w:cs="Arial"/>
                <w:szCs w:val="24"/>
              </w:rPr>
              <w:t xml:space="preserve">Signed </w:t>
            </w:r>
          </w:p>
        </w:tc>
        <w:tc>
          <w:tcPr>
            <w:tcW w:w="5954" w:type="dxa"/>
            <w:shd w:val="clear" w:color="auto" w:fill="auto"/>
          </w:tcPr>
          <w:p w14:paraId="28423FF4" w14:textId="77777777" w:rsidR="0001640B" w:rsidRPr="001E0316" w:rsidRDefault="0001640B" w:rsidP="001E0316">
            <w:pPr>
              <w:spacing w:line="360" w:lineRule="auto"/>
              <w:rPr>
                <w:rFonts w:cs="Arial"/>
                <w:szCs w:val="24"/>
              </w:rPr>
            </w:pPr>
            <w:r w:rsidRPr="001E0316">
              <w:rPr>
                <w:rFonts w:cs="Arial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1" w:name="Text47"/>
            <w:r w:rsidRPr="001E0316">
              <w:rPr>
                <w:rFonts w:cs="Arial"/>
                <w:szCs w:val="24"/>
              </w:rPr>
              <w:instrText xml:space="preserve"> FORMTEXT </w:instrText>
            </w:r>
            <w:r w:rsidRPr="001E0316">
              <w:rPr>
                <w:rFonts w:cs="Arial"/>
                <w:szCs w:val="24"/>
              </w:rPr>
            </w:r>
            <w:r w:rsidRPr="001E0316">
              <w:rPr>
                <w:rFonts w:cs="Arial"/>
                <w:szCs w:val="24"/>
              </w:rPr>
              <w:fldChar w:fldCharType="separate"/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szCs w:val="24"/>
              </w:rPr>
              <w:fldChar w:fldCharType="end"/>
            </w:r>
            <w:bookmarkEnd w:id="31"/>
          </w:p>
        </w:tc>
      </w:tr>
      <w:tr w:rsidR="0001640B" w:rsidRPr="006C1718" w14:paraId="23185BCC" w14:textId="77777777" w:rsidTr="001E0316">
        <w:trPr>
          <w:gridAfter w:val="1"/>
          <w:wAfter w:w="6946" w:type="dxa"/>
        </w:trPr>
        <w:tc>
          <w:tcPr>
            <w:tcW w:w="1242" w:type="dxa"/>
            <w:shd w:val="clear" w:color="auto" w:fill="auto"/>
          </w:tcPr>
          <w:p w14:paraId="540DDF1E" w14:textId="0EC4C285" w:rsidR="0001640B" w:rsidRPr="001E0316" w:rsidRDefault="0001640B" w:rsidP="001E0316">
            <w:pPr>
              <w:spacing w:line="360" w:lineRule="auto"/>
              <w:rPr>
                <w:rFonts w:cs="Arial"/>
                <w:szCs w:val="24"/>
              </w:rPr>
            </w:pPr>
            <w:r w:rsidRPr="001E0316">
              <w:rPr>
                <w:rFonts w:cs="Arial"/>
                <w:szCs w:val="24"/>
              </w:rPr>
              <w:t xml:space="preserve">Date </w:t>
            </w:r>
          </w:p>
        </w:tc>
        <w:tc>
          <w:tcPr>
            <w:tcW w:w="5954" w:type="dxa"/>
            <w:shd w:val="clear" w:color="auto" w:fill="auto"/>
          </w:tcPr>
          <w:p w14:paraId="33356960" w14:textId="77777777" w:rsidR="0001640B" w:rsidRPr="001E0316" w:rsidRDefault="0001640B" w:rsidP="001E0316">
            <w:pPr>
              <w:spacing w:line="360" w:lineRule="auto"/>
              <w:rPr>
                <w:rFonts w:cs="Arial"/>
                <w:szCs w:val="24"/>
              </w:rPr>
            </w:pPr>
            <w:r w:rsidRPr="001E0316">
              <w:rPr>
                <w:rFonts w:cs="Arial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2" w:name="Text49"/>
            <w:r w:rsidRPr="001E0316">
              <w:rPr>
                <w:rFonts w:cs="Arial"/>
                <w:szCs w:val="24"/>
              </w:rPr>
              <w:instrText xml:space="preserve"> FORMTEXT </w:instrText>
            </w:r>
            <w:r w:rsidRPr="001E0316">
              <w:rPr>
                <w:rFonts w:cs="Arial"/>
                <w:szCs w:val="24"/>
              </w:rPr>
            </w:r>
            <w:r w:rsidRPr="001E0316">
              <w:rPr>
                <w:rFonts w:cs="Arial"/>
                <w:szCs w:val="24"/>
              </w:rPr>
              <w:fldChar w:fldCharType="separate"/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noProof/>
                <w:szCs w:val="24"/>
              </w:rPr>
              <w:t> </w:t>
            </w:r>
            <w:r w:rsidRPr="001E0316">
              <w:rPr>
                <w:rFonts w:cs="Arial"/>
                <w:szCs w:val="24"/>
              </w:rPr>
              <w:fldChar w:fldCharType="end"/>
            </w:r>
            <w:bookmarkEnd w:id="32"/>
          </w:p>
        </w:tc>
      </w:tr>
    </w:tbl>
    <w:p w14:paraId="7886655E" w14:textId="77777777" w:rsidR="007908E0" w:rsidRDefault="007908E0" w:rsidP="00160671">
      <w:pPr>
        <w:tabs>
          <w:tab w:val="left" w:pos="2160"/>
          <w:tab w:val="left" w:pos="2880"/>
        </w:tabs>
        <w:spacing w:line="360" w:lineRule="auto"/>
        <w:rPr>
          <w:lang w:val="en-GB"/>
        </w:rPr>
      </w:pPr>
    </w:p>
    <w:sectPr w:rsidR="007908E0" w:rsidSect="00045614">
      <w:pgSz w:w="16838" w:h="11905" w:orient="landscape" w:code="9"/>
      <w:pgMar w:top="1355" w:right="1276" w:bottom="1094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5B226" w14:textId="77777777" w:rsidR="002B7AC7" w:rsidRDefault="002B7AC7">
      <w:r>
        <w:separator/>
      </w:r>
    </w:p>
  </w:endnote>
  <w:endnote w:type="continuationSeparator" w:id="0">
    <w:p w14:paraId="786BC35B" w14:textId="77777777" w:rsidR="002B7AC7" w:rsidRDefault="002B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" w:type="dxa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7660"/>
      <w:gridCol w:w="1701"/>
    </w:tblGrid>
    <w:tr w:rsidR="00F42AA5" w:rsidRPr="00603502" w14:paraId="3D7F7C62" w14:textId="77777777" w:rsidTr="00153098">
      <w:tc>
        <w:tcPr>
          <w:tcW w:w="7660" w:type="dxa"/>
          <w:shd w:val="clear" w:color="auto" w:fill="auto"/>
        </w:tcPr>
        <w:p w14:paraId="57DE0E9D" w14:textId="77777777" w:rsidR="00F42AA5" w:rsidRPr="001A20DB" w:rsidRDefault="00F42AA5" w:rsidP="00F42AA5">
          <w:pPr>
            <w:pStyle w:val="Footer"/>
            <w:tabs>
              <w:tab w:val="left" w:pos="720"/>
              <w:tab w:val="left" w:pos="3402"/>
            </w:tabs>
            <w:rPr>
              <w:sz w:val="18"/>
              <w:szCs w:val="18"/>
            </w:rPr>
          </w:pPr>
        </w:p>
        <w:p w14:paraId="7CE37DFD" w14:textId="77777777" w:rsidR="00F42AA5" w:rsidRPr="001A20DB" w:rsidRDefault="00F42AA5" w:rsidP="00F42AA5">
          <w:pPr>
            <w:pStyle w:val="Footer"/>
            <w:tabs>
              <w:tab w:val="left" w:pos="720"/>
              <w:tab w:val="left" w:pos="34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Probation &amp; Appointment Support</w:t>
          </w:r>
          <w:r w:rsidRPr="001A20DB">
            <w:rPr>
              <w:sz w:val="18"/>
              <w:szCs w:val="18"/>
            </w:rPr>
            <w:t xml:space="preserve"> Policy</w:t>
          </w:r>
        </w:p>
        <w:p w14:paraId="3E6554C3" w14:textId="77777777" w:rsidR="00F42AA5" w:rsidRPr="001A20DB" w:rsidRDefault="00F42AA5" w:rsidP="00F42AA5">
          <w:pPr>
            <w:pStyle w:val="Footer"/>
            <w:tabs>
              <w:tab w:val="left" w:pos="720"/>
              <w:tab w:val="left" w:pos="3402"/>
            </w:tabs>
            <w:rPr>
              <w:sz w:val="18"/>
              <w:szCs w:val="18"/>
            </w:rPr>
          </w:pPr>
          <w:r w:rsidRPr="001A20DB">
            <w:rPr>
              <w:sz w:val="18"/>
              <w:szCs w:val="18"/>
            </w:rPr>
            <w:t>Issue Date:  June 2015</w:t>
          </w:r>
        </w:p>
        <w:p w14:paraId="50718E70" w14:textId="62A82705" w:rsidR="00F42AA5" w:rsidRPr="001A20DB" w:rsidRDefault="00F42AA5" w:rsidP="00F42AA5">
          <w:pPr>
            <w:pStyle w:val="Footer"/>
            <w:tabs>
              <w:tab w:val="left" w:pos="720"/>
              <w:tab w:val="left" w:pos="34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Version </w:t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.0</w:t>
          </w:r>
        </w:p>
        <w:p w14:paraId="2F72311C" w14:textId="77777777" w:rsidR="00F42AA5" w:rsidRPr="001A20DB" w:rsidRDefault="00F42AA5" w:rsidP="00F42AA5">
          <w:pPr>
            <w:pStyle w:val="Footer"/>
            <w:tabs>
              <w:tab w:val="left" w:pos="720"/>
              <w:tab w:val="left" w:pos="3402"/>
            </w:tabs>
            <w:rPr>
              <w:sz w:val="18"/>
              <w:szCs w:val="18"/>
            </w:rPr>
          </w:pPr>
        </w:p>
      </w:tc>
      <w:tc>
        <w:tcPr>
          <w:tcW w:w="1701" w:type="dxa"/>
          <w:shd w:val="clear" w:color="auto" w:fill="auto"/>
        </w:tcPr>
        <w:p w14:paraId="4AD2D185" w14:textId="77777777" w:rsidR="00F42AA5" w:rsidRPr="001A20DB" w:rsidRDefault="00F42AA5" w:rsidP="00F42AA5">
          <w:pPr>
            <w:rPr>
              <w:sz w:val="18"/>
              <w:szCs w:val="18"/>
            </w:rPr>
          </w:pPr>
        </w:p>
        <w:p w14:paraId="14BCA6B2" w14:textId="77777777" w:rsidR="00F42AA5" w:rsidRPr="001A20DB" w:rsidRDefault="00F42AA5" w:rsidP="00F42AA5">
          <w:pPr>
            <w:pStyle w:val="Footer"/>
            <w:jc w:val="right"/>
            <w:rPr>
              <w:sz w:val="18"/>
              <w:szCs w:val="18"/>
            </w:rPr>
          </w:pPr>
          <w:r w:rsidRPr="001A20DB">
            <w:rPr>
              <w:sz w:val="18"/>
              <w:szCs w:val="18"/>
            </w:rPr>
            <w:t xml:space="preserve">Page </w:t>
          </w:r>
          <w:r w:rsidRPr="001A20DB">
            <w:rPr>
              <w:b/>
              <w:bCs/>
              <w:sz w:val="18"/>
              <w:szCs w:val="18"/>
            </w:rPr>
            <w:fldChar w:fldCharType="begin"/>
          </w:r>
          <w:r w:rsidRPr="001A20DB">
            <w:rPr>
              <w:b/>
              <w:bCs/>
              <w:sz w:val="18"/>
              <w:szCs w:val="18"/>
            </w:rPr>
            <w:instrText xml:space="preserve"> PAGE </w:instrText>
          </w:r>
          <w:r w:rsidRPr="001A20DB">
            <w:rPr>
              <w:b/>
              <w:bCs/>
              <w:sz w:val="18"/>
              <w:szCs w:val="18"/>
            </w:rPr>
            <w:fldChar w:fldCharType="separate"/>
          </w:r>
          <w:r w:rsidR="0049648F">
            <w:rPr>
              <w:b/>
              <w:bCs/>
              <w:noProof/>
              <w:sz w:val="18"/>
              <w:szCs w:val="18"/>
            </w:rPr>
            <w:t>8</w:t>
          </w:r>
          <w:r w:rsidRPr="001A20DB">
            <w:rPr>
              <w:b/>
              <w:bCs/>
              <w:sz w:val="18"/>
              <w:szCs w:val="18"/>
            </w:rPr>
            <w:fldChar w:fldCharType="end"/>
          </w:r>
          <w:r w:rsidRPr="001A20DB">
            <w:rPr>
              <w:sz w:val="18"/>
              <w:szCs w:val="18"/>
            </w:rPr>
            <w:t xml:space="preserve"> of </w:t>
          </w:r>
          <w:r w:rsidRPr="001A20DB">
            <w:rPr>
              <w:b/>
              <w:bCs/>
              <w:sz w:val="18"/>
              <w:szCs w:val="18"/>
            </w:rPr>
            <w:fldChar w:fldCharType="begin"/>
          </w:r>
          <w:r w:rsidRPr="001A20DB">
            <w:rPr>
              <w:b/>
              <w:bCs/>
              <w:sz w:val="18"/>
              <w:szCs w:val="18"/>
            </w:rPr>
            <w:instrText xml:space="preserve"> NUMPAGES  </w:instrText>
          </w:r>
          <w:r w:rsidRPr="001A20DB">
            <w:rPr>
              <w:b/>
              <w:bCs/>
              <w:sz w:val="18"/>
              <w:szCs w:val="18"/>
            </w:rPr>
            <w:fldChar w:fldCharType="separate"/>
          </w:r>
          <w:r w:rsidR="0049648F">
            <w:rPr>
              <w:b/>
              <w:bCs/>
              <w:noProof/>
              <w:sz w:val="18"/>
              <w:szCs w:val="18"/>
            </w:rPr>
            <w:t>8</w:t>
          </w:r>
          <w:r w:rsidRPr="001A20DB">
            <w:rPr>
              <w:b/>
              <w:bCs/>
              <w:sz w:val="18"/>
              <w:szCs w:val="18"/>
            </w:rPr>
            <w:fldChar w:fldCharType="end"/>
          </w:r>
        </w:p>
        <w:p w14:paraId="2453CA2A" w14:textId="77777777" w:rsidR="00F42AA5" w:rsidRPr="001A20DB" w:rsidRDefault="00F42AA5" w:rsidP="00F42AA5">
          <w:pPr>
            <w:pStyle w:val="Footer"/>
            <w:tabs>
              <w:tab w:val="left" w:pos="720"/>
              <w:tab w:val="left" w:pos="800"/>
              <w:tab w:val="left" w:pos="34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</w:p>
      </w:tc>
    </w:tr>
  </w:tbl>
  <w:p w14:paraId="49AFEE47" w14:textId="00780EB5" w:rsidR="002B7AC7" w:rsidRPr="00032730" w:rsidRDefault="002B7AC7" w:rsidP="004909BA">
    <w:pPr>
      <w:pStyle w:val="Footer"/>
      <w:tabs>
        <w:tab w:val="left" w:pos="720"/>
        <w:tab w:val="left" w:pos="3402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58F0D" w14:textId="77777777" w:rsidR="002B7AC7" w:rsidRDefault="002B7AC7">
      <w:r>
        <w:separator/>
      </w:r>
    </w:p>
  </w:footnote>
  <w:footnote w:type="continuationSeparator" w:id="0">
    <w:p w14:paraId="794D2212" w14:textId="77777777" w:rsidR="002B7AC7" w:rsidRDefault="002B7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2FC9"/>
    <w:multiLevelType w:val="hybridMultilevel"/>
    <w:tmpl w:val="F848A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07B16"/>
    <w:multiLevelType w:val="hybridMultilevel"/>
    <w:tmpl w:val="C1985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D761D"/>
    <w:multiLevelType w:val="hybridMultilevel"/>
    <w:tmpl w:val="31CE3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1156"/>
    <w:multiLevelType w:val="hybridMultilevel"/>
    <w:tmpl w:val="8B26C2C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15687E"/>
    <w:multiLevelType w:val="hybridMultilevel"/>
    <w:tmpl w:val="E2A0C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6E0A"/>
    <w:multiLevelType w:val="hybridMultilevel"/>
    <w:tmpl w:val="86667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205C2"/>
    <w:multiLevelType w:val="hybridMultilevel"/>
    <w:tmpl w:val="157EDB4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71858EF"/>
    <w:multiLevelType w:val="hybridMultilevel"/>
    <w:tmpl w:val="0ADCF348"/>
    <w:lvl w:ilvl="0" w:tplc="08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8" w15:restartNumberingAfterBreak="0">
    <w:nsid w:val="383A483C"/>
    <w:multiLevelType w:val="hybridMultilevel"/>
    <w:tmpl w:val="E35CE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07A11"/>
    <w:multiLevelType w:val="hybridMultilevel"/>
    <w:tmpl w:val="2C76F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C36F6"/>
    <w:multiLevelType w:val="hybridMultilevel"/>
    <w:tmpl w:val="7632D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612972"/>
    <w:multiLevelType w:val="hybridMultilevel"/>
    <w:tmpl w:val="689A568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5C12412"/>
    <w:multiLevelType w:val="hybridMultilevel"/>
    <w:tmpl w:val="FF30929C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61F1FD0"/>
    <w:multiLevelType w:val="hybridMultilevel"/>
    <w:tmpl w:val="57B88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95650"/>
    <w:multiLevelType w:val="hybridMultilevel"/>
    <w:tmpl w:val="FEE2C88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27" w:hanging="360"/>
      </w:pPr>
    </w:lvl>
    <w:lvl w:ilvl="2" w:tplc="0809001B" w:tentative="1">
      <w:start w:val="1"/>
      <w:numFmt w:val="lowerRoman"/>
      <w:lvlText w:val="%3."/>
      <w:lvlJc w:val="right"/>
      <w:pPr>
        <w:ind w:left="2047" w:hanging="180"/>
      </w:pPr>
    </w:lvl>
    <w:lvl w:ilvl="3" w:tplc="0809000F" w:tentative="1">
      <w:start w:val="1"/>
      <w:numFmt w:val="decimal"/>
      <w:lvlText w:val="%4."/>
      <w:lvlJc w:val="left"/>
      <w:pPr>
        <w:ind w:left="2767" w:hanging="360"/>
      </w:pPr>
    </w:lvl>
    <w:lvl w:ilvl="4" w:tplc="08090019" w:tentative="1">
      <w:start w:val="1"/>
      <w:numFmt w:val="lowerLetter"/>
      <w:lvlText w:val="%5."/>
      <w:lvlJc w:val="left"/>
      <w:pPr>
        <w:ind w:left="3487" w:hanging="360"/>
      </w:pPr>
    </w:lvl>
    <w:lvl w:ilvl="5" w:tplc="0809001B" w:tentative="1">
      <w:start w:val="1"/>
      <w:numFmt w:val="lowerRoman"/>
      <w:lvlText w:val="%6."/>
      <w:lvlJc w:val="right"/>
      <w:pPr>
        <w:ind w:left="4207" w:hanging="180"/>
      </w:pPr>
    </w:lvl>
    <w:lvl w:ilvl="6" w:tplc="0809000F" w:tentative="1">
      <w:start w:val="1"/>
      <w:numFmt w:val="decimal"/>
      <w:lvlText w:val="%7."/>
      <w:lvlJc w:val="left"/>
      <w:pPr>
        <w:ind w:left="4927" w:hanging="360"/>
      </w:pPr>
    </w:lvl>
    <w:lvl w:ilvl="7" w:tplc="08090019" w:tentative="1">
      <w:start w:val="1"/>
      <w:numFmt w:val="lowerLetter"/>
      <w:lvlText w:val="%8."/>
      <w:lvlJc w:val="left"/>
      <w:pPr>
        <w:ind w:left="5647" w:hanging="360"/>
      </w:pPr>
    </w:lvl>
    <w:lvl w:ilvl="8" w:tplc="08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 w15:restartNumberingAfterBreak="0">
    <w:nsid w:val="68333D1E"/>
    <w:multiLevelType w:val="hybridMultilevel"/>
    <w:tmpl w:val="D74E4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80AE3"/>
    <w:multiLevelType w:val="hybridMultilevel"/>
    <w:tmpl w:val="CC046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B189A"/>
    <w:multiLevelType w:val="hybridMultilevel"/>
    <w:tmpl w:val="DD36E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"/>
  </w:num>
  <w:num w:numId="5">
    <w:abstractNumId w:val="13"/>
  </w:num>
  <w:num w:numId="6">
    <w:abstractNumId w:val="10"/>
  </w:num>
  <w:num w:numId="7">
    <w:abstractNumId w:val="7"/>
  </w:num>
  <w:num w:numId="8">
    <w:abstractNumId w:val="9"/>
  </w:num>
  <w:num w:numId="9">
    <w:abstractNumId w:val="17"/>
  </w:num>
  <w:num w:numId="10">
    <w:abstractNumId w:val="15"/>
  </w:num>
  <w:num w:numId="11">
    <w:abstractNumId w:val="8"/>
  </w:num>
  <w:num w:numId="12">
    <w:abstractNumId w:val="11"/>
  </w:num>
  <w:num w:numId="13">
    <w:abstractNumId w:val="6"/>
  </w:num>
  <w:num w:numId="14">
    <w:abstractNumId w:val="3"/>
  </w:num>
  <w:num w:numId="15">
    <w:abstractNumId w:val="4"/>
  </w:num>
  <w:num w:numId="16">
    <w:abstractNumId w:val="2"/>
  </w:num>
  <w:num w:numId="17">
    <w:abstractNumId w:val="5"/>
  </w:num>
  <w:num w:numId="1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45"/>
    <w:rsid w:val="000147EC"/>
    <w:rsid w:val="0001640B"/>
    <w:rsid w:val="0002711C"/>
    <w:rsid w:val="00027D3F"/>
    <w:rsid w:val="00032730"/>
    <w:rsid w:val="00045614"/>
    <w:rsid w:val="00046A9A"/>
    <w:rsid w:val="0004789E"/>
    <w:rsid w:val="00057BAB"/>
    <w:rsid w:val="000613FA"/>
    <w:rsid w:val="00071745"/>
    <w:rsid w:val="00076557"/>
    <w:rsid w:val="00081AB3"/>
    <w:rsid w:val="00092245"/>
    <w:rsid w:val="0009603C"/>
    <w:rsid w:val="000D3905"/>
    <w:rsid w:val="000D3BD8"/>
    <w:rsid w:val="000D3F75"/>
    <w:rsid w:val="000D5364"/>
    <w:rsid w:val="000D55FD"/>
    <w:rsid w:val="000E269B"/>
    <w:rsid w:val="000F5C85"/>
    <w:rsid w:val="001010F5"/>
    <w:rsid w:val="00132793"/>
    <w:rsid w:val="00133C4D"/>
    <w:rsid w:val="00137BC2"/>
    <w:rsid w:val="00142489"/>
    <w:rsid w:val="00154258"/>
    <w:rsid w:val="00157B97"/>
    <w:rsid w:val="00160671"/>
    <w:rsid w:val="001720E8"/>
    <w:rsid w:val="001758D4"/>
    <w:rsid w:val="001816DB"/>
    <w:rsid w:val="00185C22"/>
    <w:rsid w:val="0019201C"/>
    <w:rsid w:val="001A3C82"/>
    <w:rsid w:val="001A7187"/>
    <w:rsid w:val="001D0661"/>
    <w:rsid w:val="001E0316"/>
    <w:rsid w:val="00203C4F"/>
    <w:rsid w:val="00230567"/>
    <w:rsid w:val="00240612"/>
    <w:rsid w:val="00240757"/>
    <w:rsid w:val="0024665E"/>
    <w:rsid w:val="002737BF"/>
    <w:rsid w:val="00285C14"/>
    <w:rsid w:val="00296C9D"/>
    <w:rsid w:val="002A097A"/>
    <w:rsid w:val="002B7AC7"/>
    <w:rsid w:val="002C7771"/>
    <w:rsid w:val="002D6384"/>
    <w:rsid w:val="002D6EBC"/>
    <w:rsid w:val="002F189F"/>
    <w:rsid w:val="003011ED"/>
    <w:rsid w:val="0030463F"/>
    <w:rsid w:val="00306BBA"/>
    <w:rsid w:val="0033572A"/>
    <w:rsid w:val="00336607"/>
    <w:rsid w:val="0036673C"/>
    <w:rsid w:val="00376B2E"/>
    <w:rsid w:val="00377936"/>
    <w:rsid w:val="0039478E"/>
    <w:rsid w:val="0039592A"/>
    <w:rsid w:val="003A1137"/>
    <w:rsid w:val="003C0B72"/>
    <w:rsid w:val="003D2049"/>
    <w:rsid w:val="003E16F1"/>
    <w:rsid w:val="0041002A"/>
    <w:rsid w:val="004257E9"/>
    <w:rsid w:val="0044110D"/>
    <w:rsid w:val="004459D0"/>
    <w:rsid w:val="00461343"/>
    <w:rsid w:val="00476CA5"/>
    <w:rsid w:val="0047730A"/>
    <w:rsid w:val="0048562C"/>
    <w:rsid w:val="00487EE1"/>
    <w:rsid w:val="004909BA"/>
    <w:rsid w:val="00493F40"/>
    <w:rsid w:val="0049648F"/>
    <w:rsid w:val="004A431D"/>
    <w:rsid w:val="004B6178"/>
    <w:rsid w:val="004C556A"/>
    <w:rsid w:val="004D4912"/>
    <w:rsid w:val="004D6BEA"/>
    <w:rsid w:val="004F26A2"/>
    <w:rsid w:val="004F4DA1"/>
    <w:rsid w:val="004F6472"/>
    <w:rsid w:val="005127BC"/>
    <w:rsid w:val="00523AA7"/>
    <w:rsid w:val="00535A9B"/>
    <w:rsid w:val="00591402"/>
    <w:rsid w:val="00591EE6"/>
    <w:rsid w:val="00594141"/>
    <w:rsid w:val="00595FCA"/>
    <w:rsid w:val="005A0160"/>
    <w:rsid w:val="005C0B3C"/>
    <w:rsid w:val="005D1D1E"/>
    <w:rsid w:val="005D2076"/>
    <w:rsid w:val="005F4A81"/>
    <w:rsid w:val="006032D4"/>
    <w:rsid w:val="00606FB5"/>
    <w:rsid w:val="00607D62"/>
    <w:rsid w:val="00612FF5"/>
    <w:rsid w:val="00621B1A"/>
    <w:rsid w:val="006379F8"/>
    <w:rsid w:val="00640F78"/>
    <w:rsid w:val="00647EF5"/>
    <w:rsid w:val="00650FF0"/>
    <w:rsid w:val="00657851"/>
    <w:rsid w:val="006579AE"/>
    <w:rsid w:val="00660E08"/>
    <w:rsid w:val="00665554"/>
    <w:rsid w:val="00671C4A"/>
    <w:rsid w:val="00677D63"/>
    <w:rsid w:val="00681F2C"/>
    <w:rsid w:val="006838F1"/>
    <w:rsid w:val="00695972"/>
    <w:rsid w:val="006B4B26"/>
    <w:rsid w:val="006B7CDE"/>
    <w:rsid w:val="006C121A"/>
    <w:rsid w:val="006C3298"/>
    <w:rsid w:val="006D5BC0"/>
    <w:rsid w:val="006D766C"/>
    <w:rsid w:val="006E11FD"/>
    <w:rsid w:val="006E40FA"/>
    <w:rsid w:val="006E4E5B"/>
    <w:rsid w:val="006F34B6"/>
    <w:rsid w:val="006F3CF5"/>
    <w:rsid w:val="00733148"/>
    <w:rsid w:val="00733998"/>
    <w:rsid w:val="00734A75"/>
    <w:rsid w:val="00737205"/>
    <w:rsid w:val="00744AC8"/>
    <w:rsid w:val="00760570"/>
    <w:rsid w:val="00761430"/>
    <w:rsid w:val="00774626"/>
    <w:rsid w:val="00776E94"/>
    <w:rsid w:val="00777C33"/>
    <w:rsid w:val="007872CA"/>
    <w:rsid w:val="007908E0"/>
    <w:rsid w:val="007952DF"/>
    <w:rsid w:val="007B1E61"/>
    <w:rsid w:val="007B7042"/>
    <w:rsid w:val="007C24A9"/>
    <w:rsid w:val="007D223F"/>
    <w:rsid w:val="007D244D"/>
    <w:rsid w:val="007E16E2"/>
    <w:rsid w:val="00826895"/>
    <w:rsid w:val="00827D87"/>
    <w:rsid w:val="00830E2F"/>
    <w:rsid w:val="00835556"/>
    <w:rsid w:val="00844568"/>
    <w:rsid w:val="008465A5"/>
    <w:rsid w:val="00850AB2"/>
    <w:rsid w:val="0085483C"/>
    <w:rsid w:val="0085631D"/>
    <w:rsid w:val="0087798D"/>
    <w:rsid w:val="008802E2"/>
    <w:rsid w:val="008812F1"/>
    <w:rsid w:val="00884CB6"/>
    <w:rsid w:val="008850C0"/>
    <w:rsid w:val="008953FF"/>
    <w:rsid w:val="008A6208"/>
    <w:rsid w:val="008A7139"/>
    <w:rsid w:val="008E1B13"/>
    <w:rsid w:val="008E5F99"/>
    <w:rsid w:val="00907F02"/>
    <w:rsid w:val="00935284"/>
    <w:rsid w:val="00935B6B"/>
    <w:rsid w:val="0093699A"/>
    <w:rsid w:val="009403DD"/>
    <w:rsid w:val="00955EB7"/>
    <w:rsid w:val="0096038C"/>
    <w:rsid w:val="00977FCF"/>
    <w:rsid w:val="00997A96"/>
    <w:rsid w:val="009B0F70"/>
    <w:rsid w:val="009C79C0"/>
    <w:rsid w:val="009E518D"/>
    <w:rsid w:val="009F13FF"/>
    <w:rsid w:val="00A22FF2"/>
    <w:rsid w:val="00A3091B"/>
    <w:rsid w:val="00A32F73"/>
    <w:rsid w:val="00A35184"/>
    <w:rsid w:val="00A4058E"/>
    <w:rsid w:val="00A516B0"/>
    <w:rsid w:val="00A70BE0"/>
    <w:rsid w:val="00A73904"/>
    <w:rsid w:val="00A93897"/>
    <w:rsid w:val="00AB5031"/>
    <w:rsid w:val="00AD2D8D"/>
    <w:rsid w:val="00AE56E7"/>
    <w:rsid w:val="00AE7DCD"/>
    <w:rsid w:val="00AF3350"/>
    <w:rsid w:val="00AF539B"/>
    <w:rsid w:val="00B0040F"/>
    <w:rsid w:val="00B03216"/>
    <w:rsid w:val="00B15209"/>
    <w:rsid w:val="00B2769A"/>
    <w:rsid w:val="00B352D0"/>
    <w:rsid w:val="00B5633E"/>
    <w:rsid w:val="00B6181A"/>
    <w:rsid w:val="00B62AC8"/>
    <w:rsid w:val="00B664DC"/>
    <w:rsid w:val="00B77746"/>
    <w:rsid w:val="00B81FED"/>
    <w:rsid w:val="00B83077"/>
    <w:rsid w:val="00B868AC"/>
    <w:rsid w:val="00BA0892"/>
    <w:rsid w:val="00BC0101"/>
    <w:rsid w:val="00BE12F2"/>
    <w:rsid w:val="00BE31D7"/>
    <w:rsid w:val="00C2161F"/>
    <w:rsid w:val="00C47E3D"/>
    <w:rsid w:val="00C528E8"/>
    <w:rsid w:val="00C618D7"/>
    <w:rsid w:val="00C7316A"/>
    <w:rsid w:val="00C76FE3"/>
    <w:rsid w:val="00C86C9F"/>
    <w:rsid w:val="00CA177C"/>
    <w:rsid w:val="00CA21A9"/>
    <w:rsid w:val="00CC109E"/>
    <w:rsid w:val="00CC2768"/>
    <w:rsid w:val="00CC792A"/>
    <w:rsid w:val="00CD0555"/>
    <w:rsid w:val="00CD38EC"/>
    <w:rsid w:val="00CD4AB3"/>
    <w:rsid w:val="00CE0F30"/>
    <w:rsid w:val="00CE136C"/>
    <w:rsid w:val="00CE3558"/>
    <w:rsid w:val="00D044DC"/>
    <w:rsid w:val="00D07925"/>
    <w:rsid w:val="00D15EED"/>
    <w:rsid w:val="00D17B3F"/>
    <w:rsid w:val="00D32589"/>
    <w:rsid w:val="00D35E3A"/>
    <w:rsid w:val="00D42828"/>
    <w:rsid w:val="00D72C29"/>
    <w:rsid w:val="00D81206"/>
    <w:rsid w:val="00DA2CCC"/>
    <w:rsid w:val="00DB29E7"/>
    <w:rsid w:val="00DC3B86"/>
    <w:rsid w:val="00DC3EC1"/>
    <w:rsid w:val="00DD23A0"/>
    <w:rsid w:val="00DD54EE"/>
    <w:rsid w:val="00DE1A32"/>
    <w:rsid w:val="00DE5BC8"/>
    <w:rsid w:val="00DF12DC"/>
    <w:rsid w:val="00DF38D9"/>
    <w:rsid w:val="00DF75E2"/>
    <w:rsid w:val="00DF7E64"/>
    <w:rsid w:val="00E13FBF"/>
    <w:rsid w:val="00E409A9"/>
    <w:rsid w:val="00E40A81"/>
    <w:rsid w:val="00E46806"/>
    <w:rsid w:val="00E47DE6"/>
    <w:rsid w:val="00E51D0B"/>
    <w:rsid w:val="00E6554D"/>
    <w:rsid w:val="00E6646B"/>
    <w:rsid w:val="00E86EAC"/>
    <w:rsid w:val="00E96728"/>
    <w:rsid w:val="00EA6093"/>
    <w:rsid w:val="00EB38A1"/>
    <w:rsid w:val="00EC1FE1"/>
    <w:rsid w:val="00ED5F87"/>
    <w:rsid w:val="00EF541D"/>
    <w:rsid w:val="00F0169F"/>
    <w:rsid w:val="00F1625A"/>
    <w:rsid w:val="00F2444E"/>
    <w:rsid w:val="00F31849"/>
    <w:rsid w:val="00F325C7"/>
    <w:rsid w:val="00F413C2"/>
    <w:rsid w:val="00F41D54"/>
    <w:rsid w:val="00F42AA5"/>
    <w:rsid w:val="00F52D74"/>
    <w:rsid w:val="00F75196"/>
    <w:rsid w:val="00F80445"/>
    <w:rsid w:val="00F84428"/>
    <w:rsid w:val="00F85995"/>
    <w:rsid w:val="00F97810"/>
    <w:rsid w:val="00FA0D36"/>
    <w:rsid w:val="00FA2DAE"/>
    <w:rsid w:val="00FB26F2"/>
    <w:rsid w:val="00FD5C45"/>
    <w:rsid w:val="00FE433D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  <w14:docId w14:val="7E9F5B71"/>
  <w15:chartTrackingRefBased/>
  <w15:docId w15:val="{AEFE4E1F-7F7D-420D-BED2-C3FD10E4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8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firstLine="720"/>
      <w:outlineLvl w:val="5"/>
    </w:pPr>
    <w:rPr>
      <w:b/>
      <w:lang w:val="en-GB"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90" w:hanging="630"/>
      <w:jc w:val="right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jc w:val="right"/>
      <w:outlineLvl w:val="7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widowControl w:val="0"/>
    </w:pPr>
    <w:rPr>
      <w:snapToGrid w:val="0"/>
      <w:color w:val="000000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b/>
      <w:i/>
      <w:sz w:val="28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spacing w:line="360" w:lineRule="auto"/>
    </w:pPr>
    <w:rPr>
      <w:i/>
    </w:rPr>
  </w:style>
  <w:style w:type="paragraph" w:customStyle="1" w:styleId="TableText">
    <w:name w:val="Table Text"/>
    <w:pPr>
      <w:widowControl w:val="0"/>
      <w:spacing w:line="360" w:lineRule="atLeast"/>
    </w:pPr>
    <w:rPr>
      <w:rFonts w:ascii="Arial" w:hAnsi="Arial"/>
      <w:snapToGrid w:val="0"/>
      <w:color w:val="000000"/>
      <w:sz w:val="24"/>
      <w:lang w:val="en-US" w:eastAsia="en-US"/>
    </w:rPr>
  </w:style>
  <w:style w:type="paragraph" w:customStyle="1" w:styleId="number2">
    <w:name w:val="number2"/>
    <w:pPr>
      <w:widowControl w:val="0"/>
      <w:spacing w:after="144" w:line="360" w:lineRule="atLeast"/>
      <w:ind w:left="1008" w:firstLine="216"/>
    </w:pPr>
    <w:rPr>
      <w:rFonts w:ascii="Arial" w:hAnsi="Arial"/>
      <w:snapToGrid w:val="0"/>
      <w:color w:val="000000"/>
      <w:sz w:val="24"/>
      <w:lang w:val="en-US" w:eastAsia="en-US"/>
    </w:rPr>
  </w:style>
  <w:style w:type="paragraph" w:styleId="BodyTextIndent">
    <w:name w:val="Body Text Indent"/>
    <w:basedOn w:val="Normal"/>
    <w:pPr>
      <w:spacing w:line="360" w:lineRule="auto"/>
      <w:ind w:left="2970"/>
    </w:pPr>
    <w:rPr>
      <w:lang w:val="en-GB"/>
    </w:rPr>
  </w:style>
  <w:style w:type="paragraph" w:styleId="BodyTextIndent2">
    <w:name w:val="Body Text Indent 2"/>
    <w:basedOn w:val="Normal"/>
    <w:pPr>
      <w:tabs>
        <w:tab w:val="left" w:pos="2160"/>
        <w:tab w:val="left" w:pos="2880"/>
      </w:tabs>
      <w:spacing w:line="360" w:lineRule="auto"/>
      <w:ind w:left="1530" w:hanging="810"/>
    </w:pPr>
    <w:rPr>
      <w:lang w:val="en-GB"/>
    </w:rPr>
  </w:style>
  <w:style w:type="paragraph" w:styleId="BodyTextIndent3">
    <w:name w:val="Body Text Indent 3"/>
    <w:basedOn w:val="Normal"/>
    <w:pPr>
      <w:spacing w:line="360" w:lineRule="auto"/>
      <w:ind w:left="2970" w:hanging="810"/>
    </w:pPr>
    <w:rPr>
      <w:lang w:val="en-GB"/>
    </w:rPr>
  </w:style>
  <w:style w:type="paragraph" w:styleId="BalloonText">
    <w:name w:val="Balloon Text"/>
    <w:basedOn w:val="Normal"/>
    <w:link w:val="BalloonTextChar"/>
    <w:rsid w:val="009F13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13FF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E40A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0A81"/>
    <w:rPr>
      <w:sz w:val="20"/>
    </w:rPr>
  </w:style>
  <w:style w:type="character" w:customStyle="1" w:styleId="CommentTextChar">
    <w:name w:val="Comment Text Char"/>
    <w:link w:val="CommentText"/>
    <w:rsid w:val="00E40A8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40A81"/>
    <w:rPr>
      <w:b/>
      <w:bCs/>
    </w:rPr>
  </w:style>
  <w:style w:type="character" w:customStyle="1" w:styleId="CommentSubjectChar">
    <w:name w:val="Comment Subject Char"/>
    <w:link w:val="CommentSubject"/>
    <w:rsid w:val="00E40A81"/>
    <w:rPr>
      <w:rFonts w:ascii="Arial" w:hAnsi="Arial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6E4E5B"/>
    <w:rPr>
      <w:rFonts w:ascii="Arial" w:hAnsi="Arial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F26A2"/>
    <w:pPr>
      <w:spacing w:after="150"/>
    </w:pPr>
    <w:rPr>
      <w:rFonts w:ascii="Times New Roman" w:hAnsi="Times New Roman"/>
      <w:color w:val="555555"/>
      <w:szCs w:val="24"/>
      <w:lang w:val="en-GB" w:eastAsia="en-GB"/>
    </w:rPr>
  </w:style>
  <w:style w:type="character" w:customStyle="1" w:styleId="BodyTextChar">
    <w:name w:val="Body Text Char"/>
    <w:link w:val="BodyText"/>
    <w:rsid w:val="008953FF"/>
    <w:rPr>
      <w:rFonts w:ascii="Arial" w:hAnsi="Arial"/>
      <w:snapToGrid w:val="0"/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2D74"/>
    <w:pPr>
      <w:ind w:left="720"/>
    </w:pPr>
  </w:style>
  <w:style w:type="table" w:styleId="TableGrid">
    <w:name w:val="Table Grid"/>
    <w:basedOn w:val="TableNormal"/>
    <w:rsid w:val="00032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rsid w:val="007908E0"/>
  </w:style>
  <w:style w:type="character" w:customStyle="1" w:styleId="HeaderChar">
    <w:name w:val="Header Char"/>
    <w:link w:val="Header"/>
    <w:uiPriority w:val="99"/>
    <w:rsid w:val="0044110D"/>
    <w:rPr>
      <w:rFonts w:ascii="Arial" w:hAnsi="Arial"/>
      <w:sz w:val="24"/>
      <w:lang w:val="en-US" w:eastAsia="en-US"/>
    </w:rPr>
  </w:style>
  <w:style w:type="paragraph" w:styleId="NoSpacing">
    <w:name w:val="No Spacing"/>
    <w:uiPriority w:val="1"/>
    <w:qFormat/>
    <w:rsid w:val="00E96728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96F9D-5196-44D0-B35B-B285A678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1701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PROBATION AND APPOINTMENT SUPPORT ARRANGEMENTS</vt:lpstr>
    </vt:vector>
  </TitlesOfParts>
  <Company>Southampton City Council</Company>
  <LinksUpToDate>false</LinksUpToDate>
  <CharactersWithSpaces>11600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(S248) Probation policy-procedure - schools</dc:title>
  <dc:subject/>
  <cp:keywords/>
  <cp:revision>4</cp:revision>
  <cp:lastPrinted>2015-03-05T12:38:00Z</cp:lastPrinted>
  <dcterms:created xsi:type="dcterms:W3CDTF">2015-06-10T11:03:00Z</dcterms:created>
  <dcterms:modified xsi:type="dcterms:W3CDTF">2015-06-10T11:22:00Z</dcterms:modified>
</cp:coreProperties>
</file>