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6C6F" w14:textId="77A344C1" w:rsidR="003F78A6" w:rsidRDefault="00F373CA" w:rsidP="007C07F4">
      <w:pPr>
        <w:shd w:val="clear" w:color="auto" w:fill="47C19E"/>
        <w:jc w:val="center"/>
        <w:rPr>
          <w:rFonts w:ascii="Arial" w:hAnsi="Arial"/>
          <w:b/>
          <w:sz w:val="24"/>
          <w:szCs w:val="24"/>
        </w:rPr>
      </w:pPr>
      <w:r w:rsidRPr="001650BD">
        <w:rPr>
          <w:rFonts w:ascii="Arial" w:hAnsi="Arial"/>
          <w:b/>
          <w:sz w:val="24"/>
          <w:szCs w:val="24"/>
        </w:rPr>
        <w:t>Southampton</w:t>
      </w:r>
      <w:r w:rsidR="00284189">
        <w:rPr>
          <w:rFonts w:ascii="Arial" w:hAnsi="Arial"/>
          <w:b/>
          <w:sz w:val="24"/>
          <w:szCs w:val="24"/>
        </w:rPr>
        <w:t xml:space="preserve"> Safeguarding Adults Board </w:t>
      </w:r>
    </w:p>
    <w:p w14:paraId="3EBCCBCB" w14:textId="77777777" w:rsidR="00651ADD" w:rsidRPr="001650BD" w:rsidRDefault="00FA664A" w:rsidP="007C07F4">
      <w:pPr>
        <w:shd w:val="clear" w:color="auto" w:fill="47C19E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Risk Management Meeting</w:t>
      </w:r>
      <w:r w:rsidR="00F373CA" w:rsidRPr="001650BD">
        <w:rPr>
          <w:rFonts w:ascii="Arial" w:hAnsi="Arial"/>
          <w:b/>
          <w:sz w:val="24"/>
          <w:szCs w:val="24"/>
        </w:rPr>
        <w:t xml:space="preserve"> Agenda</w:t>
      </w:r>
      <w:r w:rsidR="001574EB" w:rsidRPr="001650BD">
        <w:rPr>
          <w:rFonts w:ascii="Arial" w:hAnsi="Arial"/>
          <w:b/>
          <w:sz w:val="24"/>
          <w:szCs w:val="24"/>
        </w:rPr>
        <w:t xml:space="preserve"> </w:t>
      </w:r>
    </w:p>
    <w:p w14:paraId="398DDF8D" w14:textId="77777777" w:rsidR="00906435" w:rsidRDefault="00906435" w:rsidP="005D3EA8">
      <w:pPr>
        <w:rPr>
          <w:rFonts w:ascii="Arial" w:hAnsi="Arial"/>
          <w:b/>
        </w:rPr>
      </w:pPr>
    </w:p>
    <w:p w14:paraId="015E8735" w14:textId="1BFFA5F1" w:rsidR="00B12883" w:rsidRPr="005D3EA8" w:rsidRDefault="00651ADD" w:rsidP="005D3EA8">
      <w:pPr>
        <w:rPr>
          <w:rFonts w:ascii="Arial" w:hAnsi="Arial"/>
          <w:b/>
        </w:rPr>
      </w:pPr>
      <w:r w:rsidRPr="00C852CB">
        <w:rPr>
          <w:rFonts w:ascii="Arial" w:hAnsi="Arial"/>
          <w:b/>
        </w:rPr>
        <w:t>Introductions</w:t>
      </w:r>
      <w:r w:rsidR="00F373CA" w:rsidRPr="00C852CB">
        <w:rPr>
          <w:rFonts w:ascii="Arial" w:hAnsi="Arial"/>
          <w:b/>
        </w:rPr>
        <w:t>/</w:t>
      </w:r>
      <w:r w:rsidRPr="00C852CB">
        <w:rPr>
          <w:rFonts w:ascii="Arial" w:hAnsi="Arial"/>
          <w:b/>
        </w:rPr>
        <w:t xml:space="preserve"> </w:t>
      </w:r>
      <w:r w:rsidR="00F373CA" w:rsidRPr="00C852CB">
        <w:rPr>
          <w:rFonts w:ascii="Arial" w:hAnsi="Arial"/>
          <w:b/>
        </w:rPr>
        <w:t>Apologies/</w:t>
      </w:r>
      <w:r w:rsidR="00FA105E" w:rsidRPr="00C852CB">
        <w:rPr>
          <w:rFonts w:ascii="Arial" w:hAnsi="Arial"/>
          <w:b/>
        </w:rPr>
        <w:t xml:space="preserve"> </w:t>
      </w:r>
      <w:r w:rsidR="00F373CA" w:rsidRPr="00C852CB">
        <w:rPr>
          <w:rFonts w:ascii="Arial" w:hAnsi="Arial"/>
          <w:b/>
        </w:rPr>
        <w:t>Also Involved</w:t>
      </w:r>
      <w:r w:rsidR="00F35060" w:rsidRPr="00C852CB">
        <w:rPr>
          <w:rFonts w:ascii="Arial" w:hAnsi="Arial"/>
          <w:b/>
        </w:rPr>
        <w:t xml:space="preserve">  </w:t>
      </w:r>
    </w:p>
    <w:p w14:paraId="2275B99F" w14:textId="77777777" w:rsidR="005E5314" w:rsidRPr="00BF6048" w:rsidRDefault="00AD4433" w:rsidP="00BF6048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 w:rsidRPr="00B12883">
        <w:rPr>
          <w:rFonts w:ascii="Arial" w:hAnsi="Arial"/>
          <w:b/>
        </w:rPr>
        <w:t>Confidentiality Statement</w:t>
      </w:r>
      <w:r w:rsidR="00BF6048">
        <w:rPr>
          <w:rFonts w:ascii="Arial" w:hAnsi="Arial"/>
          <w:b/>
        </w:rPr>
        <w:t>.</w:t>
      </w:r>
    </w:p>
    <w:p w14:paraId="195ED98A" w14:textId="77777777" w:rsidR="00F373CA" w:rsidRPr="00BF6048" w:rsidRDefault="00FA664A" w:rsidP="00BF6048">
      <w:pPr>
        <w:ind w:left="927"/>
        <w:jc w:val="both"/>
        <w:rPr>
          <w:rFonts w:ascii="Arial" w:hAnsi="Arial"/>
        </w:rPr>
      </w:pPr>
      <w:r w:rsidRPr="00BF6048">
        <w:rPr>
          <w:rFonts w:ascii="Arial" w:hAnsi="Arial"/>
        </w:rPr>
        <w:t>This is a multi-agency Risk Management Meeting.  Everything disclosed in the process must be treated as confidential and not shared out</w:t>
      </w:r>
      <w:r w:rsidR="007E0CD7" w:rsidRPr="00BF6048">
        <w:rPr>
          <w:rFonts w:ascii="Arial" w:hAnsi="Arial"/>
        </w:rPr>
        <w:t>side</w:t>
      </w:r>
      <w:r w:rsidRPr="00BF6048">
        <w:rPr>
          <w:rFonts w:ascii="Arial" w:hAnsi="Arial"/>
        </w:rPr>
        <w:t xml:space="preserve"> this forum without the permission of the chair and the agency or person that provided the information. </w:t>
      </w:r>
      <w:r w:rsidR="00F35060" w:rsidRPr="00BF6048">
        <w:rPr>
          <w:rFonts w:ascii="Arial" w:hAnsi="Arial"/>
          <w:b/>
        </w:rPr>
        <w:t xml:space="preserve">            </w:t>
      </w:r>
    </w:p>
    <w:p w14:paraId="66CC3AC4" w14:textId="77777777" w:rsidR="003E369F" w:rsidRDefault="0028132D" w:rsidP="00FA664A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Purpose of the Meeting, including a summary of the</w:t>
      </w:r>
      <w:r w:rsidR="00F35060" w:rsidRPr="00F373CA">
        <w:rPr>
          <w:rFonts w:ascii="Arial" w:hAnsi="Arial"/>
          <w:b/>
        </w:rPr>
        <w:t xml:space="preserve"> concern</w:t>
      </w:r>
      <w:r>
        <w:rPr>
          <w:rFonts w:ascii="Arial" w:hAnsi="Arial"/>
          <w:b/>
        </w:rPr>
        <w:t>s.</w:t>
      </w:r>
    </w:p>
    <w:p w14:paraId="43F7592B" w14:textId="77777777" w:rsidR="001574EB" w:rsidRPr="00B12883" w:rsidRDefault="001574EB" w:rsidP="00FA664A">
      <w:pPr>
        <w:pStyle w:val="ListParagraph"/>
        <w:jc w:val="both"/>
        <w:rPr>
          <w:rFonts w:ascii="Arial" w:hAnsi="Arial"/>
          <w:b/>
        </w:rPr>
      </w:pPr>
    </w:p>
    <w:p w14:paraId="03248E42" w14:textId="77777777" w:rsidR="00FA664A" w:rsidRDefault="00B12883" w:rsidP="00FA664A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 w:rsidRPr="0028132D">
        <w:rPr>
          <w:rFonts w:ascii="Arial" w:hAnsi="Arial"/>
          <w:b/>
        </w:rPr>
        <w:t xml:space="preserve">Information </w:t>
      </w:r>
      <w:r w:rsidR="0028132D">
        <w:rPr>
          <w:rFonts w:ascii="Arial" w:hAnsi="Arial"/>
          <w:b/>
        </w:rPr>
        <w:t>S</w:t>
      </w:r>
      <w:r w:rsidR="0028132D" w:rsidRPr="0028132D">
        <w:rPr>
          <w:rFonts w:ascii="Arial" w:hAnsi="Arial"/>
          <w:b/>
        </w:rPr>
        <w:t xml:space="preserve">haring. </w:t>
      </w:r>
    </w:p>
    <w:p w14:paraId="2C721FF7" w14:textId="77777777" w:rsidR="00FA664A" w:rsidRPr="007E0CD7" w:rsidRDefault="0028132D" w:rsidP="00BF6048">
      <w:pPr>
        <w:ind w:left="927"/>
        <w:jc w:val="both"/>
        <w:rPr>
          <w:rFonts w:ascii="Arial" w:hAnsi="Arial"/>
          <w:color w:val="70AD47" w:themeColor="accent6"/>
        </w:rPr>
      </w:pPr>
      <w:r w:rsidRPr="00FA664A">
        <w:rPr>
          <w:rFonts w:ascii="Arial" w:hAnsi="Arial"/>
        </w:rPr>
        <w:t>Attendees should describe their knowledge and understanding of the risks to the Adult who is attending the meeting.</w:t>
      </w:r>
      <w:r w:rsidR="00B12883" w:rsidRPr="00FA664A">
        <w:rPr>
          <w:rFonts w:ascii="Arial" w:hAnsi="Arial"/>
        </w:rPr>
        <w:t xml:space="preserve"> Relevant Backgro</w:t>
      </w:r>
      <w:r w:rsidR="00A212B5" w:rsidRPr="00FA664A">
        <w:rPr>
          <w:rFonts w:ascii="Arial" w:hAnsi="Arial"/>
        </w:rPr>
        <w:t>und information about the adult</w:t>
      </w:r>
      <w:r w:rsidRPr="00FA664A">
        <w:rPr>
          <w:rFonts w:ascii="Arial" w:hAnsi="Arial"/>
        </w:rPr>
        <w:t>’</w:t>
      </w:r>
      <w:r w:rsidR="00B12883" w:rsidRPr="00FA664A">
        <w:rPr>
          <w:rFonts w:ascii="Arial" w:hAnsi="Arial"/>
        </w:rPr>
        <w:t xml:space="preserve">s </w:t>
      </w:r>
      <w:r w:rsidRPr="00FA664A">
        <w:rPr>
          <w:rFonts w:ascii="Arial" w:hAnsi="Arial"/>
        </w:rPr>
        <w:t xml:space="preserve">situation and </w:t>
      </w:r>
      <w:r w:rsidRPr="00BF6048">
        <w:rPr>
          <w:rFonts w:ascii="Arial" w:hAnsi="Arial"/>
        </w:rPr>
        <w:t>the risks to him/her and to others</w:t>
      </w:r>
      <w:r w:rsidR="00E17690" w:rsidRPr="00BF6048">
        <w:rPr>
          <w:rFonts w:ascii="Arial" w:hAnsi="Arial"/>
        </w:rPr>
        <w:t>.</w:t>
      </w:r>
      <w:r w:rsidR="00AF2BE3" w:rsidRPr="00BF6048">
        <w:rPr>
          <w:rFonts w:ascii="Arial" w:hAnsi="Arial"/>
        </w:rPr>
        <w:t xml:space="preserve"> </w:t>
      </w:r>
      <w:r w:rsidR="0000326F" w:rsidRPr="00BF6048">
        <w:rPr>
          <w:rFonts w:ascii="Arial" w:hAnsi="Arial"/>
        </w:rPr>
        <w:t>This includes the Adult describing their situation, goals and outcomes.</w:t>
      </w:r>
      <w:r w:rsidR="00FB6C13" w:rsidRPr="00BF6048">
        <w:rPr>
          <w:rFonts w:ascii="Arial" w:hAnsi="Arial"/>
        </w:rPr>
        <w:t xml:space="preserve"> </w:t>
      </w:r>
      <w:r w:rsidR="005445F7" w:rsidRPr="00BF6048">
        <w:rPr>
          <w:rFonts w:ascii="Arial" w:hAnsi="Arial"/>
        </w:rPr>
        <w:t>Refer to past k</w:t>
      </w:r>
      <w:r w:rsidR="00FB6C13" w:rsidRPr="00BF6048">
        <w:rPr>
          <w:rFonts w:ascii="Arial" w:hAnsi="Arial"/>
        </w:rPr>
        <w:t>ey events</w:t>
      </w:r>
      <w:r w:rsidR="005445F7" w:rsidRPr="00BF6048">
        <w:rPr>
          <w:rFonts w:ascii="Arial" w:hAnsi="Arial"/>
        </w:rPr>
        <w:t xml:space="preserve"> that have</w:t>
      </w:r>
      <w:r w:rsidR="007E0CD7" w:rsidRPr="00BF6048">
        <w:rPr>
          <w:rFonts w:ascii="Arial" w:hAnsi="Arial"/>
        </w:rPr>
        <w:t xml:space="preserve"> influenced</w:t>
      </w:r>
      <w:r w:rsidR="00D96ECE" w:rsidRPr="00BF6048">
        <w:rPr>
          <w:rFonts w:ascii="Arial" w:hAnsi="Arial"/>
        </w:rPr>
        <w:t xml:space="preserve"> suppo</w:t>
      </w:r>
      <w:r w:rsidR="007E0CD7" w:rsidRPr="00BF6048">
        <w:rPr>
          <w:rFonts w:ascii="Arial" w:hAnsi="Arial"/>
        </w:rPr>
        <w:t>rt planning and risk management.</w:t>
      </w:r>
      <w:r w:rsidR="005445F7" w:rsidRPr="00BF6048">
        <w:rPr>
          <w:rFonts w:ascii="Arial" w:hAnsi="Arial"/>
        </w:rPr>
        <w:t xml:space="preserve"> </w:t>
      </w:r>
      <w:r w:rsidR="00FB6C13" w:rsidRPr="00BF6048">
        <w:rPr>
          <w:rFonts w:ascii="Arial" w:hAnsi="Arial"/>
        </w:rPr>
        <w:t xml:space="preserve"> </w:t>
      </w:r>
    </w:p>
    <w:p w14:paraId="31412418" w14:textId="77777777" w:rsidR="0028132D" w:rsidRDefault="00AF2BE3" w:rsidP="00FA664A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 w:rsidRPr="00FA664A">
        <w:rPr>
          <w:rFonts w:ascii="Arial" w:hAnsi="Arial"/>
          <w:b/>
        </w:rPr>
        <w:t>Information, where necessary about the mental capacity of the Adult, specific to the risks and decision being discussed</w:t>
      </w:r>
      <w:r w:rsidR="00FA664A">
        <w:rPr>
          <w:rFonts w:ascii="Arial" w:hAnsi="Arial"/>
          <w:b/>
        </w:rPr>
        <w:t>.</w:t>
      </w:r>
    </w:p>
    <w:p w14:paraId="2B1283A3" w14:textId="77777777" w:rsidR="00FB6C13" w:rsidRDefault="00FB6C13" w:rsidP="00FB6C13">
      <w:pPr>
        <w:pStyle w:val="ListParagraph"/>
        <w:ind w:left="927"/>
        <w:jc w:val="both"/>
        <w:rPr>
          <w:rFonts w:ascii="Arial" w:hAnsi="Arial"/>
          <w:b/>
        </w:rPr>
      </w:pPr>
    </w:p>
    <w:p w14:paraId="0050D2AB" w14:textId="77777777" w:rsidR="007E0CD7" w:rsidRPr="00BF6048" w:rsidRDefault="00FB6C13" w:rsidP="00BF6048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BF6048">
        <w:rPr>
          <w:rFonts w:ascii="Arial" w:hAnsi="Arial"/>
          <w:b/>
        </w:rPr>
        <w:t>L</w:t>
      </w:r>
      <w:r w:rsidR="007E0CD7" w:rsidRPr="00BF6048">
        <w:rPr>
          <w:rFonts w:ascii="Arial" w:hAnsi="Arial"/>
          <w:b/>
        </w:rPr>
        <w:t xml:space="preserve">asting </w:t>
      </w:r>
      <w:r w:rsidRPr="00BF6048">
        <w:rPr>
          <w:rFonts w:ascii="Arial" w:hAnsi="Arial"/>
          <w:b/>
        </w:rPr>
        <w:t>P</w:t>
      </w:r>
      <w:r w:rsidR="007E0CD7" w:rsidRPr="00BF6048">
        <w:rPr>
          <w:rFonts w:ascii="Arial" w:hAnsi="Arial"/>
          <w:b/>
        </w:rPr>
        <w:t xml:space="preserve">ower of </w:t>
      </w:r>
      <w:r w:rsidRPr="00BF6048">
        <w:rPr>
          <w:rFonts w:ascii="Arial" w:hAnsi="Arial"/>
          <w:b/>
        </w:rPr>
        <w:t>A</w:t>
      </w:r>
      <w:r w:rsidR="007E0CD7" w:rsidRPr="00BF6048">
        <w:rPr>
          <w:rFonts w:ascii="Arial" w:hAnsi="Arial"/>
          <w:b/>
        </w:rPr>
        <w:t>ttorney</w:t>
      </w:r>
      <w:r w:rsidRPr="00BF6048">
        <w:rPr>
          <w:rFonts w:ascii="Arial" w:hAnsi="Arial"/>
          <w:b/>
        </w:rPr>
        <w:t>.</w:t>
      </w:r>
    </w:p>
    <w:p w14:paraId="37AEA46B" w14:textId="77777777" w:rsidR="00FA664A" w:rsidRPr="00BF6048" w:rsidRDefault="00FB6C13" w:rsidP="00BF6048">
      <w:pPr>
        <w:ind w:left="927"/>
        <w:jc w:val="both"/>
        <w:rPr>
          <w:rFonts w:ascii="Arial" w:hAnsi="Arial"/>
        </w:rPr>
      </w:pPr>
      <w:r w:rsidRPr="00BF6048">
        <w:rPr>
          <w:rFonts w:ascii="Arial" w:hAnsi="Arial"/>
        </w:rPr>
        <w:t>Note any L</w:t>
      </w:r>
      <w:r w:rsidR="00BF6048">
        <w:rPr>
          <w:rFonts w:ascii="Arial" w:hAnsi="Arial"/>
        </w:rPr>
        <w:t>asting Power of Attorneys (LPA)</w:t>
      </w:r>
      <w:r w:rsidRPr="00BF6048">
        <w:rPr>
          <w:rFonts w:ascii="Arial" w:hAnsi="Arial"/>
        </w:rPr>
        <w:t xml:space="preserve"> that are in operation, what these cover, and if they affect Risk Planning</w:t>
      </w:r>
      <w:r w:rsidR="005445F7" w:rsidRPr="00BF6048">
        <w:rPr>
          <w:rFonts w:ascii="Arial" w:hAnsi="Arial"/>
        </w:rPr>
        <w:t xml:space="preserve"> and Support Plans</w:t>
      </w:r>
      <w:r w:rsidRPr="00BF6048">
        <w:rPr>
          <w:rFonts w:ascii="Arial" w:hAnsi="Arial"/>
        </w:rPr>
        <w:t>.</w:t>
      </w:r>
    </w:p>
    <w:p w14:paraId="41E65C7D" w14:textId="77777777" w:rsidR="0000326F" w:rsidRPr="0000326F" w:rsidRDefault="0000326F" w:rsidP="00FA664A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Chronology.</w:t>
      </w:r>
    </w:p>
    <w:p w14:paraId="3D76F171" w14:textId="77777777" w:rsidR="00B01FEB" w:rsidRPr="0028132D" w:rsidRDefault="00E17690" w:rsidP="00FA664A">
      <w:pPr>
        <w:pStyle w:val="ListParagraph"/>
        <w:ind w:left="927"/>
        <w:jc w:val="both"/>
        <w:rPr>
          <w:rFonts w:ascii="Arial" w:hAnsi="Arial"/>
          <w:b/>
        </w:rPr>
      </w:pPr>
      <w:r w:rsidRPr="0028132D">
        <w:rPr>
          <w:rFonts w:ascii="Arial" w:hAnsi="Arial"/>
          <w:b/>
        </w:rPr>
        <w:t xml:space="preserve"> </w:t>
      </w:r>
    </w:p>
    <w:p w14:paraId="17194136" w14:textId="77777777" w:rsidR="00FA664A" w:rsidRPr="00FA664A" w:rsidRDefault="0028132D" w:rsidP="00FA664A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Risk Statement</w:t>
      </w:r>
      <w:r w:rsidR="00AF2BE3">
        <w:rPr>
          <w:rFonts w:ascii="Arial" w:hAnsi="Arial"/>
          <w:b/>
        </w:rPr>
        <w:t>/Assessment</w:t>
      </w:r>
      <w:r>
        <w:rPr>
          <w:rFonts w:ascii="Arial" w:hAnsi="Arial"/>
          <w:b/>
        </w:rPr>
        <w:t xml:space="preserve">. </w:t>
      </w:r>
    </w:p>
    <w:p w14:paraId="3EE78132" w14:textId="77777777" w:rsidR="00FA664A" w:rsidRPr="00FA664A" w:rsidRDefault="0028132D" w:rsidP="00BF6048">
      <w:pPr>
        <w:ind w:left="774" w:firstLine="153"/>
        <w:jc w:val="both"/>
        <w:rPr>
          <w:rFonts w:ascii="Arial" w:hAnsi="Arial"/>
        </w:rPr>
      </w:pPr>
      <w:r w:rsidRPr="00FA664A">
        <w:rPr>
          <w:rFonts w:ascii="Arial" w:hAnsi="Arial"/>
        </w:rPr>
        <w:t>The</w:t>
      </w:r>
      <w:r w:rsidR="007E0CD7">
        <w:rPr>
          <w:rFonts w:ascii="Arial" w:hAnsi="Arial"/>
        </w:rPr>
        <w:t xml:space="preserve"> conclusions</w:t>
      </w:r>
      <w:r w:rsidRPr="00FA664A">
        <w:rPr>
          <w:rFonts w:ascii="Arial" w:hAnsi="Arial"/>
        </w:rPr>
        <w:t xml:space="preserve"> from the discussion that set out the risks </w:t>
      </w:r>
      <w:r w:rsidR="007E0CD7">
        <w:rPr>
          <w:rFonts w:ascii="Arial" w:hAnsi="Arial"/>
        </w:rPr>
        <w:t>which</w:t>
      </w:r>
      <w:r w:rsidRPr="00FA664A">
        <w:rPr>
          <w:rFonts w:ascii="Arial" w:hAnsi="Arial"/>
        </w:rPr>
        <w:t xml:space="preserve"> </w:t>
      </w:r>
      <w:r w:rsidR="007E0CD7">
        <w:rPr>
          <w:rFonts w:ascii="Arial" w:hAnsi="Arial"/>
        </w:rPr>
        <w:t>require</w:t>
      </w:r>
      <w:r w:rsidRPr="00FA664A">
        <w:rPr>
          <w:rFonts w:ascii="Arial" w:hAnsi="Arial"/>
        </w:rPr>
        <w:t xml:space="preserve"> a plan</w:t>
      </w:r>
      <w:r w:rsidR="007E0CD7">
        <w:rPr>
          <w:rFonts w:ascii="Arial" w:hAnsi="Arial"/>
        </w:rPr>
        <w:t>.</w:t>
      </w:r>
    </w:p>
    <w:p w14:paraId="52542711" w14:textId="77777777" w:rsidR="00FA664A" w:rsidRDefault="00AF2BE3" w:rsidP="00FA664A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Risk Plan. </w:t>
      </w:r>
    </w:p>
    <w:p w14:paraId="016B9118" w14:textId="77777777" w:rsidR="007E0CD7" w:rsidRDefault="00AF2BE3" w:rsidP="00BF6048">
      <w:pPr>
        <w:ind w:left="927"/>
        <w:jc w:val="both"/>
        <w:rPr>
          <w:rFonts w:ascii="Arial" w:hAnsi="Arial"/>
        </w:rPr>
      </w:pPr>
      <w:r w:rsidRPr="00FA664A">
        <w:rPr>
          <w:rFonts w:ascii="Arial" w:hAnsi="Arial"/>
        </w:rPr>
        <w:t xml:space="preserve">A </w:t>
      </w:r>
      <w:r w:rsidR="007E0CD7">
        <w:rPr>
          <w:rFonts w:ascii="Arial" w:hAnsi="Arial"/>
        </w:rPr>
        <w:t>Plan</w:t>
      </w:r>
      <w:r w:rsidRPr="00FA664A">
        <w:rPr>
          <w:rFonts w:ascii="Arial" w:hAnsi="Arial"/>
        </w:rPr>
        <w:t xml:space="preserve"> of</w:t>
      </w:r>
      <w:r w:rsidR="007E0CD7">
        <w:rPr>
          <w:rFonts w:ascii="Arial" w:hAnsi="Arial"/>
        </w:rPr>
        <w:t xml:space="preserve"> how</w:t>
      </w:r>
      <w:r w:rsidRPr="00FA664A">
        <w:rPr>
          <w:rFonts w:ascii="Arial" w:hAnsi="Arial"/>
        </w:rPr>
        <w:t xml:space="preserve"> the Risks</w:t>
      </w:r>
      <w:r w:rsidR="007E0CD7">
        <w:rPr>
          <w:rFonts w:ascii="Arial" w:hAnsi="Arial"/>
        </w:rPr>
        <w:t xml:space="preserve"> will </w:t>
      </w:r>
      <w:r w:rsidR="00D90895" w:rsidRPr="00FA664A">
        <w:rPr>
          <w:rFonts w:ascii="Arial" w:hAnsi="Arial"/>
        </w:rPr>
        <w:t>be managed</w:t>
      </w:r>
      <w:r w:rsidR="007E0CD7">
        <w:rPr>
          <w:rFonts w:ascii="Arial" w:hAnsi="Arial"/>
        </w:rPr>
        <w:t>, including</w:t>
      </w:r>
      <w:r w:rsidR="00D90895" w:rsidRPr="00FA664A">
        <w:rPr>
          <w:rFonts w:ascii="Arial" w:hAnsi="Arial"/>
        </w:rPr>
        <w:t xml:space="preserve"> who has lead responsibility</w:t>
      </w:r>
      <w:r w:rsidR="007E0CD7">
        <w:rPr>
          <w:rFonts w:ascii="Arial" w:hAnsi="Arial"/>
        </w:rPr>
        <w:t xml:space="preserve"> to coordinate the plan. </w:t>
      </w:r>
      <w:r w:rsidRPr="00FA664A">
        <w:rPr>
          <w:rFonts w:ascii="Arial" w:hAnsi="Arial"/>
        </w:rPr>
        <w:t xml:space="preserve">This should include </w:t>
      </w:r>
      <w:r w:rsidR="007E0CD7">
        <w:rPr>
          <w:rFonts w:ascii="Arial" w:hAnsi="Arial"/>
        </w:rPr>
        <w:t>specific</w:t>
      </w:r>
      <w:r w:rsidRPr="00FA664A">
        <w:rPr>
          <w:rFonts w:ascii="Arial" w:hAnsi="Arial"/>
        </w:rPr>
        <w:t xml:space="preserve"> </w:t>
      </w:r>
      <w:r w:rsidR="007E0CD7">
        <w:rPr>
          <w:rFonts w:ascii="Arial" w:hAnsi="Arial"/>
        </w:rPr>
        <w:t>details</w:t>
      </w:r>
      <w:r w:rsidRPr="00FA664A">
        <w:rPr>
          <w:rFonts w:ascii="Arial" w:hAnsi="Arial"/>
        </w:rPr>
        <w:t xml:space="preserve"> </w:t>
      </w:r>
      <w:r w:rsidR="007E0CD7">
        <w:rPr>
          <w:rFonts w:ascii="Arial" w:hAnsi="Arial"/>
        </w:rPr>
        <w:t>about</w:t>
      </w:r>
      <w:r w:rsidRPr="00FA664A">
        <w:rPr>
          <w:rFonts w:ascii="Arial" w:hAnsi="Arial"/>
        </w:rPr>
        <w:t xml:space="preserve"> </w:t>
      </w:r>
      <w:r w:rsidR="007E0CD7">
        <w:rPr>
          <w:rFonts w:ascii="Arial" w:hAnsi="Arial"/>
        </w:rPr>
        <w:t>“</w:t>
      </w:r>
      <w:r w:rsidRPr="00FA664A">
        <w:rPr>
          <w:rFonts w:ascii="Arial" w:hAnsi="Arial"/>
        </w:rPr>
        <w:t>What, How, Who, When, Where</w:t>
      </w:r>
      <w:r w:rsidR="007E0CD7">
        <w:rPr>
          <w:rFonts w:ascii="Arial" w:hAnsi="Arial"/>
        </w:rPr>
        <w:t>”</w:t>
      </w:r>
      <w:r w:rsidRPr="00FA664A">
        <w:rPr>
          <w:rFonts w:ascii="Arial" w:hAnsi="Arial"/>
        </w:rPr>
        <w:t xml:space="preserve">. </w:t>
      </w:r>
    </w:p>
    <w:p w14:paraId="16A9F800" w14:textId="77777777" w:rsidR="008B5BF8" w:rsidRDefault="00AB3B93" w:rsidP="00B12883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Monitoring </w:t>
      </w:r>
      <w:r w:rsidR="008B5BF8">
        <w:rPr>
          <w:rFonts w:ascii="Arial" w:hAnsi="Arial"/>
          <w:b/>
        </w:rPr>
        <w:t>Plan.</w:t>
      </w:r>
    </w:p>
    <w:p w14:paraId="119BC6E9" w14:textId="77777777" w:rsidR="008B5BF8" w:rsidRDefault="008B5BF8" w:rsidP="008B5BF8">
      <w:pPr>
        <w:pStyle w:val="ListParagraph"/>
        <w:ind w:left="927"/>
        <w:rPr>
          <w:rFonts w:ascii="Arial" w:hAnsi="Arial"/>
          <w:b/>
        </w:rPr>
      </w:pPr>
    </w:p>
    <w:p w14:paraId="202A8C63" w14:textId="77777777" w:rsidR="00BF6048" w:rsidRDefault="003F5A50" w:rsidP="00BF6048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BF6048">
        <w:rPr>
          <w:rFonts w:ascii="Arial" w:hAnsi="Arial"/>
          <w:b/>
        </w:rPr>
        <w:t xml:space="preserve">Contingency </w:t>
      </w:r>
      <w:r w:rsidR="00AB3B93" w:rsidRPr="00BF6048">
        <w:rPr>
          <w:rFonts w:ascii="Arial" w:hAnsi="Arial"/>
          <w:b/>
        </w:rPr>
        <w:t>Plan</w:t>
      </w:r>
      <w:r w:rsidR="008B5BF8" w:rsidRPr="00BF6048">
        <w:rPr>
          <w:rFonts w:ascii="Arial" w:hAnsi="Arial"/>
          <w:b/>
        </w:rPr>
        <w:t>ning</w:t>
      </w:r>
      <w:r w:rsidR="00AB3B93" w:rsidRPr="00BF6048">
        <w:rPr>
          <w:rFonts w:ascii="Arial" w:hAnsi="Arial"/>
          <w:b/>
        </w:rPr>
        <w:t>.</w:t>
      </w:r>
    </w:p>
    <w:p w14:paraId="1B58627C" w14:textId="77777777" w:rsidR="00BF6048" w:rsidRPr="00BF6048" w:rsidRDefault="00BF6048" w:rsidP="00BF6048">
      <w:pPr>
        <w:pStyle w:val="ListParagraph"/>
        <w:rPr>
          <w:rFonts w:ascii="Arial" w:hAnsi="Arial"/>
          <w:b/>
        </w:rPr>
      </w:pPr>
    </w:p>
    <w:p w14:paraId="28C6E6D5" w14:textId="77777777" w:rsidR="00BF6048" w:rsidRDefault="00AF2BE3" w:rsidP="00BF6048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BF6048">
        <w:rPr>
          <w:rFonts w:ascii="Arial" w:hAnsi="Arial"/>
          <w:b/>
        </w:rPr>
        <w:t xml:space="preserve">Record any </w:t>
      </w:r>
      <w:r w:rsidR="007B1198" w:rsidRPr="00BF6048">
        <w:rPr>
          <w:rFonts w:ascii="Arial" w:hAnsi="Arial"/>
          <w:b/>
        </w:rPr>
        <w:t>D</w:t>
      </w:r>
      <w:r w:rsidRPr="00BF6048">
        <w:rPr>
          <w:rFonts w:ascii="Arial" w:hAnsi="Arial"/>
          <w:b/>
        </w:rPr>
        <w:t>isagreement</w:t>
      </w:r>
      <w:r w:rsidR="00BF6048" w:rsidRPr="00BF6048">
        <w:rPr>
          <w:rFonts w:ascii="Arial" w:hAnsi="Arial"/>
          <w:b/>
        </w:rPr>
        <w:t>s</w:t>
      </w:r>
      <w:r w:rsidRPr="00BF6048">
        <w:rPr>
          <w:rFonts w:ascii="Arial" w:hAnsi="Arial"/>
          <w:b/>
        </w:rPr>
        <w:t xml:space="preserve"> with the </w:t>
      </w:r>
      <w:r w:rsidR="00AB3B93" w:rsidRPr="00BF6048">
        <w:rPr>
          <w:rFonts w:ascii="Arial" w:hAnsi="Arial"/>
          <w:b/>
        </w:rPr>
        <w:t>Plans</w:t>
      </w:r>
      <w:r w:rsidR="008B5BF8" w:rsidRPr="00BF6048">
        <w:rPr>
          <w:rFonts w:ascii="Arial" w:hAnsi="Arial"/>
          <w:b/>
        </w:rPr>
        <w:t>, or other key areas</w:t>
      </w:r>
      <w:r w:rsidRPr="00BF6048">
        <w:rPr>
          <w:rFonts w:ascii="Arial" w:hAnsi="Arial"/>
          <w:b/>
        </w:rPr>
        <w:t>.</w:t>
      </w:r>
    </w:p>
    <w:p w14:paraId="719248EA" w14:textId="77777777" w:rsidR="00BF6048" w:rsidRPr="00BF6048" w:rsidRDefault="00BF6048" w:rsidP="00BF6048">
      <w:pPr>
        <w:pStyle w:val="ListParagraph"/>
        <w:rPr>
          <w:rFonts w:ascii="Arial" w:hAnsi="Arial"/>
          <w:b/>
        </w:rPr>
      </w:pPr>
    </w:p>
    <w:p w14:paraId="14041ECD" w14:textId="77777777" w:rsidR="00AF2BE3" w:rsidRPr="00BF6048" w:rsidRDefault="00AF2BE3" w:rsidP="00BF6048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BF6048">
        <w:rPr>
          <w:rFonts w:ascii="Arial" w:hAnsi="Arial"/>
          <w:b/>
        </w:rPr>
        <w:t>Next meeting if needed</w:t>
      </w:r>
      <w:r w:rsidR="00AB3B93" w:rsidRPr="00BF6048">
        <w:rPr>
          <w:rFonts w:ascii="Arial" w:hAnsi="Arial"/>
          <w:b/>
        </w:rPr>
        <w:t>.</w:t>
      </w:r>
    </w:p>
    <w:p w14:paraId="7D1E5BFC" w14:textId="77777777" w:rsidR="00A212B5" w:rsidRPr="00BF6048" w:rsidRDefault="00A212B5" w:rsidP="00BF6048">
      <w:pPr>
        <w:rPr>
          <w:rFonts w:ascii="Arial" w:hAnsi="Arial"/>
        </w:rPr>
      </w:pPr>
    </w:p>
    <w:p w14:paraId="10BBD79F" w14:textId="77777777" w:rsidR="005D3EA8" w:rsidRDefault="005D3EA8" w:rsidP="00E17690">
      <w:pPr>
        <w:ind w:left="567"/>
        <w:rPr>
          <w:rFonts w:ascii="Arial" w:hAnsi="Arial"/>
        </w:rPr>
      </w:pPr>
    </w:p>
    <w:p w14:paraId="114BB905" w14:textId="77777777" w:rsidR="005E5314" w:rsidRPr="00E17690" w:rsidRDefault="005E5314" w:rsidP="003A5F97">
      <w:pPr>
        <w:rPr>
          <w:rFonts w:ascii="Arial" w:hAnsi="Arial"/>
          <w:b/>
        </w:rPr>
      </w:pPr>
    </w:p>
    <w:sectPr w:rsidR="005E5314" w:rsidRPr="00E17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9E9B" w14:textId="77777777" w:rsidR="003362AA" w:rsidRDefault="003362AA" w:rsidP="00087A1F">
      <w:pPr>
        <w:spacing w:after="0" w:line="240" w:lineRule="auto"/>
      </w:pPr>
      <w:r>
        <w:separator/>
      </w:r>
    </w:p>
  </w:endnote>
  <w:endnote w:type="continuationSeparator" w:id="0">
    <w:p w14:paraId="600B9C67" w14:textId="77777777" w:rsidR="003362AA" w:rsidRDefault="003362AA" w:rsidP="0008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96DD" w14:textId="77777777" w:rsidR="00101F79" w:rsidRDefault="00101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BB24" w14:textId="2B8A3013" w:rsidR="00087A1F" w:rsidRDefault="00087A1F">
    <w:pPr>
      <w:pStyle w:val="Footer"/>
    </w:pPr>
    <w:r w:rsidRPr="00101F79">
      <w:rPr>
        <w:rFonts w:ascii="Arial" w:hAnsi="Arial"/>
      </w:rPr>
      <w:t xml:space="preserve">Detailed information about the </w:t>
    </w:r>
    <w:r w:rsidR="00D12572" w:rsidRPr="00101F79">
      <w:rPr>
        <w:rFonts w:ascii="Arial" w:hAnsi="Arial"/>
      </w:rPr>
      <w:t xml:space="preserve">lead agencies </w:t>
    </w:r>
    <w:r w:rsidRPr="00101F79">
      <w:rPr>
        <w:rFonts w:ascii="Arial" w:hAnsi="Arial"/>
      </w:rPr>
      <w:t>handling of your personal data can be found on its privacy policy, available on request</w:t>
    </w:r>
    <w:r w:rsidR="00D12572" w:rsidRPr="00101F79">
      <w:rPr>
        <w:rFonts w:ascii="Arial" w:hAnsi="Arial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E7C3" w14:textId="77777777" w:rsidR="00101F79" w:rsidRDefault="00101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0213" w14:textId="77777777" w:rsidR="003362AA" w:rsidRDefault="003362AA" w:rsidP="00087A1F">
      <w:pPr>
        <w:spacing w:after="0" w:line="240" w:lineRule="auto"/>
      </w:pPr>
      <w:r>
        <w:separator/>
      </w:r>
    </w:p>
  </w:footnote>
  <w:footnote w:type="continuationSeparator" w:id="0">
    <w:p w14:paraId="267917F5" w14:textId="77777777" w:rsidR="003362AA" w:rsidRDefault="003362AA" w:rsidP="0008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4069" w14:textId="77777777" w:rsidR="00101F79" w:rsidRDefault="00101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A282" w14:textId="3F4C3D55" w:rsidR="00906435" w:rsidRDefault="0090643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D9B0F4" wp14:editId="583AD796">
          <wp:simplePos x="0" y="0"/>
          <wp:positionH relativeFrom="column">
            <wp:posOffset>5318125</wp:posOffset>
          </wp:positionH>
          <wp:positionV relativeFrom="paragraph">
            <wp:posOffset>-374650</wp:posOffset>
          </wp:positionV>
          <wp:extent cx="1035685" cy="1247140"/>
          <wp:effectExtent l="0" t="0" r="0" b="0"/>
          <wp:wrapSquare wrapText="bothSides"/>
          <wp:docPr id="1997586865" name="Picture 1" descr="A group of people under an umbrell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586865" name="Picture 1" descr="A group of people under an umbrella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B883" w14:textId="77777777" w:rsidR="00101F79" w:rsidRDefault="00101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6DE7"/>
    <w:multiLevelType w:val="hybridMultilevel"/>
    <w:tmpl w:val="883E45D2"/>
    <w:lvl w:ilvl="0" w:tplc="DB1EA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64B29"/>
    <w:multiLevelType w:val="hybridMultilevel"/>
    <w:tmpl w:val="1A662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0881"/>
    <w:multiLevelType w:val="hybridMultilevel"/>
    <w:tmpl w:val="5992B03C"/>
    <w:lvl w:ilvl="0" w:tplc="792AC0A6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C64AB5"/>
    <w:multiLevelType w:val="hybridMultilevel"/>
    <w:tmpl w:val="A2D0AF52"/>
    <w:lvl w:ilvl="0" w:tplc="7CE84A8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A7FAE"/>
    <w:multiLevelType w:val="hybridMultilevel"/>
    <w:tmpl w:val="B1C2E792"/>
    <w:lvl w:ilvl="0" w:tplc="01FEA7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234678">
    <w:abstractNumId w:val="0"/>
  </w:num>
  <w:num w:numId="2" w16cid:durableId="1365327021">
    <w:abstractNumId w:val="3"/>
  </w:num>
  <w:num w:numId="3" w16cid:durableId="1178033639">
    <w:abstractNumId w:val="1"/>
  </w:num>
  <w:num w:numId="4" w16cid:durableId="159084735">
    <w:abstractNumId w:val="4"/>
  </w:num>
  <w:num w:numId="5" w16cid:durableId="1661880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DD"/>
    <w:rsid w:val="0000326F"/>
    <w:rsid w:val="00010B0C"/>
    <w:rsid w:val="00087A1F"/>
    <w:rsid w:val="000E2378"/>
    <w:rsid w:val="000F5404"/>
    <w:rsid w:val="00101F79"/>
    <w:rsid w:val="001574EB"/>
    <w:rsid w:val="001650BD"/>
    <w:rsid w:val="0017401B"/>
    <w:rsid w:val="001F1665"/>
    <w:rsid w:val="00214161"/>
    <w:rsid w:val="0028132D"/>
    <w:rsid w:val="00284189"/>
    <w:rsid w:val="002B5DE0"/>
    <w:rsid w:val="00326E52"/>
    <w:rsid w:val="003362AA"/>
    <w:rsid w:val="003367F7"/>
    <w:rsid w:val="00381FD2"/>
    <w:rsid w:val="003A5F97"/>
    <w:rsid w:val="003D3F5B"/>
    <w:rsid w:val="003E369F"/>
    <w:rsid w:val="003F5A50"/>
    <w:rsid w:val="003F78A6"/>
    <w:rsid w:val="005445F7"/>
    <w:rsid w:val="005642AF"/>
    <w:rsid w:val="005800D6"/>
    <w:rsid w:val="005876DB"/>
    <w:rsid w:val="005D3EA8"/>
    <w:rsid w:val="005E5314"/>
    <w:rsid w:val="006450D1"/>
    <w:rsid w:val="00651ADD"/>
    <w:rsid w:val="00676F39"/>
    <w:rsid w:val="006A73B6"/>
    <w:rsid w:val="0070529C"/>
    <w:rsid w:val="007B1198"/>
    <w:rsid w:val="007C07F4"/>
    <w:rsid w:val="007C0EAB"/>
    <w:rsid w:val="007D315C"/>
    <w:rsid w:val="007E0CD7"/>
    <w:rsid w:val="00813267"/>
    <w:rsid w:val="00826150"/>
    <w:rsid w:val="00836A38"/>
    <w:rsid w:val="00862BF3"/>
    <w:rsid w:val="008A6BE9"/>
    <w:rsid w:val="008B5BF8"/>
    <w:rsid w:val="008D1D1D"/>
    <w:rsid w:val="00906435"/>
    <w:rsid w:val="009564D0"/>
    <w:rsid w:val="00960784"/>
    <w:rsid w:val="00965ECB"/>
    <w:rsid w:val="009C7ECF"/>
    <w:rsid w:val="009D7384"/>
    <w:rsid w:val="009E08D3"/>
    <w:rsid w:val="00A212B5"/>
    <w:rsid w:val="00AB3B93"/>
    <w:rsid w:val="00AD4433"/>
    <w:rsid w:val="00AF2BE3"/>
    <w:rsid w:val="00B01FEB"/>
    <w:rsid w:val="00B12883"/>
    <w:rsid w:val="00BF6048"/>
    <w:rsid w:val="00C00D84"/>
    <w:rsid w:val="00C852CB"/>
    <w:rsid w:val="00D12572"/>
    <w:rsid w:val="00D56527"/>
    <w:rsid w:val="00D90895"/>
    <w:rsid w:val="00D96ECE"/>
    <w:rsid w:val="00DB3038"/>
    <w:rsid w:val="00DD0F8C"/>
    <w:rsid w:val="00DD16C9"/>
    <w:rsid w:val="00E0370A"/>
    <w:rsid w:val="00E17690"/>
    <w:rsid w:val="00F13E7F"/>
    <w:rsid w:val="00F35060"/>
    <w:rsid w:val="00F373CA"/>
    <w:rsid w:val="00F76425"/>
    <w:rsid w:val="00FA105E"/>
    <w:rsid w:val="00FA664A"/>
    <w:rsid w:val="00F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39669"/>
  <w15:chartTrackingRefBased/>
  <w15:docId w15:val="{32B204EA-BEA5-4B01-9406-254A21A9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A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7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A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7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A1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87A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8CE67-F4CD-495D-8555-D3084B51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Hartley</dc:creator>
  <cp:keywords/>
  <dc:description/>
  <cp:lastModifiedBy>Winters, Hayley</cp:lastModifiedBy>
  <cp:revision>7</cp:revision>
  <cp:lastPrinted>2019-07-10T13:29:00Z</cp:lastPrinted>
  <dcterms:created xsi:type="dcterms:W3CDTF">2024-01-02T13:46:00Z</dcterms:created>
  <dcterms:modified xsi:type="dcterms:W3CDTF">2024-01-22T12:29:00Z</dcterms:modified>
</cp:coreProperties>
</file>