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FC86" w14:textId="57365CA3" w:rsidR="00023D45" w:rsidRDefault="00023D45" w:rsidP="00CB0E2B">
      <w:pPr>
        <w:jc w:val="center"/>
        <w:rPr>
          <w:rFonts w:ascii="Arial Narrow" w:hAnsi="Arial Narrow"/>
          <w:sz w:val="96"/>
          <w:szCs w:val="96"/>
        </w:rPr>
      </w:pPr>
    </w:p>
    <w:p w14:paraId="05FC80E4" w14:textId="77777777" w:rsidR="0024387A" w:rsidRDefault="0024387A" w:rsidP="00CB0E2B">
      <w:pPr>
        <w:jc w:val="center"/>
        <w:rPr>
          <w:rFonts w:ascii="Arial Narrow" w:hAnsi="Arial Narrow"/>
          <w:sz w:val="96"/>
          <w:szCs w:val="96"/>
        </w:rPr>
      </w:pPr>
    </w:p>
    <w:p w14:paraId="42E966FF" w14:textId="77777777" w:rsidR="00CB0E2B" w:rsidRDefault="00CB0E2B" w:rsidP="00CB0E2B">
      <w:pPr>
        <w:jc w:val="center"/>
        <w:rPr>
          <w:rFonts w:ascii="Arial Narrow" w:hAnsi="Arial Narrow"/>
          <w:sz w:val="96"/>
          <w:szCs w:val="96"/>
        </w:rPr>
      </w:pPr>
      <w:r w:rsidRPr="00CB0E2B">
        <w:rPr>
          <w:rFonts w:ascii="Arial Narrow" w:hAnsi="Arial Narrow"/>
          <w:sz w:val="96"/>
          <w:szCs w:val="96"/>
        </w:rPr>
        <w:t>Continuity in Learning</w:t>
      </w:r>
    </w:p>
    <w:p w14:paraId="0F211902" w14:textId="77777777" w:rsidR="00CB0E2B" w:rsidRDefault="00CB0E2B" w:rsidP="00CB0E2B">
      <w:pPr>
        <w:jc w:val="center"/>
        <w:rPr>
          <w:rFonts w:ascii="Arial Narrow" w:hAnsi="Arial Narrow"/>
          <w:sz w:val="96"/>
          <w:szCs w:val="96"/>
        </w:rPr>
      </w:pPr>
    </w:p>
    <w:p w14:paraId="03C92970" w14:textId="5C6F4C06" w:rsidR="00C23F19" w:rsidRDefault="00CB0E2B" w:rsidP="00CB0E2B">
      <w:pPr>
        <w:jc w:val="center"/>
        <w:rPr>
          <w:rFonts w:ascii="Arial Narrow" w:hAnsi="Arial Narrow"/>
          <w:sz w:val="96"/>
          <w:szCs w:val="96"/>
        </w:rPr>
      </w:pPr>
      <w:r w:rsidRPr="00CB0E2B">
        <w:rPr>
          <w:rFonts w:ascii="Arial Narrow" w:hAnsi="Arial Narrow"/>
          <w:sz w:val="96"/>
          <w:szCs w:val="96"/>
        </w:rPr>
        <w:t xml:space="preserve">A </w:t>
      </w:r>
      <w:r w:rsidR="00550685" w:rsidRPr="00CB0E2B">
        <w:rPr>
          <w:rFonts w:ascii="Arial Narrow" w:hAnsi="Arial Narrow"/>
          <w:sz w:val="96"/>
          <w:szCs w:val="96"/>
        </w:rPr>
        <w:t>self-evaluation</w:t>
      </w:r>
      <w:r w:rsidRPr="00CB0E2B">
        <w:rPr>
          <w:rFonts w:ascii="Arial Narrow" w:hAnsi="Arial Narrow"/>
          <w:sz w:val="96"/>
          <w:szCs w:val="96"/>
        </w:rPr>
        <w:t xml:space="preserve"> tool to su</w:t>
      </w:r>
      <w:r w:rsidR="00292CD3">
        <w:rPr>
          <w:rFonts w:ascii="Arial Narrow" w:hAnsi="Arial Narrow"/>
          <w:sz w:val="96"/>
          <w:szCs w:val="96"/>
        </w:rPr>
        <w:t xml:space="preserve">pport </w:t>
      </w:r>
      <w:r w:rsidR="001A296A">
        <w:rPr>
          <w:rFonts w:ascii="Arial Narrow" w:hAnsi="Arial Narrow"/>
          <w:sz w:val="96"/>
          <w:szCs w:val="96"/>
        </w:rPr>
        <w:t xml:space="preserve">early years’ </w:t>
      </w:r>
      <w:r w:rsidR="00292CD3">
        <w:rPr>
          <w:rFonts w:ascii="Arial Narrow" w:hAnsi="Arial Narrow"/>
          <w:sz w:val="96"/>
          <w:szCs w:val="96"/>
        </w:rPr>
        <w:t xml:space="preserve">transitions </w:t>
      </w:r>
    </w:p>
    <w:p w14:paraId="57475AA5" w14:textId="77777777" w:rsidR="00D043F5" w:rsidRDefault="00292CD3" w:rsidP="00CB0E2B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(</w:t>
      </w:r>
      <w:r w:rsidR="009B5409">
        <w:rPr>
          <w:rFonts w:ascii="Arial Narrow" w:hAnsi="Arial Narrow"/>
          <w:sz w:val="44"/>
          <w:szCs w:val="44"/>
        </w:rPr>
        <w:t>Starting</w:t>
      </w:r>
      <w:r>
        <w:rPr>
          <w:rFonts w:ascii="Arial Narrow" w:hAnsi="Arial Narrow"/>
          <w:sz w:val="44"/>
          <w:szCs w:val="44"/>
        </w:rPr>
        <w:t xml:space="preserve"> preschool, preschool to Year R and Year R to Year 1)</w:t>
      </w:r>
    </w:p>
    <w:p w14:paraId="676D452E" w14:textId="77777777" w:rsidR="00D043F5" w:rsidRDefault="00D043F5" w:rsidP="00CB0E2B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2681"/>
        <w:gridCol w:w="6898"/>
      </w:tblGrid>
      <w:tr w:rsidR="00C23F19" w:rsidRPr="00D043F5" w14:paraId="3D29AFC8" w14:textId="77777777" w:rsidTr="00232E3D">
        <w:tc>
          <w:tcPr>
            <w:tcW w:w="14174" w:type="dxa"/>
            <w:gridSpan w:val="3"/>
            <w:shd w:val="clear" w:color="auto" w:fill="auto"/>
          </w:tcPr>
          <w:p w14:paraId="6603DC5C" w14:textId="77777777" w:rsidR="00C23F19" w:rsidRPr="00D043F5" w:rsidRDefault="00D043F5" w:rsidP="00232E3D">
            <w:pPr>
              <w:jc w:val="center"/>
              <w:rPr>
                <w:rFonts w:ascii="Arial Narrow" w:hAnsi="Arial Narrow"/>
                <w:sz w:val="72"/>
                <w:szCs w:val="96"/>
              </w:rPr>
            </w:pPr>
            <w:r>
              <w:rPr>
                <w:rFonts w:ascii="Arial Narrow" w:hAnsi="Arial Narrow"/>
                <w:sz w:val="44"/>
                <w:szCs w:val="44"/>
              </w:rPr>
              <w:lastRenderedPageBreak/>
              <w:br w:type="page"/>
            </w:r>
            <w:r w:rsidR="00C23F19" w:rsidRPr="00D043F5">
              <w:rPr>
                <w:rFonts w:ascii="Arial Narrow" w:hAnsi="Arial Narrow"/>
                <w:sz w:val="72"/>
                <w:szCs w:val="96"/>
              </w:rPr>
              <w:t>A Unique Child</w:t>
            </w:r>
          </w:p>
        </w:tc>
      </w:tr>
      <w:tr w:rsidR="00C23F19" w:rsidRPr="00D043F5" w14:paraId="2564AFBA" w14:textId="77777777" w:rsidTr="00232E3D">
        <w:trPr>
          <w:trHeight w:val="675"/>
        </w:trPr>
        <w:tc>
          <w:tcPr>
            <w:tcW w:w="4553" w:type="dxa"/>
            <w:shd w:val="clear" w:color="auto" w:fill="auto"/>
          </w:tcPr>
          <w:p w14:paraId="034956E3" w14:textId="77777777" w:rsidR="00C23F19" w:rsidRPr="00D043F5" w:rsidRDefault="00C23F19" w:rsidP="00C23F19">
            <w:pPr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Good practice</w:t>
            </w:r>
          </w:p>
        </w:tc>
        <w:tc>
          <w:tcPr>
            <w:tcW w:w="2684" w:type="dxa"/>
            <w:shd w:val="clear" w:color="auto" w:fill="auto"/>
          </w:tcPr>
          <w:p w14:paraId="2F970407" w14:textId="77777777" w:rsidR="00C23F19" w:rsidRPr="00D043F5" w:rsidRDefault="00C23F19" w:rsidP="00232E3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In place</w:t>
            </w:r>
          </w:p>
          <w:p w14:paraId="4F8257E9" w14:textId="77777777" w:rsidR="00C23F19" w:rsidRPr="00D043F5" w:rsidRDefault="00C23F19" w:rsidP="00232E3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Yes/no/partially</w:t>
            </w:r>
          </w:p>
        </w:tc>
        <w:tc>
          <w:tcPr>
            <w:tcW w:w="6937" w:type="dxa"/>
            <w:shd w:val="clear" w:color="auto" w:fill="auto"/>
          </w:tcPr>
          <w:p w14:paraId="56736E8B" w14:textId="77777777" w:rsidR="00C23F19" w:rsidRPr="00D043F5" w:rsidRDefault="00C23F19" w:rsidP="00C23F19">
            <w:pPr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Action required</w:t>
            </w:r>
          </w:p>
        </w:tc>
      </w:tr>
      <w:tr w:rsidR="00C23F19" w:rsidRPr="00D043F5" w14:paraId="5ADCF2FF" w14:textId="77777777" w:rsidTr="00AE204E">
        <w:trPr>
          <w:trHeight w:val="1134"/>
        </w:trPr>
        <w:tc>
          <w:tcPr>
            <w:tcW w:w="4553" w:type="dxa"/>
            <w:shd w:val="clear" w:color="auto" w:fill="auto"/>
          </w:tcPr>
          <w:p w14:paraId="22B63542" w14:textId="532FF5B1" w:rsidR="00C23F19" w:rsidRPr="00AE204E" w:rsidRDefault="00734B82" w:rsidP="006A320C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 xml:space="preserve">Opportunities are given for children to </w:t>
            </w:r>
            <w:r w:rsidR="003D2606">
              <w:rPr>
                <w:rFonts w:asciiTheme="minorHAnsi" w:hAnsiTheme="minorHAnsi" w:cstheme="minorHAnsi"/>
              </w:rPr>
              <w:t>visit</w:t>
            </w:r>
            <w:r w:rsidRPr="00AE204E">
              <w:rPr>
                <w:rFonts w:asciiTheme="minorHAnsi" w:hAnsiTheme="minorHAnsi" w:cstheme="minorHAnsi"/>
              </w:rPr>
              <w:t xml:space="preserve"> their new setting</w:t>
            </w:r>
            <w:r w:rsidR="001A296A" w:rsidRPr="00AE204E">
              <w:rPr>
                <w:rFonts w:asciiTheme="minorHAnsi" w:hAnsiTheme="minorHAnsi" w:cstheme="minorHAnsi"/>
              </w:rPr>
              <w:t>, take a tour, photo book, social story etc</w:t>
            </w:r>
            <w:r w:rsidR="009B5409" w:rsidRPr="00AE204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84" w:type="dxa"/>
            <w:shd w:val="clear" w:color="auto" w:fill="auto"/>
          </w:tcPr>
          <w:p w14:paraId="4325F1C7" w14:textId="77777777" w:rsidR="00C23F19" w:rsidRPr="00AE204E" w:rsidRDefault="00C23F19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37" w:type="dxa"/>
            <w:shd w:val="clear" w:color="auto" w:fill="auto"/>
          </w:tcPr>
          <w:p w14:paraId="21B9401A" w14:textId="77777777" w:rsidR="00C23F19" w:rsidRPr="00AE204E" w:rsidRDefault="00C23F19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3F19" w:rsidRPr="00D043F5" w14:paraId="600D1FC7" w14:textId="77777777" w:rsidTr="00AE204E">
        <w:trPr>
          <w:trHeight w:val="1134"/>
        </w:trPr>
        <w:tc>
          <w:tcPr>
            <w:tcW w:w="4553" w:type="dxa"/>
            <w:shd w:val="clear" w:color="auto" w:fill="auto"/>
          </w:tcPr>
          <w:p w14:paraId="6962FA66" w14:textId="77777777" w:rsidR="00C23F19" w:rsidRPr="00AE204E" w:rsidRDefault="00812E5C" w:rsidP="00812E5C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>Opportunities are pro</w:t>
            </w:r>
            <w:r w:rsidR="001A296A" w:rsidRPr="00AE204E">
              <w:rPr>
                <w:rFonts w:asciiTheme="minorHAnsi" w:hAnsiTheme="minorHAnsi" w:cstheme="minorHAnsi"/>
              </w:rPr>
              <w:t>vided for practitioners to find out about</w:t>
            </w:r>
            <w:r w:rsidRPr="00AE204E">
              <w:rPr>
                <w:rFonts w:asciiTheme="minorHAnsi" w:hAnsiTheme="minorHAnsi" w:cstheme="minorHAnsi"/>
              </w:rPr>
              <w:t xml:space="preserve"> children </w:t>
            </w:r>
            <w:r w:rsidR="001A296A" w:rsidRPr="00AE204E">
              <w:rPr>
                <w:rFonts w:asciiTheme="minorHAnsi" w:hAnsiTheme="minorHAnsi" w:cstheme="minorHAnsi"/>
              </w:rPr>
              <w:t xml:space="preserve">in the home/setting and understand </w:t>
            </w:r>
            <w:r w:rsidRPr="00AE204E">
              <w:rPr>
                <w:rFonts w:asciiTheme="minorHAnsi" w:hAnsiTheme="minorHAnsi" w:cstheme="minorHAnsi"/>
              </w:rPr>
              <w:t>how they behave</w:t>
            </w:r>
            <w:r w:rsidR="001A296A" w:rsidRPr="00AE204E">
              <w:rPr>
                <w:rFonts w:asciiTheme="minorHAnsi" w:hAnsiTheme="minorHAnsi" w:cstheme="minorHAnsi"/>
              </w:rPr>
              <w:t>, find out about their likes and dislikes, interests, characteristics etc</w:t>
            </w:r>
            <w:r w:rsidR="009B5409" w:rsidRPr="00AE204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84" w:type="dxa"/>
            <w:shd w:val="clear" w:color="auto" w:fill="auto"/>
          </w:tcPr>
          <w:p w14:paraId="152D0C20" w14:textId="77777777" w:rsidR="00C23F19" w:rsidRPr="00AE204E" w:rsidRDefault="00C23F19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37" w:type="dxa"/>
            <w:shd w:val="clear" w:color="auto" w:fill="auto"/>
          </w:tcPr>
          <w:p w14:paraId="7C36DEC5" w14:textId="77777777" w:rsidR="00C23F19" w:rsidRPr="00AE204E" w:rsidRDefault="00C23F19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3F19" w:rsidRPr="00D043F5" w14:paraId="5DDC0080" w14:textId="77777777" w:rsidTr="00AE204E">
        <w:trPr>
          <w:trHeight w:val="1134"/>
        </w:trPr>
        <w:tc>
          <w:tcPr>
            <w:tcW w:w="4553" w:type="dxa"/>
            <w:shd w:val="clear" w:color="auto" w:fill="auto"/>
          </w:tcPr>
          <w:p w14:paraId="0E780CEB" w14:textId="0040A9FE" w:rsidR="00D043F5" w:rsidRPr="00AE204E" w:rsidRDefault="001A296A" w:rsidP="00123F7C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 xml:space="preserve">Children are given </w:t>
            </w:r>
            <w:r w:rsidR="00812E5C" w:rsidRPr="00AE204E">
              <w:rPr>
                <w:rFonts w:asciiTheme="minorHAnsi" w:hAnsiTheme="minorHAnsi" w:cstheme="minorHAnsi"/>
              </w:rPr>
              <w:t xml:space="preserve">opportunities to talk about how they feel about the transition </w:t>
            </w:r>
          </w:p>
        </w:tc>
        <w:tc>
          <w:tcPr>
            <w:tcW w:w="2684" w:type="dxa"/>
            <w:shd w:val="clear" w:color="auto" w:fill="auto"/>
          </w:tcPr>
          <w:p w14:paraId="2E94480C" w14:textId="77777777" w:rsidR="00C23F19" w:rsidRPr="00AE204E" w:rsidRDefault="00C23F19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37" w:type="dxa"/>
            <w:shd w:val="clear" w:color="auto" w:fill="auto"/>
          </w:tcPr>
          <w:p w14:paraId="099CC270" w14:textId="77777777" w:rsidR="00C23F19" w:rsidRPr="00AE204E" w:rsidRDefault="00C23F19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3F19" w:rsidRPr="00D043F5" w14:paraId="4C71C2FA" w14:textId="77777777" w:rsidTr="00AE204E">
        <w:trPr>
          <w:trHeight w:val="1134"/>
        </w:trPr>
        <w:tc>
          <w:tcPr>
            <w:tcW w:w="4553" w:type="dxa"/>
            <w:shd w:val="clear" w:color="auto" w:fill="auto"/>
          </w:tcPr>
          <w:p w14:paraId="5C0C2915" w14:textId="77777777" w:rsidR="00C23F19" w:rsidRPr="00AE204E" w:rsidRDefault="00A22F70" w:rsidP="00812E5C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>Practitioners find out about the child’s experiences, skills and knowledge</w:t>
            </w:r>
          </w:p>
          <w:p w14:paraId="5990EAC3" w14:textId="77777777" w:rsidR="0024387A" w:rsidRPr="00AE204E" w:rsidRDefault="0024387A" w:rsidP="00812E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4" w:type="dxa"/>
            <w:shd w:val="clear" w:color="auto" w:fill="auto"/>
          </w:tcPr>
          <w:p w14:paraId="278B1667" w14:textId="77777777" w:rsidR="00C23F19" w:rsidRPr="00AE204E" w:rsidRDefault="00C23F19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37" w:type="dxa"/>
            <w:shd w:val="clear" w:color="auto" w:fill="auto"/>
          </w:tcPr>
          <w:p w14:paraId="1DE745E9" w14:textId="77777777" w:rsidR="00C23F19" w:rsidRPr="00AE204E" w:rsidRDefault="00C23F19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296A" w:rsidRPr="00D043F5" w14:paraId="7E78B0C9" w14:textId="77777777" w:rsidTr="00AE204E">
        <w:trPr>
          <w:trHeight w:val="1134"/>
        </w:trPr>
        <w:tc>
          <w:tcPr>
            <w:tcW w:w="4553" w:type="dxa"/>
            <w:shd w:val="clear" w:color="auto" w:fill="auto"/>
          </w:tcPr>
          <w:p w14:paraId="4351C7AA" w14:textId="77777777" w:rsidR="00D043F5" w:rsidRPr="00AE204E" w:rsidRDefault="001A296A" w:rsidP="00812E5C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>Practitioners give children a voice in the transition process, for example what are their favourite characters, stories, what may they need help with, choice of a coat peg picture</w:t>
            </w:r>
          </w:p>
        </w:tc>
        <w:tc>
          <w:tcPr>
            <w:tcW w:w="2684" w:type="dxa"/>
            <w:shd w:val="clear" w:color="auto" w:fill="auto"/>
          </w:tcPr>
          <w:p w14:paraId="33658C3E" w14:textId="77777777" w:rsidR="001A296A" w:rsidRPr="00AE204E" w:rsidRDefault="001A296A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37" w:type="dxa"/>
            <w:shd w:val="clear" w:color="auto" w:fill="auto"/>
          </w:tcPr>
          <w:p w14:paraId="59C1E4F0" w14:textId="77777777" w:rsidR="001A296A" w:rsidRPr="00AE204E" w:rsidRDefault="001A296A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7231AE8" w14:textId="77777777" w:rsidR="00D043F5" w:rsidRDefault="00D043F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399"/>
        <w:gridCol w:w="6898"/>
      </w:tblGrid>
      <w:tr w:rsidR="006A320C" w:rsidRPr="00D043F5" w14:paraId="6E0AFC84" w14:textId="77777777" w:rsidTr="0024387A">
        <w:tc>
          <w:tcPr>
            <w:tcW w:w="14112" w:type="dxa"/>
            <w:gridSpan w:val="3"/>
            <w:shd w:val="clear" w:color="auto" w:fill="auto"/>
          </w:tcPr>
          <w:p w14:paraId="18CC3B48" w14:textId="77777777" w:rsidR="006A320C" w:rsidRPr="00D043F5" w:rsidRDefault="006A320C" w:rsidP="00232E3D">
            <w:pPr>
              <w:jc w:val="center"/>
              <w:rPr>
                <w:rFonts w:ascii="Arial Narrow" w:hAnsi="Arial Narrow"/>
                <w:sz w:val="72"/>
                <w:szCs w:val="96"/>
              </w:rPr>
            </w:pPr>
            <w:r w:rsidRPr="00D043F5">
              <w:rPr>
                <w:rFonts w:ascii="Arial Narrow" w:hAnsi="Arial Narrow"/>
                <w:sz w:val="72"/>
                <w:szCs w:val="96"/>
              </w:rPr>
              <w:lastRenderedPageBreak/>
              <w:t>Positive Relationships</w:t>
            </w:r>
          </w:p>
        </w:tc>
      </w:tr>
      <w:tr w:rsidR="006A320C" w:rsidRPr="00D043F5" w14:paraId="36A4078E" w14:textId="77777777" w:rsidTr="0024387A">
        <w:trPr>
          <w:trHeight w:val="675"/>
        </w:trPr>
        <w:tc>
          <w:tcPr>
            <w:tcW w:w="4815" w:type="dxa"/>
            <w:shd w:val="clear" w:color="auto" w:fill="auto"/>
          </w:tcPr>
          <w:p w14:paraId="3686391B" w14:textId="77777777" w:rsidR="006A320C" w:rsidRPr="00D043F5" w:rsidRDefault="006A320C" w:rsidP="006A320C">
            <w:pPr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Good practice</w:t>
            </w:r>
          </w:p>
        </w:tc>
        <w:tc>
          <w:tcPr>
            <w:tcW w:w="2399" w:type="dxa"/>
            <w:shd w:val="clear" w:color="auto" w:fill="auto"/>
          </w:tcPr>
          <w:p w14:paraId="5649A30A" w14:textId="77777777" w:rsidR="006A320C" w:rsidRPr="00D043F5" w:rsidRDefault="006A320C" w:rsidP="00232E3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In place</w:t>
            </w:r>
          </w:p>
          <w:p w14:paraId="6200957E" w14:textId="77777777" w:rsidR="006A320C" w:rsidRPr="00D043F5" w:rsidRDefault="006A320C" w:rsidP="00232E3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Yes/no/partially</w:t>
            </w:r>
          </w:p>
        </w:tc>
        <w:tc>
          <w:tcPr>
            <w:tcW w:w="6898" w:type="dxa"/>
            <w:shd w:val="clear" w:color="auto" w:fill="auto"/>
          </w:tcPr>
          <w:p w14:paraId="4B73DAF7" w14:textId="77777777" w:rsidR="006A320C" w:rsidRPr="00D043F5" w:rsidRDefault="006A320C" w:rsidP="006A320C">
            <w:pPr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Action required</w:t>
            </w:r>
          </w:p>
        </w:tc>
      </w:tr>
      <w:tr w:rsidR="006A320C" w:rsidRPr="00D043F5" w14:paraId="648EBE69" w14:textId="77777777" w:rsidTr="0024387A">
        <w:tc>
          <w:tcPr>
            <w:tcW w:w="4815" w:type="dxa"/>
            <w:shd w:val="clear" w:color="auto" w:fill="auto"/>
          </w:tcPr>
          <w:p w14:paraId="4DC2938C" w14:textId="59469F4D" w:rsidR="006A320C" w:rsidRPr="00AE204E" w:rsidRDefault="00734B82" w:rsidP="006A320C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Parents and practitione</w:t>
            </w:r>
            <w:r w:rsidR="001A296A" w:rsidRPr="00AE204E">
              <w:rPr>
                <w:rFonts w:asciiTheme="minorHAnsi" w:hAnsiTheme="minorHAnsi" w:cstheme="minorHAnsi"/>
                <w:szCs w:val="28"/>
              </w:rPr>
              <w:t>rs have opportunities to</w:t>
            </w:r>
            <w:r w:rsidRPr="00AE204E">
              <w:rPr>
                <w:rFonts w:asciiTheme="minorHAnsi" w:hAnsiTheme="minorHAnsi" w:cstheme="minorHAnsi"/>
                <w:szCs w:val="28"/>
              </w:rPr>
              <w:t xml:space="preserve"> discuss the transition process</w:t>
            </w:r>
            <w:r w:rsidR="001A296A" w:rsidRPr="00AE204E">
              <w:rPr>
                <w:rFonts w:asciiTheme="minorHAnsi" w:hAnsiTheme="minorHAnsi" w:cstheme="minorHAnsi"/>
                <w:szCs w:val="28"/>
              </w:rPr>
              <w:t xml:space="preserve">, for example phone calls, social media face time, </w:t>
            </w:r>
            <w:r w:rsidR="001F0A64">
              <w:rPr>
                <w:rFonts w:asciiTheme="minorHAnsi" w:hAnsiTheme="minorHAnsi" w:cstheme="minorHAnsi"/>
                <w:szCs w:val="28"/>
              </w:rPr>
              <w:t>meetings etc</w:t>
            </w:r>
          </w:p>
        </w:tc>
        <w:tc>
          <w:tcPr>
            <w:tcW w:w="2399" w:type="dxa"/>
            <w:shd w:val="clear" w:color="auto" w:fill="auto"/>
          </w:tcPr>
          <w:p w14:paraId="3CA34E35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8" w:type="dxa"/>
            <w:shd w:val="clear" w:color="auto" w:fill="auto"/>
          </w:tcPr>
          <w:p w14:paraId="5FFC13C1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6A320C" w:rsidRPr="00D043F5" w14:paraId="2149B2E1" w14:textId="77777777" w:rsidTr="0024387A">
        <w:tc>
          <w:tcPr>
            <w:tcW w:w="4815" w:type="dxa"/>
            <w:shd w:val="clear" w:color="auto" w:fill="auto"/>
          </w:tcPr>
          <w:p w14:paraId="532BA02E" w14:textId="7CBC021C" w:rsidR="006A320C" w:rsidRPr="00AE204E" w:rsidRDefault="00812E5C" w:rsidP="00812E5C">
            <w:pPr>
              <w:rPr>
                <w:rFonts w:asciiTheme="minorHAnsi" w:hAnsiTheme="minorHAnsi" w:cstheme="minorHAnsi"/>
                <w:color w:val="5B9BD5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 xml:space="preserve">Children and parents are </w:t>
            </w:r>
            <w:r w:rsidR="001A296A" w:rsidRPr="00AE204E">
              <w:rPr>
                <w:rFonts w:asciiTheme="minorHAnsi" w:hAnsiTheme="minorHAnsi" w:cstheme="minorHAnsi"/>
                <w:szCs w:val="28"/>
              </w:rPr>
              <w:t>invited to join in</w:t>
            </w:r>
            <w:r w:rsidRPr="00AE204E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1F0A64">
              <w:rPr>
                <w:rFonts w:asciiTheme="minorHAnsi" w:hAnsiTheme="minorHAnsi" w:cstheme="minorHAnsi"/>
                <w:szCs w:val="28"/>
              </w:rPr>
              <w:t>events</w:t>
            </w:r>
            <w:r w:rsidRPr="00AE204E">
              <w:rPr>
                <w:rFonts w:asciiTheme="minorHAnsi" w:hAnsiTheme="minorHAnsi" w:cstheme="minorHAnsi"/>
                <w:szCs w:val="28"/>
              </w:rPr>
              <w:t xml:space="preserve"> prior t</w:t>
            </w:r>
            <w:r w:rsidR="00692DA9" w:rsidRPr="00AE204E">
              <w:rPr>
                <w:rFonts w:asciiTheme="minorHAnsi" w:hAnsiTheme="minorHAnsi" w:cstheme="minorHAnsi"/>
                <w:szCs w:val="28"/>
              </w:rPr>
              <w:t xml:space="preserve">o starting, </w:t>
            </w:r>
            <w:proofErr w:type="gramStart"/>
            <w:r w:rsidR="00692DA9" w:rsidRPr="00AE204E">
              <w:rPr>
                <w:rFonts w:asciiTheme="minorHAnsi" w:hAnsiTheme="minorHAnsi" w:cstheme="minorHAnsi"/>
                <w:szCs w:val="28"/>
              </w:rPr>
              <w:t>as a way to</w:t>
            </w:r>
            <w:proofErr w:type="gramEnd"/>
            <w:r w:rsidR="00692DA9" w:rsidRPr="00AE204E">
              <w:rPr>
                <w:rFonts w:asciiTheme="minorHAnsi" w:hAnsiTheme="minorHAnsi" w:cstheme="minorHAnsi"/>
                <w:szCs w:val="28"/>
              </w:rPr>
              <w:t xml:space="preserve"> meet other children in their new setting</w:t>
            </w:r>
            <w:r w:rsidR="001A296A" w:rsidRPr="00AE204E">
              <w:rPr>
                <w:rFonts w:asciiTheme="minorHAnsi" w:hAnsiTheme="minorHAnsi" w:cstheme="minorHAnsi"/>
                <w:szCs w:val="28"/>
              </w:rPr>
              <w:t xml:space="preserve"> e.g.  story session, meet the teacher </w:t>
            </w:r>
            <w:r w:rsidR="001F0A64">
              <w:rPr>
                <w:rFonts w:asciiTheme="minorHAnsi" w:hAnsiTheme="minorHAnsi" w:cstheme="minorHAnsi"/>
                <w:szCs w:val="28"/>
              </w:rPr>
              <w:t>etc</w:t>
            </w:r>
          </w:p>
        </w:tc>
        <w:tc>
          <w:tcPr>
            <w:tcW w:w="2399" w:type="dxa"/>
            <w:shd w:val="clear" w:color="auto" w:fill="auto"/>
          </w:tcPr>
          <w:p w14:paraId="4BACDCFA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8" w:type="dxa"/>
            <w:shd w:val="clear" w:color="auto" w:fill="auto"/>
          </w:tcPr>
          <w:p w14:paraId="41A63B9C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6A320C" w:rsidRPr="00D043F5" w14:paraId="671490C5" w14:textId="77777777" w:rsidTr="0024387A">
        <w:tc>
          <w:tcPr>
            <w:tcW w:w="4815" w:type="dxa"/>
            <w:shd w:val="clear" w:color="auto" w:fill="auto"/>
          </w:tcPr>
          <w:p w14:paraId="23602819" w14:textId="77777777" w:rsidR="006A320C" w:rsidRPr="00AE204E" w:rsidRDefault="00680D5F" w:rsidP="00680D5F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Parents/carers are provid</w:t>
            </w:r>
            <w:r w:rsidR="001A296A" w:rsidRPr="00AE204E">
              <w:rPr>
                <w:rFonts w:asciiTheme="minorHAnsi" w:hAnsiTheme="minorHAnsi" w:cstheme="minorHAnsi"/>
                <w:szCs w:val="28"/>
              </w:rPr>
              <w:t>ed with information around new transition processes in clear and accessible ways</w:t>
            </w:r>
          </w:p>
        </w:tc>
        <w:tc>
          <w:tcPr>
            <w:tcW w:w="2399" w:type="dxa"/>
            <w:shd w:val="clear" w:color="auto" w:fill="auto"/>
          </w:tcPr>
          <w:p w14:paraId="3AEF1010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8" w:type="dxa"/>
            <w:shd w:val="clear" w:color="auto" w:fill="auto"/>
          </w:tcPr>
          <w:p w14:paraId="00480C82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6A320C" w:rsidRPr="00D043F5" w14:paraId="6A1B878B" w14:textId="77777777" w:rsidTr="0024387A">
        <w:tc>
          <w:tcPr>
            <w:tcW w:w="4815" w:type="dxa"/>
            <w:shd w:val="clear" w:color="auto" w:fill="auto"/>
          </w:tcPr>
          <w:p w14:paraId="1B02C297" w14:textId="77777777" w:rsidR="006A320C" w:rsidRPr="00AE204E" w:rsidRDefault="00680D5F" w:rsidP="00680D5F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Parents and carers are given information about how to</w:t>
            </w:r>
            <w:r w:rsidR="001A296A" w:rsidRPr="00AE204E">
              <w:rPr>
                <w:rFonts w:asciiTheme="minorHAnsi" w:hAnsiTheme="minorHAnsi" w:cstheme="minorHAnsi"/>
                <w:szCs w:val="28"/>
              </w:rPr>
              <w:t xml:space="preserve"> prepare their child for transition </w:t>
            </w:r>
            <w:r w:rsidR="0024387A" w:rsidRPr="00AE204E">
              <w:rPr>
                <w:rFonts w:asciiTheme="minorHAnsi" w:hAnsiTheme="minorHAnsi" w:cstheme="minorHAnsi"/>
                <w:szCs w:val="28"/>
              </w:rPr>
              <w:t>e.g.</w:t>
            </w:r>
            <w:r w:rsidR="001A296A" w:rsidRPr="00AE204E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D043F5" w:rsidRPr="00AE204E">
              <w:rPr>
                <w:rFonts w:asciiTheme="minorHAnsi" w:hAnsiTheme="minorHAnsi" w:cstheme="minorHAnsi"/>
                <w:szCs w:val="28"/>
              </w:rPr>
              <w:t>self-help</w:t>
            </w:r>
            <w:r w:rsidR="001A296A" w:rsidRPr="00AE204E">
              <w:rPr>
                <w:rFonts w:asciiTheme="minorHAnsi" w:hAnsiTheme="minorHAnsi" w:cstheme="minorHAnsi"/>
                <w:szCs w:val="28"/>
              </w:rPr>
              <w:t xml:space="preserve"> skills</w:t>
            </w:r>
            <w:r w:rsidR="0008165C" w:rsidRPr="00AE204E">
              <w:rPr>
                <w:rFonts w:asciiTheme="minorHAnsi" w:hAnsiTheme="minorHAnsi" w:cstheme="minorHAnsi"/>
                <w:szCs w:val="28"/>
              </w:rPr>
              <w:t>, confidence building, pre-literacy physical skills to develop</w:t>
            </w:r>
          </w:p>
        </w:tc>
        <w:tc>
          <w:tcPr>
            <w:tcW w:w="2399" w:type="dxa"/>
            <w:shd w:val="clear" w:color="auto" w:fill="auto"/>
          </w:tcPr>
          <w:p w14:paraId="53EFE7BB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8" w:type="dxa"/>
            <w:shd w:val="clear" w:color="auto" w:fill="auto"/>
          </w:tcPr>
          <w:p w14:paraId="3599D8B6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680D5F" w:rsidRPr="00D043F5" w14:paraId="2086B2E9" w14:textId="77777777" w:rsidTr="0024387A">
        <w:tc>
          <w:tcPr>
            <w:tcW w:w="4815" w:type="dxa"/>
            <w:shd w:val="clear" w:color="auto" w:fill="auto"/>
          </w:tcPr>
          <w:p w14:paraId="3D2BE000" w14:textId="77777777" w:rsidR="00680D5F" w:rsidRPr="00AE204E" w:rsidRDefault="00692DA9" w:rsidP="00680D5F">
            <w:pPr>
              <w:rPr>
                <w:rFonts w:asciiTheme="minorHAnsi" w:hAnsiTheme="minorHAnsi" w:cstheme="minorHAnsi"/>
                <w:color w:val="000000"/>
                <w:szCs w:val="28"/>
              </w:rPr>
            </w:pPr>
            <w:r w:rsidRPr="00AE204E">
              <w:rPr>
                <w:rFonts w:asciiTheme="minorHAnsi" w:hAnsiTheme="minorHAnsi" w:cstheme="minorHAnsi"/>
                <w:color w:val="000000"/>
                <w:szCs w:val="28"/>
              </w:rPr>
              <w:t>Practitioners find out about existing friendships and which children may already know each other.</w:t>
            </w:r>
          </w:p>
        </w:tc>
        <w:tc>
          <w:tcPr>
            <w:tcW w:w="2399" w:type="dxa"/>
            <w:shd w:val="clear" w:color="auto" w:fill="auto"/>
          </w:tcPr>
          <w:p w14:paraId="573D272E" w14:textId="77777777" w:rsidR="00680D5F" w:rsidRPr="00AE204E" w:rsidRDefault="00680D5F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8" w:type="dxa"/>
            <w:shd w:val="clear" w:color="auto" w:fill="auto"/>
          </w:tcPr>
          <w:p w14:paraId="6014FEFA" w14:textId="77777777" w:rsidR="00680D5F" w:rsidRPr="00AE204E" w:rsidRDefault="00680D5F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A96AF2" w:rsidRPr="00D043F5" w14:paraId="195077C9" w14:textId="77777777" w:rsidTr="0024387A">
        <w:tc>
          <w:tcPr>
            <w:tcW w:w="4815" w:type="dxa"/>
            <w:shd w:val="clear" w:color="auto" w:fill="auto"/>
          </w:tcPr>
          <w:p w14:paraId="6A8A524F" w14:textId="0E95139B" w:rsidR="00A96AF2" w:rsidRPr="00AE204E" w:rsidRDefault="00A96AF2" w:rsidP="00680D5F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 xml:space="preserve">Practitioners </w:t>
            </w:r>
            <w:proofErr w:type="gramStart"/>
            <w:r w:rsidRPr="00AE204E">
              <w:rPr>
                <w:rFonts w:asciiTheme="minorHAnsi" w:hAnsiTheme="minorHAnsi" w:cstheme="minorHAnsi"/>
                <w:szCs w:val="28"/>
              </w:rPr>
              <w:t>have the opportunity to</w:t>
            </w:r>
            <w:proofErr w:type="gramEnd"/>
            <w:r w:rsidRPr="00AE204E">
              <w:rPr>
                <w:rFonts w:asciiTheme="minorHAnsi" w:hAnsiTheme="minorHAnsi" w:cstheme="minorHAnsi"/>
                <w:szCs w:val="28"/>
              </w:rPr>
              <w:t xml:space="preserve"> discuss with parents and previous setting </w:t>
            </w:r>
            <w:r w:rsidR="00C4665A">
              <w:rPr>
                <w:rFonts w:asciiTheme="minorHAnsi" w:hAnsiTheme="minorHAnsi" w:cstheme="minorHAnsi"/>
                <w:szCs w:val="28"/>
              </w:rPr>
              <w:t xml:space="preserve">early childhood experiences that could </w:t>
            </w:r>
            <w:r w:rsidRPr="00AE204E">
              <w:rPr>
                <w:rFonts w:asciiTheme="minorHAnsi" w:hAnsiTheme="minorHAnsi" w:cstheme="minorHAnsi"/>
                <w:szCs w:val="28"/>
              </w:rPr>
              <w:t>impact</w:t>
            </w:r>
            <w:r w:rsidR="00343DDB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FA7491">
              <w:rPr>
                <w:rFonts w:asciiTheme="minorHAnsi" w:hAnsiTheme="minorHAnsi" w:cstheme="minorHAnsi"/>
                <w:szCs w:val="28"/>
              </w:rPr>
              <w:t>on the child and their family.</w:t>
            </w:r>
          </w:p>
        </w:tc>
        <w:tc>
          <w:tcPr>
            <w:tcW w:w="2399" w:type="dxa"/>
            <w:shd w:val="clear" w:color="auto" w:fill="auto"/>
          </w:tcPr>
          <w:p w14:paraId="57848D58" w14:textId="77777777" w:rsidR="00A96AF2" w:rsidRPr="00AE204E" w:rsidRDefault="00A96AF2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8" w:type="dxa"/>
            <w:shd w:val="clear" w:color="auto" w:fill="auto"/>
          </w:tcPr>
          <w:p w14:paraId="132F5159" w14:textId="77777777" w:rsidR="00A96AF2" w:rsidRPr="00AE204E" w:rsidRDefault="00A96AF2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3F101331" w14:textId="77777777" w:rsidR="00D043F5" w:rsidRDefault="00D043F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400"/>
        <w:gridCol w:w="6897"/>
      </w:tblGrid>
      <w:tr w:rsidR="006A320C" w:rsidRPr="00D043F5" w14:paraId="7D0E5847" w14:textId="77777777" w:rsidTr="0024387A">
        <w:tc>
          <w:tcPr>
            <w:tcW w:w="14112" w:type="dxa"/>
            <w:gridSpan w:val="3"/>
            <w:shd w:val="clear" w:color="auto" w:fill="auto"/>
          </w:tcPr>
          <w:p w14:paraId="66BD08FA" w14:textId="77777777" w:rsidR="006A320C" w:rsidRPr="00D043F5" w:rsidRDefault="006A320C" w:rsidP="00232E3D">
            <w:pPr>
              <w:jc w:val="center"/>
              <w:rPr>
                <w:rFonts w:ascii="Arial Narrow" w:hAnsi="Arial Narrow"/>
                <w:sz w:val="72"/>
                <w:szCs w:val="96"/>
              </w:rPr>
            </w:pPr>
            <w:r w:rsidRPr="00D043F5">
              <w:rPr>
                <w:rFonts w:ascii="Arial Narrow" w:hAnsi="Arial Narrow"/>
                <w:sz w:val="72"/>
                <w:szCs w:val="96"/>
              </w:rPr>
              <w:lastRenderedPageBreak/>
              <w:t>Enabling Environments</w:t>
            </w:r>
          </w:p>
        </w:tc>
      </w:tr>
      <w:tr w:rsidR="006A320C" w:rsidRPr="00D043F5" w14:paraId="5992D00E" w14:textId="77777777" w:rsidTr="0024387A">
        <w:trPr>
          <w:trHeight w:val="675"/>
        </w:trPr>
        <w:tc>
          <w:tcPr>
            <w:tcW w:w="4815" w:type="dxa"/>
            <w:shd w:val="clear" w:color="auto" w:fill="auto"/>
          </w:tcPr>
          <w:p w14:paraId="2A5D867E" w14:textId="77777777" w:rsidR="006A320C" w:rsidRPr="00D043F5" w:rsidRDefault="006A320C" w:rsidP="006A320C">
            <w:pPr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Good practice</w:t>
            </w:r>
          </w:p>
        </w:tc>
        <w:tc>
          <w:tcPr>
            <w:tcW w:w="2400" w:type="dxa"/>
            <w:shd w:val="clear" w:color="auto" w:fill="auto"/>
          </w:tcPr>
          <w:p w14:paraId="60FD5C6C" w14:textId="77777777" w:rsidR="006A320C" w:rsidRPr="00D043F5" w:rsidRDefault="006A320C" w:rsidP="00232E3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In place</w:t>
            </w:r>
          </w:p>
          <w:p w14:paraId="72CF9477" w14:textId="77777777" w:rsidR="006A320C" w:rsidRPr="00D043F5" w:rsidRDefault="006A320C" w:rsidP="00232E3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Yes/no/partially</w:t>
            </w:r>
          </w:p>
        </w:tc>
        <w:tc>
          <w:tcPr>
            <w:tcW w:w="6897" w:type="dxa"/>
            <w:shd w:val="clear" w:color="auto" w:fill="auto"/>
          </w:tcPr>
          <w:p w14:paraId="207F9564" w14:textId="77777777" w:rsidR="006A320C" w:rsidRPr="00D043F5" w:rsidRDefault="006A320C" w:rsidP="006A320C">
            <w:pPr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Action required</w:t>
            </w:r>
          </w:p>
        </w:tc>
      </w:tr>
      <w:tr w:rsidR="006A320C" w:rsidRPr="00D043F5" w14:paraId="61AE1F0E" w14:textId="77777777" w:rsidTr="00AE204E">
        <w:trPr>
          <w:trHeight w:val="964"/>
        </w:trPr>
        <w:tc>
          <w:tcPr>
            <w:tcW w:w="4815" w:type="dxa"/>
            <w:shd w:val="clear" w:color="auto" w:fill="auto"/>
          </w:tcPr>
          <w:p w14:paraId="704481CC" w14:textId="77777777" w:rsidR="006A320C" w:rsidRPr="00AE204E" w:rsidRDefault="00856FE8" w:rsidP="006A320C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Induction into the setting is included as a process in the setting’s calendar and planning</w:t>
            </w:r>
          </w:p>
        </w:tc>
        <w:tc>
          <w:tcPr>
            <w:tcW w:w="2400" w:type="dxa"/>
            <w:shd w:val="clear" w:color="auto" w:fill="auto"/>
          </w:tcPr>
          <w:p w14:paraId="0F3471B6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7" w:type="dxa"/>
            <w:shd w:val="clear" w:color="auto" w:fill="auto"/>
          </w:tcPr>
          <w:p w14:paraId="69FB1DAB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002B85" w:rsidRPr="00D043F5" w14:paraId="585E3C4E" w14:textId="77777777" w:rsidTr="00AE204E">
        <w:trPr>
          <w:trHeight w:val="964"/>
        </w:trPr>
        <w:tc>
          <w:tcPr>
            <w:tcW w:w="4815" w:type="dxa"/>
            <w:shd w:val="clear" w:color="auto" w:fill="auto"/>
          </w:tcPr>
          <w:p w14:paraId="2395083F" w14:textId="77777777" w:rsidR="00002B85" w:rsidRPr="00AE204E" w:rsidRDefault="00002B85" w:rsidP="00856FE8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 xml:space="preserve">Practitioners share ideas with parents for songs used for routines </w:t>
            </w:r>
            <w:proofErr w:type="gramStart"/>
            <w:r w:rsidRPr="00AE204E">
              <w:rPr>
                <w:rFonts w:asciiTheme="minorHAnsi" w:hAnsiTheme="minorHAnsi" w:cstheme="minorHAnsi"/>
                <w:szCs w:val="28"/>
              </w:rPr>
              <w:t>e.g.</w:t>
            </w:r>
            <w:proofErr w:type="gramEnd"/>
            <w:r w:rsidRPr="00AE204E">
              <w:rPr>
                <w:rFonts w:asciiTheme="minorHAnsi" w:hAnsiTheme="minorHAnsi" w:cstheme="minorHAnsi"/>
                <w:szCs w:val="28"/>
              </w:rPr>
              <w:t xml:space="preserve"> welcome song, handwashing song, goodbye song</w:t>
            </w:r>
          </w:p>
        </w:tc>
        <w:tc>
          <w:tcPr>
            <w:tcW w:w="2400" w:type="dxa"/>
            <w:shd w:val="clear" w:color="auto" w:fill="auto"/>
          </w:tcPr>
          <w:p w14:paraId="276A191A" w14:textId="77777777" w:rsidR="00002B85" w:rsidRPr="00AE204E" w:rsidRDefault="00002B85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7" w:type="dxa"/>
            <w:shd w:val="clear" w:color="auto" w:fill="auto"/>
          </w:tcPr>
          <w:p w14:paraId="2C51C779" w14:textId="77777777" w:rsidR="00002B85" w:rsidRPr="00AE204E" w:rsidRDefault="00002B85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D33B0D" w:rsidRPr="00D043F5" w14:paraId="73526795" w14:textId="77777777" w:rsidTr="00AE204E">
        <w:trPr>
          <w:trHeight w:val="964"/>
        </w:trPr>
        <w:tc>
          <w:tcPr>
            <w:tcW w:w="4815" w:type="dxa"/>
            <w:shd w:val="clear" w:color="auto" w:fill="auto"/>
          </w:tcPr>
          <w:p w14:paraId="323C63E3" w14:textId="77CBFF3C" w:rsidR="00D33B0D" w:rsidRPr="00AE204E" w:rsidRDefault="00D33B0D" w:rsidP="00856FE8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The transition process and early weeks in the new setting focusses on settling children</w:t>
            </w:r>
            <w:r w:rsidR="00A34FD6">
              <w:rPr>
                <w:rFonts w:asciiTheme="minorHAnsi" w:hAnsiTheme="minorHAnsi" w:cstheme="minorHAnsi"/>
                <w:szCs w:val="28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14:paraId="51D0D65A" w14:textId="77777777" w:rsidR="00D33B0D" w:rsidRPr="00AE204E" w:rsidRDefault="00D33B0D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7" w:type="dxa"/>
            <w:shd w:val="clear" w:color="auto" w:fill="auto"/>
          </w:tcPr>
          <w:p w14:paraId="53BC2132" w14:textId="77777777" w:rsidR="00D33B0D" w:rsidRPr="00AE204E" w:rsidRDefault="00D33B0D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6A320C" w:rsidRPr="00D043F5" w14:paraId="67BC92F4" w14:textId="77777777" w:rsidTr="00AE204E">
        <w:trPr>
          <w:trHeight w:val="964"/>
        </w:trPr>
        <w:tc>
          <w:tcPr>
            <w:tcW w:w="4815" w:type="dxa"/>
            <w:shd w:val="clear" w:color="auto" w:fill="auto"/>
          </w:tcPr>
          <w:p w14:paraId="3B5CB8F7" w14:textId="4C8CCED9" w:rsidR="006A320C" w:rsidRPr="00AE204E" w:rsidRDefault="00812E5C" w:rsidP="00856FE8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Practitioners</w:t>
            </w:r>
            <w:r w:rsidR="00A34FD6">
              <w:rPr>
                <w:rFonts w:asciiTheme="minorHAnsi" w:hAnsiTheme="minorHAnsi" w:cstheme="minorHAnsi"/>
                <w:szCs w:val="28"/>
              </w:rPr>
              <w:t xml:space="preserve"> </w:t>
            </w:r>
            <w:proofErr w:type="gramStart"/>
            <w:r w:rsidR="00A34FD6">
              <w:rPr>
                <w:rFonts w:asciiTheme="minorHAnsi" w:hAnsiTheme="minorHAnsi" w:cstheme="minorHAnsi"/>
                <w:szCs w:val="28"/>
              </w:rPr>
              <w:t xml:space="preserve">meet </w:t>
            </w:r>
            <w:r w:rsidRPr="00AE204E">
              <w:rPr>
                <w:rFonts w:asciiTheme="minorHAnsi" w:hAnsiTheme="minorHAnsi" w:cstheme="minorHAnsi"/>
                <w:szCs w:val="28"/>
              </w:rPr>
              <w:t>together</w:t>
            </w:r>
            <w:proofErr w:type="gramEnd"/>
            <w:r w:rsidRPr="00AE204E">
              <w:rPr>
                <w:rFonts w:asciiTheme="minorHAnsi" w:hAnsiTheme="minorHAnsi" w:cstheme="minorHAnsi"/>
                <w:szCs w:val="28"/>
              </w:rPr>
              <w:t xml:space="preserve"> to discuss how to promote good transition</w:t>
            </w:r>
          </w:p>
        </w:tc>
        <w:tc>
          <w:tcPr>
            <w:tcW w:w="2400" w:type="dxa"/>
            <w:shd w:val="clear" w:color="auto" w:fill="auto"/>
          </w:tcPr>
          <w:p w14:paraId="6F309CB1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7" w:type="dxa"/>
            <w:shd w:val="clear" w:color="auto" w:fill="auto"/>
          </w:tcPr>
          <w:p w14:paraId="36F81EA6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6A320C" w:rsidRPr="00D043F5" w14:paraId="364DDEF6" w14:textId="77777777" w:rsidTr="00AE204E">
        <w:trPr>
          <w:trHeight w:val="964"/>
        </w:trPr>
        <w:tc>
          <w:tcPr>
            <w:tcW w:w="4815" w:type="dxa"/>
            <w:shd w:val="clear" w:color="auto" w:fill="auto"/>
          </w:tcPr>
          <w:p w14:paraId="485E93E0" w14:textId="77777777" w:rsidR="006A320C" w:rsidRPr="00AE204E" w:rsidRDefault="00812E5C" w:rsidP="00812E5C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 xml:space="preserve">Links are made between home/setting and setting/setting to ensure that children are familiar with certain starting points and expectations e.g. social stories, </w:t>
            </w:r>
            <w:r w:rsidR="008855A4" w:rsidRPr="00AE204E">
              <w:rPr>
                <w:rFonts w:asciiTheme="minorHAnsi" w:hAnsiTheme="minorHAnsi" w:cstheme="minorHAnsi"/>
                <w:szCs w:val="28"/>
              </w:rPr>
              <w:t>themes based on things done at home</w:t>
            </w:r>
            <w:r w:rsidR="00005BF0" w:rsidRPr="00AE204E">
              <w:rPr>
                <w:rFonts w:asciiTheme="minorHAnsi" w:hAnsiTheme="minorHAnsi" w:cstheme="minorHAnsi"/>
                <w:szCs w:val="28"/>
              </w:rPr>
              <w:t>, previous setting</w:t>
            </w:r>
          </w:p>
        </w:tc>
        <w:tc>
          <w:tcPr>
            <w:tcW w:w="2400" w:type="dxa"/>
            <w:shd w:val="clear" w:color="auto" w:fill="auto"/>
          </w:tcPr>
          <w:p w14:paraId="6F5BCE2A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7" w:type="dxa"/>
            <w:shd w:val="clear" w:color="auto" w:fill="auto"/>
          </w:tcPr>
          <w:p w14:paraId="300120A3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6A320C" w:rsidRPr="00D043F5" w14:paraId="3AC9B747" w14:textId="77777777" w:rsidTr="00AE204E">
        <w:trPr>
          <w:trHeight w:val="964"/>
        </w:trPr>
        <w:tc>
          <w:tcPr>
            <w:tcW w:w="4815" w:type="dxa"/>
            <w:shd w:val="clear" w:color="auto" w:fill="auto"/>
          </w:tcPr>
          <w:p w14:paraId="646F63B9" w14:textId="77777777" w:rsidR="006A320C" w:rsidRPr="00AE204E" w:rsidRDefault="00856F9D" w:rsidP="00856F9D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The setting display includes photos and artwork that children have brought from home/previous setting e.g. “All about me” books</w:t>
            </w:r>
          </w:p>
        </w:tc>
        <w:tc>
          <w:tcPr>
            <w:tcW w:w="2400" w:type="dxa"/>
            <w:shd w:val="clear" w:color="auto" w:fill="auto"/>
          </w:tcPr>
          <w:p w14:paraId="2051A0AD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7" w:type="dxa"/>
            <w:shd w:val="clear" w:color="auto" w:fill="auto"/>
          </w:tcPr>
          <w:p w14:paraId="768DD8F9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56F9D" w:rsidRPr="00D043F5" w14:paraId="11F64245" w14:textId="77777777" w:rsidTr="00AE204E">
        <w:trPr>
          <w:trHeight w:val="964"/>
        </w:trPr>
        <w:tc>
          <w:tcPr>
            <w:tcW w:w="4815" w:type="dxa"/>
            <w:shd w:val="clear" w:color="auto" w:fill="auto"/>
          </w:tcPr>
          <w:p w14:paraId="6788EB25" w14:textId="77777777" w:rsidR="00856F9D" w:rsidRPr="00AE204E" w:rsidRDefault="00D33B0D" w:rsidP="00856F9D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C</w:t>
            </w:r>
            <w:r w:rsidR="00856F9D" w:rsidRPr="00AE204E">
              <w:rPr>
                <w:rFonts w:asciiTheme="minorHAnsi" w:hAnsiTheme="minorHAnsi" w:cstheme="minorHAnsi"/>
                <w:szCs w:val="28"/>
              </w:rPr>
              <w:t>hildren and parents are involved in making items for display in their new setting</w:t>
            </w:r>
          </w:p>
        </w:tc>
        <w:tc>
          <w:tcPr>
            <w:tcW w:w="2400" w:type="dxa"/>
            <w:shd w:val="clear" w:color="auto" w:fill="auto"/>
          </w:tcPr>
          <w:p w14:paraId="0AB1C7CE" w14:textId="77777777" w:rsidR="00856F9D" w:rsidRPr="00AE204E" w:rsidRDefault="00856F9D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7" w:type="dxa"/>
            <w:shd w:val="clear" w:color="auto" w:fill="auto"/>
          </w:tcPr>
          <w:p w14:paraId="614AE9C0" w14:textId="77777777" w:rsidR="00856F9D" w:rsidRPr="00AE204E" w:rsidRDefault="00856F9D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56F9D" w:rsidRPr="00D043F5" w14:paraId="18E0FA8A" w14:textId="77777777" w:rsidTr="00AE204E">
        <w:trPr>
          <w:trHeight w:val="964"/>
        </w:trPr>
        <w:tc>
          <w:tcPr>
            <w:tcW w:w="4815" w:type="dxa"/>
            <w:shd w:val="clear" w:color="auto" w:fill="auto"/>
          </w:tcPr>
          <w:p w14:paraId="2F590A8A" w14:textId="77777777" w:rsidR="00856F9D" w:rsidRPr="00AE204E" w:rsidRDefault="00005BF0" w:rsidP="00856F9D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lastRenderedPageBreak/>
              <w:t>The early year</w:t>
            </w:r>
            <w:r w:rsidR="00D33B0D" w:rsidRPr="00AE204E">
              <w:rPr>
                <w:rFonts w:asciiTheme="minorHAnsi" w:hAnsiTheme="minorHAnsi" w:cstheme="minorHAnsi"/>
                <w:szCs w:val="28"/>
              </w:rPr>
              <w:t>’</w:t>
            </w:r>
            <w:r w:rsidRPr="00AE204E">
              <w:rPr>
                <w:rFonts w:asciiTheme="minorHAnsi" w:hAnsiTheme="minorHAnsi" w:cstheme="minorHAnsi"/>
                <w:szCs w:val="28"/>
              </w:rPr>
              <w:t>s environment promotes communication, autonomy and independence</w:t>
            </w:r>
            <w:r w:rsidR="00D33B0D" w:rsidRPr="00AE204E">
              <w:rPr>
                <w:rFonts w:asciiTheme="minorHAnsi" w:hAnsiTheme="minorHAnsi" w:cstheme="minorHAnsi"/>
                <w:szCs w:val="28"/>
              </w:rPr>
              <w:t>.  Prime areas of development are of added importance following the lockdown.</w:t>
            </w:r>
          </w:p>
        </w:tc>
        <w:tc>
          <w:tcPr>
            <w:tcW w:w="2400" w:type="dxa"/>
            <w:shd w:val="clear" w:color="auto" w:fill="auto"/>
          </w:tcPr>
          <w:p w14:paraId="05F60FD3" w14:textId="77777777" w:rsidR="00856F9D" w:rsidRPr="00AE204E" w:rsidRDefault="00856F9D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7" w:type="dxa"/>
            <w:shd w:val="clear" w:color="auto" w:fill="auto"/>
          </w:tcPr>
          <w:p w14:paraId="4BC9D443" w14:textId="77777777" w:rsidR="00856F9D" w:rsidRPr="00AE204E" w:rsidRDefault="00856F9D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005BF0" w:rsidRPr="00D043F5" w14:paraId="320A7BA8" w14:textId="77777777" w:rsidTr="00AE204E">
        <w:trPr>
          <w:trHeight w:val="964"/>
        </w:trPr>
        <w:tc>
          <w:tcPr>
            <w:tcW w:w="4815" w:type="dxa"/>
            <w:shd w:val="clear" w:color="auto" w:fill="auto"/>
          </w:tcPr>
          <w:p w14:paraId="09F83EB4" w14:textId="77777777" w:rsidR="00005BF0" w:rsidRPr="00AE204E" w:rsidRDefault="00BA35D5" w:rsidP="00856F9D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 xml:space="preserve">The classroom </w:t>
            </w:r>
            <w:r w:rsidR="00005BF0" w:rsidRPr="00AE204E">
              <w:rPr>
                <w:rFonts w:asciiTheme="minorHAnsi" w:hAnsiTheme="minorHAnsi" w:cstheme="minorHAnsi"/>
                <w:szCs w:val="28"/>
              </w:rPr>
              <w:t>and resources are accessible to children</w:t>
            </w:r>
          </w:p>
        </w:tc>
        <w:tc>
          <w:tcPr>
            <w:tcW w:w="2400" w:type="dxa"/>
            <w:shd w:val="clear" w:color="auto" w:fill="auto"/>
          </w:tcPr>
          <w:p w14:paraId="138A2635" w14:textId="77777777" w:rsidR="00005BF0" w:rsidRPr="00AE204E" w:rsidRDefault="00005BF0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7" w:type="dxa"/>
            <w:shd w:val="clear" w:color="auto" w:fill="auto"/>
          </w:tcPr>
          <w:p w14:paraId="35E8762D" w14:textId="77777777" w:rsidR="00005BF0" w:rsidRPr="00AE204E" w:rsidRDefault="00005BF0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005BF0" w:rsidRPr="00D043F5" w14:paraId="724985D2" w14:textId="77777777" w:rsidTr="00AE204E">
        <w:trPr>
          <w:trHeight w:val="964"/>
        </w:trPr>
        <w:tc>
          <w:tcPr>
            <w:tcW w:w="4815" w:type="dxa"/>
            <w:shd w:val="clear" w:color="auto" w:fill="auto"/>
          </w:tcPr>
          <w:p w14:paraId="5736B7AB" w14:textId="77777777" w:rsidR="00005BF0" w:rsidRPr="00AE204E" w:rsidRDefault="00005BF0" w:rsidP="00856F9D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The environment is clean and bright, attractive, inviting</w:t>
            </w:r>
            <w:r w:rsidR="00AE269B" w:rsidRPr="00AE204E">
              <w:rPr>
                <w:rFonts w:asciiTheme="minorHAnsi" w:hAnsiTheme="minorHAnsi" w:cstheme="minorHAnsi"/>
                <w:szCs w:val="28"/>
              </w:rPr>
              <w:t xml:space="preserve"> and child cent</w:t>
            </w:r>
            <w:r w:rsidRPr="00AE204E">
              <w:rPr>
                <w:rFonts w:asciiTheme="minorHAnsi" w:hAnsiTheme="minorHAnsi" w:cstheme="minorHAnsi"/>
                <w:szCs w:val="28"/>
              </w:rPr>
              <w:t>red</w:t>
            </w:r>
          </w:p>
        </w:tc>
        <w:tc>
          <w:tcPr>
            <w:tcW w:w="2400" w:type="dxa"/>
            <w:shd w:val="clear" w:color="auto" w:fill="auto"/>
          </w:tcPr>
          <w:p w14:paraId="6930FA94" w14:textId="77777777" w:rsidR="00005BF0" w:rsidRPr="00AE204E" w:rsidRDefault="00005BF0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7" w:type="dxa"/>
            <w:shd w:val="clear" w:color="auto" w:fill="auto"/>
          </w:tcPr>
          <w:p w14:paraId="1709E958" w14:textId="77777777" w:rsidR="00005BF0" w:rsidRPr="00AE204E" w:rsidRDefault="00005BF0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005BF0" w:rsidRPr="00D043F5" w14:paraId="01CB89C0" w14:textId="77777777" w:rsidTr="00AE204E">
        <w:trPr>
          <w:trHeight w:val="964"/>
        </w:trPr>
        <w:tc>
          <w:tcPr>
            <w:tcW w:w="4815" w:type="dxa"/>
            <w:shd w:val="clear" w:color="auto" w:fill="auto"/>
          </w:tcPr>
          <w:p w14:paraId="099FB39E" w14:textId="77777777" w:rsidR="00005BF0" w:rsidRPr="00AE204E" w:rsidRDefault="00AE269B" w:rsidP="00856F9D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There are opportunities to celebrate the achievements of all children</w:t>
            </w:r>
          </w:p>
        </w:tc>
        <w:tc>
          <w:tcPr>
            <w:tcW w:w="2400" w:type="dxa"/>
            <w:shd w:val="clear" w:color="auto" w:fill="auto"/>
          </w:tcPr>
          <w:p w14:paraId="4EBA5E48" w14:textId="77777777" w:rsidR="00005BF0" w:rsidRPr="00AE204E" w:rsidRDefault="00005BF0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7" w:type="dxa"/>
            <w:shd w:val="clear" w:color="auto" w:fill="auto"/>
          </w:tcPr>
          <w:p w14:paraId="5EBFDE99" w14:textId="77777777" w:rsidR="00005BF0" w:rsidRPr="00AE204E" w:rsidRDefault="00005BF0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005BF0" w:rsidRPr="00D043F5" w14:paraId="40DF91A6" w14:textId="77777777" w:rsidTr="00AE204E">
        <w:trPr>
          <w:trHeight w:val="964"/>
        </w:trPr>
        <w:tc>
          <w:tcPr>
            <w:tcW w:w="4815" w:type="dxa"/>
            <w:shd w:val="clear" w:color="auto" w:fill="auto"/>
          </w:tcPr>
          <w:p w14:paraId="78702905" w14:textId="77777777" w:rsidR="00005BF0" w:rsidRPr="00AE204E" w:rsidRDefault="00AE269B" w:rsidP="00856F9D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 xml:space="preserve">There are extensive opportunities for promoting </w:t>
            </w:r>
            <w:proofErr w:type="gramStart"/>
            <w:r w:rsidRPr="00AE204E">
              <w:rPr>
                <w:rFonts w:asciiTheme="minorHAnsi" w:hAnsiTheme="minorHAnsi" w:cstheme="minorHAnsi"/>
                <w:szCs w:val="28"/>
              </w:rPr>
              <w:t>child initiated</w:t>
            </w:r>
            <w:proofErr w:type="gramEnd"/>
            <w:r w:rsidRPr="00AE204E">
              <w:rPr>
                <w:rFonts w:asciiTheme="minorHAnsi" w:hAnsiTheme="minorHAnsi" w:cstheme="minorHAnsi"/>
                <w:szCs w:val="28"/>
              </w:rPr>
              <w:t xml:space="preserve"> play</w:t>
            </w:r>
          </w:p>
        </w:tc>
        <w:tc>
          <w:tcPr>
            <w:tcW w:w="2400" w:type="dxa"/>
            <w:shd w:val="clear" w:color="auto" w:fill="auto"/>
          </w:tcPr>
          <w:p w14:paraId="01E28D59" w14:textId="77777777" w:rsidR="00005BF0" w:rsidRPr="00AE204E" w:rsidRDefault="00005BF0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7" w:type="dxa"/>
            <w:shd w:val="clear" w:color="auto" w:fill="auto"/>
          </w:tcPr>
          <w:p w14:paraId="6B55425B" w14:textId="77777777" w:rsidR="00005BF0" w:rsidRPr="00AE204E" w:rsidRDefault="00005BF0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AE269B" w:rsidRPr="00D043F5" w14:paraId="1577BFA8" w14:textId="77777777" w:rsidTr="00AE204E">
        <w:trPr>
          <w:trHeight w:val="964"/>
        </w:trPr>
        <w:tc>
          <w:tcPr>
            <w:tcW w:w="4815" w:type="dxa"/>
            <w:shd w:val="clear" w:color="auto" w:fill="auto"/>
          </w:tcPr>
          <w:p w14:paraId="5BE37022" w14:textId="77777777" w:rsidR="00AE269B" w:rsidRPr="00AE204E" w:rsidRDefault="00AE269B" w:rsidP="00856F9D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 xml:space="preserve">The outdoor area is </w:t>
            </w:r>
            <w:proofErr w:type="gramStart"/>
            <w:r w:rsidRPr="00AE204E">
              <w:rPr>
                <w:rFonts w:asciiTheme="minorHAnsi" w:hAnsiTheme="minorHAnsi" w:cstheme="minorHAnsi"/>
                <w:szCs w:val="28"/>
              </w:rPr>
              <w:t>valued</w:t>
            </w:r>
            <w:proofErr w:type="gramEnd"/>
            <w:r w:rsidRPr="00AE204E">
              <w:rPr>
                <w:rFonts w:asciiTheme="minorHAnsi" w:hAnsiTheme="minorHAnsi" w:cstheme="minorHAnsi"/>
                <w:szCs w:val="28"/>
              </w:rPr>
              <w:t xml:space="preserve"> and children have daily access to outdoor learning opportunities</w:t>
            </w:r>
            <w:r w:rsidR="00002B85" w:rsidRPr="00AE204E">
              <w:rPr>
                <w:rFonts w:asciiTheme="minorHAnsi" w:hAnsiTheme="minorHAnsi" w:cstheme="minorHAnsi"/>
                <w:szCs w:val="28"/>
              </w:rPr>
              <w:t>.  Practitioners are mindful of children who may have had very limited access to outdoors and therefore plan for sustained outdoor access throughout the day.</w:t>
            </w:r>
          </w:p>
        </w:tc>
        <w:tc>
          <w:tcPr>
            <w:tcW w:w="2400" w:type="dxa"/>
            <w:shd w:val="clear" w:color="auto" w:fill="auto"/>
          </w:tcPr>
          <w:p w14:paraId="3F51B898" w14:textId="77777777" w:rsidR="00AE269B" w:rsidRPr="00AE204E" w:rsidRDefault="00AE269B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897" w:type="dxa"/>
            <w:shd w:val="clear" w:color="auto" w:fill="auto"/>
          </w:tcPr>
          <w:p w14:paraId="3D237CCE" w14:textId="77777777" w:rsidR="00AE269B" w:rsidRPr="00AE204E" w:rsidRDefault="00AE269B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2E005B30" w14:textId="77777777" w:rsidR="00292CD3" w:rsidRPr="00D043F5" w:rsidRDefault="00292CD3">
      <w:pPr>
        <w:rPr>
          <w:sz w:val="22"/>
        </w:rPr>
      </w:pPr>
      <w:r w:rsidRPr="00D043F5">
        <w:rPr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399"/>
        <w:gridCol w:w="6898"/>
      </w:tblGrid>
      <w:tr w:rsidR="006A320C" w:rsidRPr="00D043F5" w14:paraId="2CC93D65" w14:textId="77777777" w:rsidTr="0024387A">
        <w:tc>
          <w:tcPr>
            <w:tcW w:w="14112" w:type="dxa"/>
            <w:gridSpan w:val="3"/>
            <w:shd w:val="clear" w:color="auto" w:fill="auto"/>
          </w:tcPr>
          <w:p w14:paraId="5EB6FB08" w14:textId="77777777" w:rsidR="006A320C" w:rsidRPr="00D043F5" w:rsidRDefault="006A320C" w:rsidP="00232E3D">
            <w:pPr>
              <w:jc w:val="center"/>
              <w:rPr>
                <w:rFonts w:ascii="Arial Narrow" w:hAnsi="Arial Narrow"/>
                <w:sz w:val="72"/>
                <w:szCs w:val="96"/>
              </w:rPr>
            </w:pPr>
            <w:r w:rsidRPr="00D043F5">
              <w:rPr>
                <w:rFonts w:ascii="Arial Narrow" w:hAnsi="Arial Narrow"/>
                <w:sz w:val="72"/>
                <w:szCs w:val="96"/>
              </w:rPr>
              <w:lastRenderedPageBreak/>
              <w:t>Learning and Development</w:t>
            </w:r>
          </w:p>
        </w:tc>
      </w:tr>
      <w:tr w:rsidR="006A320C" w:rsidRPr="00D043F5" w14:paraId="6F2448C5" w14:textId="77777777" w:rsidTr="0024387A">
        <w:trPr>
          <w:trHeight w:val="675"/>
        </w:trPr>
        <w:tc>
          <w:tcPr>
            <w:tcW w:w="4815" w:type="dxa"/>
            <w:shd w:val="clear" w:color="auto" w:fill="auto"/>
          </w:tcPr>
          <w:p w14:paraId="3F451D37" w14:textId="77777777" w:rsidR="006A320C" w:rsidRPr="00D043F5" w:rsidRDefault="006A320C" w:rsidP="006A320C">
            <w:pPr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Good practice</w:t>
            </w:r>
          </w:p>
        </w:tc>
        <w:tc>
          <w:tcPr>
            <w:tcW w:w="2399" w:type="dxa"/>
            <w:shd w:val="clear" w:color="auto" w:fill="auto"/>
          </w:tcPr>
          <w:p w14:paraId="597E926F" w14:textId="77777777" w:rsidR="006A320C" w:rsidRPr="00D043F5" w:rsidRDefault="006A320C" w:rsidP="00232E3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In place</w:t>
            </w:r>
          </w:p>
          <w:p w14:paraId="67C482CA" w14:textId="77777777" w:rsidR="006A320C" w:rsidRPr="00D043F5" w:rsidRDefault="006A320C" w:rsidP="00232E3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Yes/no/partially</w:t>
            </w:r>
          </w:p>
        </w:tc>
        <w:tc>
          <w:tcPr>
            <w:tcW w:w="6898" w:type="dxa"/>
            <w:shd w:val="clear" w:color="auto" w:fill="auto"/>
          </w:tcPr>
          <w:p w14:paraId="78DA70BF" w14:textId="77777777" w:rsidR="006A320C" w:rsidRPr="00D043F5" w:rsidRDefault="006A320C" w:rsidP="006A320C">
            <w:pPr>
              <w:rPr>
                <w:rFonts w:ascii="Arial Narrow" w:hAnsi="Arial Narrow"/>
                <w:sz w:val="36"/>
                <w:szCs w:val="36"/>
              </w:rPr>
            </w:pPr>
            <w:r w:rsidRPr="00D043F5">
              <w:rPr>
                <w:rFonts w:ascii="Arial Narrow" w:hAnsi="Arial Narrow"/>
                <w:sz w:val="36"/>
                <w:szCs w:val="36"/>
              </w:rPr>
              <w:t>Action required</w:t>
            </w:r>
          </w:p>
        </w:tc>
      </w:tr>
      <w:tr w:rsidR="006A320C" w:rsidRPr="00AE204E" w14:paraId="7278E549" w14:textId="77777777" w:rsidTr="00AE204E">
        <w:trPr>
          <w:trHeight w:val="1020"/>
        </w:trPr>
        <w:tc>
          <w:tcPr>
            <w:tcW w:w="4815" w:type="dxa"/>
            <w:shd w:val="clear" w:color="auto" w:fill="auto"/>
          </w:tcPr>
          <w:p w14:paraId="5E08914B" w14:textId="77777777" w:rsidR="006A320C" w:rsidRPr="00AE204E" w:rsidRDefault="008855A4" w:rsidP="006A320C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 xml:space="preserve">Procedures and activities are explained and/or shared e.g. organisation, </w:t>
            </w:r>
            <w:r w:rsidR="00BA35D5" w:rsidRPr="00AE204E">
              <w:rPr>
                <w:rFonts w:asciiTheme="minorHAnsi" w:hAnsiTheme="minorHAnsi" w:cstheme="minorHAnsi"/>
              </w:rPr>
              <w:t xml:space="preserve">routine, </w:t>
            </w:r>
            <w:r w:rsidRPr="00AE204E">
              <w:rPr>
                <w:rFonts w:asciiTheme="minorHAnsi" w:hAnsiTheme="minorHAnsi" w:cstheme="minorHAnsi"/>
              </w:rPr>
              <w:t>golden rules</w:t>
            </w:r>
          </w:p>
        </w:tc>
        <w:tc>
          <w:tcPr>
            <w:tcW w:w="2399" w:type="dxa"/>
            <w:shd w:val="clear" w:color="auto" w:fill="auto"/>
          </w:tcPr>
          <w:p w14:paraId="09BAE176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61681EF7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35D5" w:rsidRPr="00AE204E" w14:paraId="3D964B17" w14:textId="77777777" w:rsidTr="00AE204E">
        <w:trPr>
          <w:trHeight w:val="1020"/>
        </w:trPr>
        <w:tc>
          <w:tcPr>
            <w:tcW w:w="4815" w:type="dxa"/>
            <w:shd w:val="clear" w:color="auto" w:fill="auto"/>
          </w:tcPr>
          <w:p w14:paraId="23010F84" w14:textId="1F28D0F0" w:rsidR="00BA35D5" w:rsidRPr="00AE204E" w:rsidRDefault="00BA35D5" w:rsidP="006A320C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 xml:space="preserve">On entry </w:t>
            </w:r>
            <w:r w:rsidR="00772164">
              <w:rPr>
                <w:rFonts w:asciiTheme="minorHAnsi" w:hAnsiTheme="minorHAnsi" w:cstheme="minorHAnsi"/>
              </w:rPr>
              <w:t>observation</w:t>
            </w:r>
            <w:r w:rsidRPr="00AE204E">
              <w:rPr>
                <w:rFonts w:asciiTheme="minorHAnsi" w:hAnsiTheme="minorHAnsi" w:cstheme="minorHAnsi"/>
              </w:rPr>
              <w:t xml:space="preserve"> takes time to find out at what developmental stage children are at</w:t>
            </w:r>
            <w:r w:rsidR="00597B6C">
              <w:rPr>
                <w:rFonts w:asciiTheme="minorHAnsi" w:hAnsiTheme="minorHAnsi" w:cstheme="minorHAnsi"/>
              </w:rPr>
              <w:t>.</w:t>
            </w:r>
            <w:r w:rsidR="00FC7410" w:rsidRPr="00AE20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9" w:type="dxa"/>
            <w:shd w:val="clear" w:color="auto" w:fill="auto"/>
          </w:tcPr>
          <w:p w14:paraId="7ABD074D" w14:textId="77777777" w:rsidR="00BA35D5" w:rsidRPr="00AE204E" w:rsidRDefault="00BA35D5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40CE18B2" w14:textId="77777777" w:rsidR="00BA35D5" w:rsidRPr="00AE204E" w:rsidRDefault="00BA35D5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35D5" w:rsidRPr="00AE204E" w14:paraId="5D509301" w14:textId="77777777" w:rsidTr="00AE204E">
        <w:trPr>
          <w:trHeight w:val="1020"/>
        </w:trPr>
        <w:tc>
          <w:tcPr>
            <w:tcW w:w="4815" w:type="dxa"/>
            <w:shd w:val="clear" w:color="auto" w:fill="auto"/>
          </w:tcPr>
          <w:p w14:paraId="49CB96CF" w14:textId="77777777" w:rsidR="00BA35D5" w:rsidRPr="00AE204E" w:rsidRDefault="00BA35D5" w:rsidP="006A320C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 xml:space="preserve">Gaps in children’s learning </w:t>
            </w:r>
            <w:proofErr w:type="gramStart"/>
            <w:r w:rsidRPr="00AE204E">
              <w:rPr>
                <w:rFonts w:asciiTheme="minorHAnsi" w:hAnsiTheme="minorHAnsi" w:cstheme="minorHAnsi"/>
              </w:rPr>
              <w:t>are able to</w:t>
            </w:r>
            <w:proofErr w:type="gramEnd"/>
            <w:r w:rsidRPr="00AE204E">
              <w:rPr>
                <w:rFonts w:asciiTheme="minorHAnsi" w:hAnsiTheme="minorHAnsi" w:cstheme="minorHAnsi"/>
              </w:rPr>
              <w:t xml:space="preserve"> be identified</w:t>
            </w:r>
          </w:p>
        </w:tc>
        <w:tc>
          <w:tcPr>
            <w:tcW w:w="2399" w:type="dxa"/>
            <w:shd w:val="clear" w:color="auto" w:fill="auto"/>
          </w:tcPr>
          <w:p w14:paraId="22655ACB" w14:textId="77777777" w:rsidR="00BA35D5" w:rsidRPr="00AE204E" w:rsidRDefault="00BA35D5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2558DE30" w14:textId="77777777" w:rsidR="00BA35D5" w:rsidRPr="00AE204E" w:rsidRDefault="00BA35D5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20C" w:rsidRPr="00AE204E" w14:paraId="45179976" w14:textId="77777777" w:rsidTr="00AE204E">
        <w:trPr>
          <w:trHeight w:val="1020"/>
        </w:trPr>
        <w:tc>
          <w:tcPr>
            <w:tcW w:w="4815" w:type="dxa"/>
            <w:shd w:val="clear" w:color="auto" w:fill="auto"/>
          </w:tcPr>
          <w:p w14:paraId="772476B6" w14:textId="77777777" w:rsidR="006A320C" w:rsidRPr="00AE204E" w:rsidRDefault="008855A4" w:rsidP="008855A4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>Time is planned in for children to acquire new skills and learn new activities</w:t>
            </w:r>
          </w:p>
        </w:tc>
        <w:tc>
          <w:tcPr>
            <w:tcW w:w="2399" w:type="dxa"/>
            <w:shd w:val="clear" w:color="auto" w:fill="auto"/>
          </w:tcPr>
          <w:p w14:paraId="4CEB0CCB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70569824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20C" w:rsidRPr="00AE204E" w14:paraId="43D8C6A9" w14:textId="77777777" w:rsidTr="00AE204E">
        <w:trPr>
          <w:trHeight w:val="1020"/>
        </w:trPr>
        <w:tc>
          <w:tcPr>
            <w:tcW w:w="4815" w:type="dxa"/>
            <w:shd w:val="clear" w:color="auto" w:fill="auto"/>
          </w:tcPr>
          <w:p w14:paraId="35670B6D" w14:textId="77777777" w:rsidR="006A320C" w:rsidRPr="00AE204E" w:rsidRDefault="008855A4" w:rsidP="008855A4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>Expectations are explained and shared</w:t>
            </w:r>
          </w:p>
        </w:tc>
        <w:tc>
          <w:tcPr>
            <w:tcW w:w="2399" w:type="dxa"/>
            <w:shd w:val="clear" w:color="auto" w:fill="auto"/>
          </w:tcPr>
          <w:p w14:paraId="4D2E19FB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7CA793A9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20C" w:rsidRPr="00AE204E" w14:paraId="5A2566C2" w14:textId="77777777" w:rsidTr="00AE204E">
        <w:trPr>
          <w:trHeight w:val="1020"/>
        </w:trPr>
        <w:tc>
          <w:tcPr>
            <w:tcW w:w="4815" w:type="dxa"/>
            <w:shd w:val="clear" w:color="auto" w:fill="auto"/>
          </w:tcPr>
          <w:p w14:paraId="6E4A1C6E" w14:textId="77777777" w:rsidR="006A320C" w:rsidRPr="00AE204E" w:rsidRDefault="008855A4" w:rsidP="008855A4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>Planning systems ensure a smooth transition and children are eased into the daily routine and activities</w:t>
            </w:r>
          </w:p>
        </w:tc>
        <w:tc>
          <w:tcPr>
            <w:tcW w:w="2399" w:type="dxa"/>
            <w:shd w:val="clear" w:color="auto" w:fill="auto"/>
          </w:tcPr>
          <w:p w14:paraId="2C319C67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0649D963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20C" w:rsidRPr="00AE204E" w14:paraId="403341E9" w14:textId="77777777" w:rsidTr="00AE204E">
        <w:trPr>
          <w:trHeight w:val="1020"/>
        </w:trPr>
        <w:tc>
          <w:tcPr>
            <w:tcW w:w="4815" w:type="dxa"/>
            <w:shd w:val="clear" w:color="auto" w:fill="auto"/>
          </w:tcPr>
          <w:p w14:paraId="67E3F85E" w14:textId="77777777" w:rsidR="006A320C" w:rsidRPr="00AE204E" w:rsidRDefault="00446724" w:rsidP="00A22F70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>The previous skills, knowledge and understanding of the child are used as a starting point to build upon</w:t>
            </w:r>
          </w:p>
        </w:tc>
        <w:tc>
          <w:tcPr>
            <w:tcW w:w="2399" w:type="dxa"/>
            <w:shd w:val="clear" w:color="auto" w:fill="auto"/>
          </w:tcPr>
          <w:p w14:paraId="2FBC0A76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5BEA2250" w14:textId="77777777" w:rsidR="006A320C" w:rsidRPr="00AE204E" w:rsidRDefault="006A320C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724" w:rsidRPr="00AE204E" w14:paraId="3BCB250D" w14:textId="77777777" w:rsidTr="00AE204E">
        <w:trPr>
          <w:trHeight w:val="1020"/>
        </w:trPr>
        <w:tc>
          <w:tcPr>
            <w:tcW w:w="4815" w:type="dxa"/>
            <w:shd w:val="clear" w:color="auto" w:fill="auto"/>
          </w:tcPr>
          <w:p w14:paraId="0974623D" w14:textId="65FA0981" w:rsidR="00446724" w:rsidRPr="00AE204E" w:rsidRDefault="00446724" w:rsidP="00A22F70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lastRenderedPageBreak/>
              <w:t>Younger, less mature, SEN</w:t>
            </w:r>
            <w:r w:rsidR="00C4665A">
              <w:rPr>
                <w:rFonts w:asciiTheme="minorHAnsi" w:hAnsiTheme="minorHAnsi" w:cstheme="minorHAnsi"/>
              </w:rPr>
              <w:t>D</w:t>
            </w:r>
            <w:r w:rsidRPr="00AE204E">
              <w:rPr>
                <w:rFonts w:asciiTheme="minorHAnsi" w:hAnsiTheme="minorHAnsi" w:cstheme="minorHAnsi"/>
              </w:rPr>
              <w:t xml:space="preserve"> and EAL children are provided with the additional support they require</w:t>
            </w:r>
          </w:p>
        </w:tc>
        <w:tc>
          <w:tcPr>
            <w:tcW w:w="2399" w:type="dxa"/>
            <w:shd w:val="clear" w:color="auto" w:fill="auto"/>
          </w:tcPr>
          <w:p w14:paraId="50E9626D" w14:textId="77777777" w:rsidR="00446724" w:rsidRPr="00AE204E" w:rsidRDefault="00446724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2471C624" w14:textId="77777777" w:rsidR="00446724" w:rsidRPr="00AE204E" w:rsidRDefault="00446724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724" w:rsidRPr="00AE204E" w14:paraId="132E31D0" w14:textId="77777777" w:rsidTr="00AE204E">
        <w:trPr>
          <w:trHeight w:val="1020"/>
        </w:trPr>
        <w:tc>
          <w:tcPr>
            <w:tcW w:w="4815" w:type="dxa"/>
            <w:shd w:val="clear" w:color="auto" w:fill="auto"/>
          </w:tcPr>
          <w:p w14:paraId="7B59329E" w14:textId="77777777" w:rsidR="00446724" w:rsidRPr="00AE204E" w:rsidRDefault="00856F9D" w:rsidP="00A22F70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 xml:space="preserve">Receiving practitioners are aware of the </w:t>
            </w:r>
            <w:proofErr w:type="gramStart"/>
            <w:r w:rsidRPr="00AE204E">
              <w:rPr>
                <w:rFonts w:asciiTheme="minorHAnsi" w:hAnsiTheme="minorHAnsi" w:cstheme="minorHAnsi"/>
              </w:rPr>
              <w:t>self help</w:t>
            </w:r>
            <w:proofErr w:type="gramEnd"/>
            <w:r w:rsidRPr="00AE204E">
              <w:rPr>
                <w:rFonts w:asciiTheme="minorHAnsi" w:hAnsiTheme="minorHAnsi" w:cstheme="minorHAnsi"/>
              </w:rPr>
              <w:t xml:space="preserve"> skills and levels of independence of the children</w:t>
            </w:r>
          </w:p>
        </w:tc>
        <w:tc>
          <w:tcPr>
            <w:tcW w:w="2399" w:type="dxa"/>
            <w:shd w:val="clear" w:color="auto" w:fill="auto"/>
          </w:tcPr>
          <w:p w14:paraId="27F7E1DE" w14:textId="77777777" w:rsidR="00446724" w:rsidRPr="00AE204E" w:rsidRDefault="00446724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6BA0CEE6" w14:textId="77777777" w:rsidR="00446724" w:rsidRPr="00AE204E" w:rsidRDefault="00446724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6F9D" w:rsidRPr="00AE204E" w14:paraId="11EF6B98" w14:textId="77777777" w:rsidTr="00AE204E">
        <w:trPr>
          <w:trHeight w:val="1020"/>
        </w:trPr>
        <w:tc>
          <w:tcPr>
            <w:tcW w:w="4815" w:type="dxa"/>
            <w:shd w:val="clear" w:color="auto" w:fill="auto"/>
          </w:tcPr>
          <w:p w14:paraId="6E39AD89" w14:textId="014D2C34" w:rsidR="00856F9D" w:rsidRPr="00AE204E" w:rsidRDefault="00EB6824" w:rsidP="00A22F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680D5F" w:rsidRPr="00AE204E">
              <w:rPr>
                <w:rFonts w:asciiTheme="minorHAnsi" w:hAnsiTheme="minorHAnsi" w:cstheme="minorHAnsi"/>
              </w:rPr>
              <w:t xml:space="preserve">nformation </w:t>
            </w:r>
            <w:r>
              <w:rPr>
                <w:rFonts w:asciiTheme="minorHAnsi" w:hAnsiTheme="minorHAnsi" w:cstheme="minorHAnsi"/>
              </w:rPr>
              <w:t xml:space="preserve">gathered about the child </w:t>
            </w:r>
            <w:r w:rsidR="00680D5F" w:rsidRPr="00AE204E">
              <w:rPr>
                <w:rFonts w:asciiTheme="minorHAnsi" w:hAnsiTheme="minorHAnsi" w:cstheme="minorHAnsi"/>
              </w:rPr>
              <w:t xml:space="preserve">is used to inform </w:t>
            </w:r>
            <w:proofErr w:type="gramStart"/>
            <w:r w:rsidR="00680D5F" w:rsidRPr="00AE204E">
              <w:rPr>
                <w:rFonts w:asciiTheme="minorHAnsi" w:hAnsiTheme="minorHAnsi" w:cstheme="minorHAnsi"/>
              </w:rPr>
              <w:t>medium and short term</w:t>
            </w:r>
            <w:proofErr w:type="gramEnd"/>
            <w:r w:rsidR="00680D5F" w:rsidRPr="00AE204E">
              <w:rPr>
                <w:rFonts w:asciiTheme="minorHAnsi" w:hAnsiTheme="minorHAnsi" w:cstheme="minorHAnsi"/>
              </w:rPr>
              <w:t xml:space="preserve"> planning</w:t>
            </w:r>
          </w:p>
        </w:tc>
        <w:tc>
          <w:tcPr>
            <w:tcW w:w="2399" w:type="dxa"/>
            <w:shd w:val="clear" w:color="auto" w:fill="auto"/>
          </w:tcPr>
          <w:p w14:paraId="35C34AB8" w14:textId="77777777" w:rsidR="00856F9D" w:rsidRPr="00AE204E" w:rsidRDefault="00856F9D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201648B1" w14:textId="77777777" w:rsidR="00856F9D" w:rsidRPr="00AE204E" w:rsidRDefault="00856F9D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D5F" w:rsidRPr="00AE204E" w14:paraId="3DC86880" w14:textId="77777777" w:rsidTr="00AE204E">
        <w:trPr>
          <w:trHeight w:val="1020"/>
        </w:trPr>
        <w:tc>
          <w:tcPr>
            <w:tcW w:w="4815" w:type="dxa"/>
            <w:shd w:val="clear" w:color="auto" w:fill="auto"/>
          </w:tcPr>
          <w:p w14:paraId="28FF7006" w14:textId="04FDB9F3" w:rsidR="00680D5F" w:rsidRPr="00AE204E" w:rsidRDefault="005C25A3" w:rsidP="00A22F70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>Transition is exciting and engaging for all children</w:t>
            </w:r>
          </w:p>
        </w:tc>
        <w:tc>
          <w:tcPr>
            <w:tcW w:w="2399" w:type="dxa"/>
            <w:shd w:val="clear" w:color="auto" w:fill="auto"/>
          </w:tcPr>
          <w:p w14:paraId="6A796CCB" w14:textId="77777777" w:rsidR="00680D5F" w:rsidRPr="00AE204E" w:rsidRDefault="00680D5F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4F4FA70C" w14:textId="77777777" w:rsidR="00680D5F" w:rsidRPr="00AE204E" w:rsidRDefault="00680D5F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25A3" w:rsidRPr="00AE204E" w14:paraId="3ECFC218" w14:textId="77777777" w:rsidTr="00AE204E">
        <w:trPr>
          <w:trHeight w:val="1020"/>
        </w:trPr>
        <w:tc>
          <w:tcPr>
            <w:tcW w:w="4815" w:type="dxa"/>
            <w:shd w:val="clear" w:color="auto" w:fill="auto"/>
          </w:tcPr>
          <w:p w14:paraId="4C5DDAFA" w14:textId="77777777" w:rsidR="005C25A3" w:rsidRPr="00AE204E" w:rsidRDefault="00AE269B" w:rsidP="00A22F70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>Topics and themes chosen are interesting, motivating and based upon first hand experiences</w:t>
            </w:r>
          </w:p>
        </w:tc>
        <w:tc>
          <w:tcPr>
            <w:tcW w:w="2399" w:type="dxa"/>
            <w:shd w:val="clear" w:color="auto" w:fill="auto"/>
          </w:tcPr>
          <w:p w14:paraId="47A698EA" w14:textId="77777777" w:rsidR="005C25A3" w:rsidRPr="00AE204E" w:rsidRDefault="005C25A3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5D4518A8" w14:textId="77777777" w:rsidR="005C25A3" w:rsidRPr="00AE204E" w:rsidRDefault="005C25A3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269B" w:rsidRPr="00AE204E" w14:paraId="4E1F089F" w14:textId="77777777" w:rsidTr="00AE204E">
        <w:trPr>
          <w:trHeight w:val="1020"/>
        </w:trPr>
        <w:tc>
          <w:tcPr>
            <w:tcW w:w="4815" w:type="dxa"/>
            <w:shd w:val="clear" w:color="auto" w:fill="auto"/>
          </w:tcPr>
          <w:p w14:paraId="4355DD1F" w14:textId="646B15A9" w:rsidR="00AE269B" w:rsidRPr="00AE204E" w:rsidRDefault="00AE269B" w:rsidP="00A22F70">
            <w:pPr>
              <w:rPr>
                <w:rFonts w:asciiTheme="minorHAnsi" w:hAnsiTheme="minorHAnsi" w:cstheme="minorHAnsi"/>
              </w:rPr>
            </w:pPr>
            <w:r w:rsidRPr="00AE204E">
              <w:rPr>
                <w:rFonts w:asciiTheme="minorHAnsi" w:hAnsiTheme="minorHAnsi" w:cstheme="minorHAnsi"/>
              </w:rPr>
              <w:t>Children are involved in the development of the planning process</w:t>
            </w:r>
            <w:r w:rsidR="00A9217E" w:rsidRPr="00AE204E">
              <w:rPr>
                <w:rFonts w:asciiTheme="minorHAnsi" w:hAnsiTheme="minorHAnsi" w:cstheme="minorHAnsi"/>
              </w:rPr>
              <w:t xml:space="preserve"> and evidence from </w:t>
            </w:r>
            <w:r w:rsidR="006F3230">
              <w:rPr>
                <w:rFonts w:asciiTheme="minorHAnsi" w:hAnsiTheme="minorHAnsi" w:cstheme="minorHAnsi"/>
              </w:rPr>
              <w:t xml:space="preserve">observations and professional knowledge </w:t>
            </w:r>
            <w:r w:rsidR="00A9217E" w:rsidRPr="00AE204E">
              <w:rPr>
                <w:rFonts w:asciiTheme="minorHAnsi" w:hAnsiTheme="minorHAnsi" w:cstheme="minorHAnsi"/>
              </w:rPr>
              <w:t>is used to inform planning</w:t>
            </w:r>
          </w:p>
        </w:tc>
        <w:tc>
          <w:tcPr>
            <w:tcW w:w="2399" w:type="dxa"/>
            <w:shd w:val="clear" w:color="auto" w:fill="auto"/>
          </w:tcPr>
          <w:p w14:paraId="5010D643" w14:textId="77777777" w:rsidR="00AE269B" w:rsidRPr="00AE204E" w:rsidRDefault="00AE269B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30F8A6AD" w14:textId="77777777" w:rsidR="00AE269B" w:rsidRPr="00AE204E" w:rsidRDefault="00AE269B" w:rsidP="00232E3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A34801" w14:textId="77777777" w:rsidR="00D043F5" w:rsidRPr="00AE204E" w:rsidRDefault="00D043F5">
      <w:pPr>
        <w:rPr>
          <w:rFonts w:asciiTheme="minorHAnsi" w:hAnsiTheme="minorHAnsi" w:cstheme="minorHAnsi"/>
        </w:rPr>
      </w:pPr>
      <w:r w:rsidRPr="00AE204E"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395"/>
        <w:gridCol w:w="6902"/>
      </w:tblGrid>
      <w:tr w:rsidR="00987994" w:rsidRPr="00D043F5" w14:paraId="2D036F3A" w14:textId="77777777" w:rsidTr="0024387A">
        <w:tc>
          <w:tcPr>
            <w:tcW w:w="14112" w:type="dxa"/>
            <w:gridSpan w:val="3"/>
            <w:shd w:val="clear" w:color="auto" w:fill="auto"/>
          </w:tcPr>
          <w:p w14:paraId="250E3491" w14:textId="77777777" w:rsidR="00987994" w:rsidRPr="00D043F5" w:rsidRDefault="00987994" w:rsidP="00232E3D">
            <w:pPr>
              <w:jc w:val="center"/>
              <w:rPr>
                <w:rFonts w:ascii="Arial Narrow" w:hAnsi="Arial Narrow"/>
                <w:sz w:val="72"/>
                <w:szCs w:val="96"/>
              </w:rPr>
            </w:pPr>
            <w:r w:rsidRPr="00D043F5">
              <w:rPr>
                <w:rFonts w:ascii="Arial Narrow" w:hAnsi="Arial Narrow"/>
                <w:sz w:val="72"/>
                <w:szCs w:val="96"/>
              </w:rPr>
              <w:lastRenderedPageBreak/>
              <w:t>Assessment and Record Keeping</w:t>
            </w:r>
          </w:p>
        </w:tc>
      </w:tr>
      <w:tr w:rsidR="00987994" w:rsidRPr="00D043F5" w14:paraId="42415C94" w14:textId="77777777" w:rsidTr="0024387A">
        <w:tc>
          <w:tcPr>
            <w:tcW w:w="4815" w:type="dxa"/>
            <w:shd w:val="clear" w:color="auto" w:fill="auto"/>
          </w:tcPr>
          <w:p w14:paraId="77CEC1A9" w14:textId="77777777" w:rsidR="00987994" w:rsidRPr="00D043F5" w:rsidRDefault="00987994" w:rsidP="00A22F70">
            <w:pPr>
              <w:rPr>
                <w:rFonts w:ascii="Arial Narrow" w:hAnsi="Arial Narrow"/>
                <w:sz w:val="36"/>
                <w:szCs w:val="44"/>
              </w:rPr>
            </w:pPr>
            <w:r w:rsidRPr="00D043F5">
              <w:rPr>
                <w:rFonts w:ascii="Arial Narrow" w:hAnsi="Arial Narrow"/>
                <w:sz w:val="36"/>
                <w:szCs w:val="44"/>
              </w:rPr>
              <w:t>Good practice</w:t>
            </w:r>
          </w:p>
        </w:tc>
        <w:tc>
          <w:tcPr>
            <w:tcW w:w="2395" w:type="dxa"/>
            <w:shd w:val="clear" w:color="auto" w:fill="auto"/>
          </w:tcPr>
          <w:p w14:paraId="51E85612" w14:textId="77777777" w:rsidR="00987994" w:rsidRPr="00D043F5" w:rsidRDefault="00987994" w:rsidP="00232E3D">
            <w:pPr>
              <w:jc w:val="center"/>
              <w:rPr>
                <w:rFonts w:ascii="Arial Narrow" w:hAnsi="Arial Narrow"/>
                <w:sz w:val="36"/>
                <w:szCs w:val="44"/>
              </w:rPr>
            </w:pPr>
            <w:r w:rsidRPr="00D043F5">
              <w:rPr>
                <w:rFonts w:ascii="Arial Narrow" w:hAnsi="Arial Narrow"/>
                <w:sz w:val="36"/>
                <w:szCs w:val="44"/>
              </w:rPr>
              <w:t>In place yes/no partially</w:t>
            </w:r>
          </w:p>
        </w:tc>
        <w:tc>
          <w:tcPr>
            <w:tcW w:w="6902" w:type="dxa"/>
            <w:shd w:val="clear" w:color="auto" w:fill="auto"/>
          </w:tcPr>
          <w:p w14:paraId="593ADD1C" w14:textId="77777777" w:rsidR="00987994" w:rsidRPr="00D043F5" w:rsidRDefault="00987994" w:rsidP="00987994">
            <w:pPr>
              <w:rPr>
                <w:rFonts w:ascii="Arial Narrow" w:hAnsi="Arial Narrow"/>
                <w:sz w:val="36"/>
                <w:szCs w:val="44"/>
              </w:rPr>
            </w:pPr>
            <w:r w:rsidRPr="00D043F5">
              <w:rPr>
                <w:rFonts w:ascii="Arial Narrow" w:hAnsi="Arial Narrow"/>
                <w:sz w:val="36"/>
                <w:szCs w:val="44"/>
              </w:rPr>
              <w:t>Action required</w:t>
            </w:r>
          </w:p>
        </w:tc>
      </w:tr>
      <w:tr w:rsidR="00987994" w:rsidRPr="00D043F5" w14:paraId="0833E36B" w14:textId="77777777" w:rsidTr="00AE204E">
        <w:trPr>
          <w:trHeight w:val="850"/>
        </w:trPr>
        <w:tc>
          <w:tcPr>
            <w:tcW w:w="4815" w:type="dxa"/>
            <w:shd w:val="clear" w:color="auto" w:fill="auto"/>
          </w:tcPr>
          <w:p w14:paraId="608978B3" w14:textId="77777777" w:rsidR="00987994" w:rsidRPr="00AE204E" w:rsidRDefault="00987994" w:rsidP="00A22F70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Transfer information is concise and accessible</w:t>
            </w:r>
          </w:p>
        </w:tc>
        <w:tc>
          <w:tcPr>
            <w:tcW w:w="2395" w:type="dxa"/>
            <w:shd w:val="clear" w:color="auto" w:fill="auto"/>
          </w:tcPr>
          <w:p w14:paraId="14E84A30" w14:textId="77777777" w:rsidR="00987994" w:rsidRPr="00AE204E" w:rsidRDefault="0098799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902" w:type="dxa"/>
            <w:shd w:val="clear" w:color="auto" w:fill="auto"/>
          </w:tcPr>
          <w:p w14:paraId="2E72E124" w14:textId="77777777" w:rsidR="00987994" w:rsidRPr="00AE204E" w:rsidRDefault="0098799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987994" w:rsidRPr="00D043F5" w14:paraId="408D6CE4" w14:textId="77777777" w:rsidTr="00AE204E">
        <w:trPr>
          <w:trHeight w:val="850"/>
        </w:trPr>
        <w:tc>
          <w:tcPr>
            <w:tcW w:w="4815" w:type="dxa"/>
            <w:shd w:val="clear" w:color="auto" w:fill="auto"/>
          </w:tcPr>
          <w:p w14:paraId="49A84255" w14:textId="77777777" w:rsidR="00987994" w:rsidRPr="00AE204E" w:rsidRDefault="00987994" w:rsidP="00A22F70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Practitioners understand the information that they have been given on transfer</w:t>
            </w:r>
          </w:p>
        </w:tc>
        <w:tc>
          <w:tcPr>
            <w:tcW w:w="2395" w:type="dxa"/>
            <w:shd w:val="clear" w:color="auto" w:fill="auto"/>
          </w:tcPr>
          <w:p w14:paraId="57059523" w14:textId="77777777" w:rsidR="00987994" w:rsidRPr="00AE204E" w:rsidRDefault="0098799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902" w:type="dxa"/>
            <w:shd w:val="clear" w:color="auto" w:fill="auto"/>
          </w:tcPr>
          <w:p w14:paraId="0C374CE4" w14:textId="77777777" w:rsidR="00987994" w:rsidRPr="00AE204E" w:rsidRDefault="0098799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987994" w:rsidRPr="00D043F5" w14:paraId="5E53F353" w14:textId="77777777" w:rsidTr="00AE204E">
        <w:trPr>
          <w:trHeight w:val="850"/>
        </w:trPr>
        <w:tc>
          <w:tcPr>
            <w:tcW w:w="4815" w:type="dxa"/>
            <w:shd w:val="clear" w:color="auto" w:fill="auto"/>
          </w:tcPr>
          <w:p w14:paraId="0C974B29" w14:textId="77777777" w:rsidR="00987994" w:rsidRPr="00AE204E" w:rsidRDefault="00987994" w:rsidP="00A22F70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Information and observations are used to identify learning opportunities and plan relevant and motivating learning opportunities</w:t>
            </w:r>
          </w:p>
        </w:tc>
        <w:tc>
          <w:tcPr>
            <w:tcW w:w="2395" w:type="dxa"/>
            <w:shd w:val="clear" w:color="auto" w:fill="auto"/>
          </w:tcPr>
          <w:p w14:paraId="232B1FB0" w14:textId="77777777" w:rsidR="00987994" w:rsidRPr="00AE204E" w:rsidRDefault="0098799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902" w:type="dxa"/>
            <w:shd w:val="clear" w:color="auto" w:fill="auto"/>
          </w:tcPr>
          <w:p w14:paraId="486B7AD4" w14:textId="77777777" w:rsidR="00987994" w:rsidRPr="00AE204E" w:rsidRDefault="0098799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987994" w:rsidRPr="00D043F5" w14:paraId="545FD1AB" w14:textId="77777777" w:rsidTr="00AE204E">
        <w:trPr>
          <w:trHeight w:val="850"/>
        </w:trPr>
        <w:tc>
          <w:tcPr>
            <w:tcW w:w="4815" w:type="dxa"/>
            <w:shd w:val="clear" w:color="auto" w:fill="auto"/>
          </w:tcPr>
          <w:p w14:paraId="55AAAEF6" w14:textId="77777777" w:rsidR="00987994" w:rsidRPr="00AE204E" w:rsidRDefault="00987994" w:rsidP="00A22F70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Characteristics of the incoming children are discussed with the staff includi</w:t>
            </w:r>
            <w:r w:rsidR="00002B85" w:rsidRPr="00AE204E">
              <w:rPr>
                <w:rFonts w:asciiTheme="minorHAnsi" w:hAnsiTheme="minorHAnsi" w:cstheme="minorHAnsi"/>
                <w:szCs w:val="28"/>
              </w:rPr>
              <w:t>ng learning strengths, areas to be developed</w:t>
            </w:r>
            <w:r w:rsidRPr="00AE204E">
              <w:rPr>
                <w:rFonts w:asciiTheme="minorHAnsi" w:hAnsiTheme="minorHAnsi" w:cstheme="minorHAnsi"/>
                <w:szCs w:val="28"/>
              </w:rPr>
              <w:t xml:space="preserve"> and interests</w:t>
            </w:r>
          </w:p>
        </w:tc>
        <w:tc>
          <w:tcPr>
            <w:tcW w:w="2395" w:type="dxa"/>
            <w:shd w:val="clear" w:color="auto" w:fill="auto"/>
          </w:tcPr>
          <w:p w14:paraId="1006FE38" w14:textId="77777777" w:rsidR="00987994" w:rsidRPr="00AE204E" w:rsidRDefault="0098799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902" w:type="dxa"/>
            <w:shd w:val="clear" w:color="auto" w:fill="auto"/>
          </w:tcPr>
          <w:p w14:paraId="77535E91" w14:textId="77777777" w:rsidR="00987994" w:rsidRPr="00AE204E" w:rsidRDefault="0098799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A96AF2" w:rsidRPr="00D043F5" w14:paraId="79306539" w14:textId="77777777" w:rsidTr="00AE204E">
        <w:trPr>
          <w:trHeight w:val="850"/>
        </w:trPr>
        <w:tc>
          <w:tcPr>
            <w:tcW w:w="4815" w:type="dxa"/>
            <w:shd w:val="clear" w:color="auto" w:fill="auto"/>
          </w:tcPr>
          <w:p w14:paraId="7AFB63A9" w14:textId="76903B23" w:rsidR="00A96AF2" w:rsidRPr="00AE204E" w:rsidRDefault="00A96AF2" w:rsidP="00A22F70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Practitioners have opportunities to discuss children with identified and emerging SEND</w:t>
            </w:r>
            <w:r w:rsidR="00C4665A">
              <w:rPr>
                <w:rFonts w:asciiTheme="minorHAnsi" w:hAnsiTheme="minorHAnsi" w:cstheme="minorHAnsi"/>
                <w:szCs w:val="28"/>
              </w:rPr>
              <w:t xml:space="preserve">, as well as those not on track. </w:t>
            </w:r>
          </w:p>
        </w:tc>
        <w:tc>
          <w:tcPr>
            <w:tcW w:w="2395" w:type="dxa"/>
            <w:shd w:val="clear" w:color="auto" w:fill="auto"/>
          </w:tcPr>
          <w:p w14:paraId="192B42BB" w14:textId="77777777" w:rsidR="00A96AF2" w:rsidRPr="00AE204E" w:rsidRDefault="00A96AF2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902" w:type="dxa"/>
            <w:shd w:val="clear" w:color="auto" w:fill="auto"/>
          </w:tcPr>
          <w:p w14:paraId="2BABCEFC" w14:textId="77777777" w:rsidR="00A96AF2" w:rsidRPr="00AE204E" w:rsidRDefault="00A96AF2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A96AF2" w:rsidRPr="00D043F5" w14:paraId="7EB6C0AB" w14:textId="77777777" w:rsidTr="00AE204E">
        <w:trPr>
          <w:trHeight w:val="850"/>
        </w:trPr>
        <w:tc>
          <w:tcPr>
            <w:tcW w:w="4815" w:type="dxa"/>
            <w:shd w:val="clear" w:color="auto" w:fill="auto"/>
          </w:tcPr>
          <w:p w14:paraId="50A82714" w14:textId="66161463" w:rsidR="00A96AF2" w:rsidRPr="00AE204E" w:rsidRDefault="00A96AF2" w:rsidP="00A22F70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Practitioners have discussed with parents/carers as t</w:t>
            </w:r>
            <w:r w:rsidR="008E59F8" w:rsidRPr="00AE204E">
              <w:rPr>
                <w:rFonts w:asciiTheme="minorHAnsi" w:hAnsiTheme="minorHAnsi" w:cstheme="minorHAnsi"/>
                <w:szCs w:val="28"/>
              </w:rPr>
              <w:t>o what developmental levels children</w:t>
            </w:r>
            <w:r w:rsidRPr="00AE204E">
              <w:rPr>
                <w:rFonts w:asciiTheme="minorHAnsi" w:hAnsiTheme="minorHAnsi" w:cstheme="minorHAnsi"/>
                <w:szCs w:val="28"/>
              </w:rPr>
              <w:t xml:space="preserve"> are achieving</w:t>
            </w:r>
            <w:r w:rsidR="005E7CFF">
              <w:rPr>
                <w:rFonts w:asciiTheme="minorHAnsi" w:hAnsiTheme="minorHAnsi" w:cstheme="minorHAnsi"/>
                <w:szCs w:val="28"/>
              </w:rPr>
              <w:t>.</w:t>
            </w:r>
          </w:p>
        </w:tc>
        <w:tc>
          <w:tcPr>
            <w:tcW w:w="2395" w:type="dxa"/>
            <w:shd w:val="clear" w:color="auto" w:fill="auto"/>
          </w:tcPr>
          <w:p w14:paraId="5DF00F58" w14:textId="77777777" w:rsidR="00A96AF2" w:rsidRPr="00AE204E" w:rsidRDefault="00A96AF2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902" w:type="dxa"/>
            <w:shd w:val="clear" w:color="auto" w:fill="auto"/>
          </w:tcPr>
          <w:p w14:paraId="5D897E14" w14:textId="77777777" w:rsidR="00A96AF2" w:rsidRPr="00AE204E" w:rsidRDefault="00A96AF2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022CCB7F" w14:textId="77777777" w:rsidR="00D043F5" w:rsidRDefault="00D043F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7157"/>
        <w:gridCol w:w="3794"/>
      </w:tblGrid>
      <w:tr w:rsidR="00987994" w:rsidRPr="00D043F5" w14:paraId="036257FB" w14:textId="77777777" w:rsidTr="00232E3D">
        <w:tc>
          <w:tcPr>
            <w:tcW w:w="3168" w:type="dxa"/>
            <w:shd w:val="clear" w:color="auto" w:fill="auto"/>
          </w:tcPr>
          <w:p w14:paraId="0B8775D2" w14:textId="77777777" w:rsidR="00987994" w:rsidRPr="00D043F5" w:rsidRDefault="00D043F5" w:rsidP="00987994">
            <w:pPr>
              <w:rPr>
                <w:rFonts w:ascii="Arial Narrow" w:hAnsi="Arial Narrow"/>
                <w:b/>
                <w:sz w:val="40"/>
                <w:szCs w:val="44"/>
              </w:rPr>
            </w:pPr>
            <w:r>
              <w:rPr>
                <w:rFonts w:ascii="Arial Narrow" w:hAnsi="Arial Narrow"/>
                <w:sz w:val="72"/>
                <w:szCs w:val="96"/>
              </w:rPr>
              <w:lastRenderedPageBreak/>
              <w:br w:type="page"/>
            </w:r>
            <w:r>
              <w:rPr>
                <w:rFonts w:ascii="Arial Narrow" w:hAnsi="Arial Narrow"/>
                <w:sz w:val="72"/>
                <w:szCs w:val="96"/>
              </w:rPr>
              <w:br w:type="page"/>
            </w:r>
            <w:r w:rsidR="00F9293D" w:rsidRPr="00D043F5">
              <w:rPr>
                <w:rFonts w:ascii="Arial Narrow" w:hAnsi="Arial Narrow"/>
                <w:b/>
                <w:sz w:val="40"/>
                <w:szCs w:val="44"/>
              </w:rPr>
              <w:t>Area</w:t>
            </w:r>
          </w:p>
        </w:tc>
        <w:tc>
          <w:tcPr>
            <w:tcW w:w="7200" w:type="dxa"/>
            <w:shd w:val="clear" w:color="auto" w:fill="auto"/>
          </w:tcPr>
          <w:p w14:paraId="66BFB2FC" w14:textId="77777777" w:rsidR="00987994" w:rsidRPr="00D043F5" w:rsidRDefault="00F9293D" w:rsidP="00232E3D">
            <w:pPr>
              <w:jc w:val="center"/>
              <w:rPr>
                <w:rFonts w:ascii="Arial Narrow" w:hAnsi="Arial Narrow"/>
                <w:b/>
                <w:sz w:val="40"/>
                <w:szCs w:val="44"/>
              </w:rPr>
            </w:pPr>
            <w:r w:rsidRPr="00D043F5">
              <w:rPr>
                <w:rFonts w:ascii="Arial Narrow" w:hAnsi="Arial Narrow"/>
                <w:b/>
                <w:sz w:val="40"/>
                <w:szCs w:val="44"/>
              </w:rPr>
              <w:t>Summary Action Points</w:t>
            </w:r>
          </w:p>
        </w:tc>
        <w:tc>
          <w:tcPr>
            <w:tcW w:w="3806" w:type="dxa"/>
            <w:shd w:val="clear" w:color="auto" w:fill="auto"/>
          </w:tcPr>
          <w:p w14:paraId="63425922" w14:textId="77777777" w:rsidR="00987994" w:rsidRPr="00D043F5" w:rsidRDefault="00F9293D" w:rsidP="00232E3D">
            <w:pPr>
              <w:jc w:val="center"/>
              <w:rPr>
                <w:rFonts w:ascii="Arial Narrow" w:hAnsi="Arial Narrow"/>
                <w:b/>
                <w:sz w:val="40"/>
                <w:szCs w:val="44"/>
              </w:rPr>
            </w:pPr>
            <w:r w:rsidRPr="00D043F5">
              <w:rPr>
                <w:rFonts w:ascii="Arial Narrow" w:hAnsi="Arial Narrow"/>
                <w:b/>
                <w:sz w:val="40"/>
                <w:szCs w:val="44"/>
              </w:rPr>
              <w:t>Who responsible?</w:t>
            </w:r>
          </w:p>
        </w:tc>
      </w:tr>
      <w:tr w:rsidR="00F9293D" w:rsidRPr="00D043F5" w14:paraId="47AECE4D" w14:textId="77777777" w:rsidTr="00232E3D">
        <w:tc>
          <w:tcPr>
            <w:tcW w:w="3168" w:type="dxa"/>
            <w:shd w:val="clear" w:color="auto" w:fill="auto"/>
          </w:tcPr>
          <w:p w14:paraId="6ED5D780" w14:textId="77777777" w:rsidR="00F9293D" w:rsidRPr="00D043F5" w:rsidRDefault="00F9293D" w:rsidP="00987994">
            <w:pPr>
              <w:rPr>
                <w:rFonts w:ascii="Arial Narrow" w:hAnsi="Arial Narrow"/>
                <w:sz w:val="40"/>
                <w:szCs w:val="44"/>
              </w:rPr>
            </w:pPr>
            <w:r w:rsidRPr="00D043F5">
              <w:rPr>
                <w:rFonts w:ascii="Arial Narrow" w:hAnsi="Arial Narrow"/>
                <w:sz w:val="40"/>
                <w:szCs w:val="44"/>
              </w:rPr>
              <w:t>My Unique Child</w:t>
            </w:r>
          </w:p>
          <w:p w14:paraId="1CB946DC" w14:textId="77777777" w:rsidR="00292CD3" w:rsidRPr="00D043F5" w:rsidRDefault="00292CD3" w:rsidP="00987994">
            <w:pPr>
              <w:rPr>
                <w:rFonts w:ascii="Arial Narrow" w:hAnsi="Arial Narrow"/>
                <w:sz w:val="40"/>
                <w:szCs w:val="44"/>
              </w:rPr>
            </w:pPr>
          </w:p>
        </w:tc>
        <w:tc>
          <w:tcPr>
            <w:tcW w:w="7200" w:type="dxa"/>
            <w:shd w:val="clear" w:color="auto" w:fill="auto"/>
          </w:tcPr>
          <w:p w14:paraId="0AE0150E" w14:textId="77777777" w:rsidR="00F9293D" w:rsidRPr="00D043F5" w:rsidRDefault="00F9293D" w:rsidP="00232E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06" w:type="dxa"/>
            <w:shd w:val="clear" w:color="auto" w:fill="auto"/>
          </w:tcPr>
          <w:p w14:paraId="5194773A" w14:textId="77777777" w:rsidR="00F9293D" w:rsidRPr="00D043F5" w:rsidRDefault="00F9293D" w:rsidP="00232E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9293D" w:rsidRPr="00D043F5" w14:paraId="6D9B8F3B" w14:textId="77777777" w:rsidTr="00232E3D">
        <w:tc>
          <w:tcPr>
            <w:tcW w:w="3168" w:type="dxa"/>
            <w:shd w:val="clear" w:color="auto" w:fill="auto"/>
          </w:tcPr>
          <w:p w14:paraId="182D3ED6" w14:textId="77777777" w:rsidR="00F9293D" w:rsidRPr="00D043F5" w:rsidRDefault="00F9293D" w:rsidP="00987994">
            <w:pPr>
              <w:rPr>
                <w:rFonts w:ascii="Arial Narrow" w:hAnsi="Arial Narrow"/>
                <w:sz w:val="40"/>
                <w:szCs w:val="44"/>
              </w:rPr>
            </w:pPr>
            <w:r w:rsidRPr="00D043F5">
              <w:rPr>
                <w:rFonts w:ascii="Arial Narrow" w:hAnsi="Arial Narrow"/>
                <w:sz w:val="40"/>
                <w:szCs w:val="44"/>
              </w:rPr>
              <w:t>Positive Relationships</w:t>
            </w:r>
          </w:p>
          <w:p w14:paraId="1AD04992" w14:textId="77777777" w:rsidR="00292CD3" w:rsidRPr="00D043F5" w:rsidRDefault="00292CD3" w:rsidP="00987994">
            <w:pPr>
              <w:rPr>
                <w:rFonts w:ascii="Arial Narrow" w:hAnsi="Arial Narrow"/>
                <w:sz w:val="40"/>
                <w:szCs w:val="44"/>
              </w:rPr>
            </w:pPr>
          </w:p>
        </w:tc>
        <w:tc>
          <w:tcPr>
            <w:tcW w:w="7200" w:type="dxa"/>
            <w:shd w:val="clear" w:color="auto" w:fill="auto"/>
          </w:tcPr>
          <w:p w14:paraId="43A337DC" w14:textId="77777777" w:rsidR="00F9293D" w:rsidRPr="00D043F5" w:rsidRDefault="00F9293D" w:rsidP="00232E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06" w:type="dxa"/>
            <w:shd w:val="clear" w:color="auto" w:fill="auto"/>
          </w:tcPr>
          <w:p w14:paraId="67A2DA3F" w14:textId="77777777" w:rsidR="00F9293D" w:rsidRPr="00D043F5" w:rsidRDefault="00F9293D" w:rsidP="00232E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9293D" w:rsidRPr="00D043F5" w14:paraId="6449E34B" w14:textId="77777777" w:rsidTr="00232E3D">
        <w:tc>
          <w:tcPr>
            <w:tcW w:w="3168" w:type="dxa"/>
            <w:shd w:val="clear" w:color="auto" w:fill="auto"/>
          </w:tcPr>
          <w:p w14:paraId="03D2BD4D" w14:textId="77777777" w:rsidR="00F9293D" w:rsidRPr="00D043F5" w:rsidRDefault="00F9293D" w:rsidP="00987994">
            <w:pPr>
              <w:rPr>
                <w:rFonts w:ascii="Arial Narrow" w:hAnsi="Arial Narrow"/>
                <w:sz w:val="40"/>
                <w:szCs w:val="44"/>
              </w:rPr>
            </w:pPr>
            <w:r w:rsidRPr="00D043F5">
              <w:rPr>
                <w:rFonts w:ascii="Arial Narrow" w:hAnsi="Arial Narrow"/>
                <w:sz w:val="40"/>
                <w:szCs w:val="44"/>
              </w:rPr>
              <w:t>Enabling Environments</w:t>
            </w:r>
          </w:p>
          <w:p w14:paraId="46B4F7FB" w14:textId="77777777" w:rsidR="00292CD3" w:rsidRPr="00D043F5" w:rsidRDefault="00292CD3" w:rsidP="00987994">
            <w:pPr>
              <w:rPr>
                <w:rFonts w:ascii="Arial Narrow" w:hAnsi="Arial Narrow"/>
                <w:sz w:val="40"/>
                <w:szCs w:val="44"/>
              </w:rPr>
            </w:pPr>
          </w:p>
        </w:tc>
        <w:tc>
          <w:tcPr>
            <w:tcW w:w="7200" w:type="dxa"/>
            <w:shd w:val="clear" w:color="auto" w:fill="auto"/>
          </w:tcPr>
          <w:p w14:paraId="279A3D30" w14:textId="77777777" w:rsidR="00F9293D" w:rsidRPr="00D043F5" w:rsidRDefault="00F9293D" w:rsidP="00232E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06" w:type="dxa"/>
            <w:shd w:val="clear" w:color="auto" w:fill="auto"/>
          </w:tcPr>
          <w:p w14:paraId="632A2E95" w14:textId="77777777" w:rsidR="00F9293D" w:rsidRPr="00D043F5" w:rsidRDefault="00F9293D" w:rsidP="00232E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9293D" w:rsidRPr="00D043F5" w14:paraId="59DF03A0" w14:textId="77777777" w:rsidTr="00232E3D">
        <w:tc>
          <w:tcPr>
            <w:tcW w:w="3168" w:type="dxa"/>
            <w:shd w:val="clear" w:color="auto" w:fill="auto"/>
          </w:tcPr>
          <w:p w14:paraId="01A193EF" w14:textId="77777777" w:rsidR="00F9293D" w:rsidRPr="00D043F5" w:rsidRDefault="00F9293D" w:rsidP="00987994">
            <w:pPr>
              <w:rPr>
                <w:rFonts w:ascii="Arial Narrow" w:hAnsi="Arial Narrow"/>
                <w:sz w:val="40"/>
                <w:szCs w:val="44"/>
              </w:rPr>
            </w:pPr>
            <w:r w:rsidRPr="00D043F5">
              <w:rPr>
                <w:rFonts w:ascii="Arial Narrow" w:hAnsi="Arial Narrow"/>
                <w:sz w:val="40"/>
                <w:szCs w:val="44"/>
              </w:rPr>
              <w:t>Learning and Development</w:t>
            </w:r>
          </w:p>
          <w:p w14:paraId="2EB4E994" w14:textId="77777777" w:rsidR="00292CD3" w:rsidRPr="00D043F5" w:rsidRDefault="00292CD3" w:rsidP="00987994">
            <w:pPr>
              <w:rPr>
                <w:rFonts w:ascii="Arial Narrow" w:hAnsi="Arial Narrow"/>
                <w:sz w:val="40"/>
                <w:szCs w:val="44"/>
              </w:rPr>
            </w:pPr>
          </w:p>
        </w:tc>
        <w:tc>
          <w:tcPr>
            <w:tcW w:w="7200" w:type="dxa"/>
            <w:shd w:val="clear" w:color="auto" w:fill="auto"/>
          </w:tcPr>
          <w:p w14:paraId="6D719D9E" w14:textId="77777777" w:rsidR="00F9293D" w:rsidRPr="00D043F5" w:rsidRDefault="00F9293D" w:rsidP="00232E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06" w:type="dxa"/>
            <w:shd w:val="clear" w:color="auto" w:fill="auto"/>
          </w:tcPr>
          <w:p w14:paraId="3AB8AD59" w14:textId="77777777" w:rsidR="00F9293D" w:rsidRPr="00D043F5" w:rsidRDefault="00F9293D" w:rsidP="00232E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F9293D" w:rsidRPr="00D043F5" w14:paraId="55EC6BAA" w14:textId="77777777" w:rsidTr="00232E3D">
        <w:tc>
          <w:tcPr>
            <w:tcW w:w="3168" w:type="dxa"/>
            <w:shd w:val="clear" w:color="auto" w:fill="auto"/>
          </w:tcPr>
          <w:p w14:paraId="5B9AF83A" w14:textId="77777777" w:rsidR="00F9293D" w:rsidRDefault="00F9293D" w:rsidP="00987994">
            <w:pPr>
              <w:rPr>
                <w:rFonts w:ascii="Arial Narrow" w:hAnsi="Arial Narrow"/>
                <w:sz w:val="40"/>
                <w:szCs w:val="44"/>
              </w:rPr>
            </w:pPr>
            <w:r w:rsidRPr="00D043F5">
              <w:rPr>
                <w:rFonts w:ascii="Arial Narrow" w:hAnsi="Arial Narrow"/>
                <w:sz w:val="40"/>
                <w:szCs w:val="44"/>
              </w:rPr>
              <w:t>Assessment and record keeping</w:t>
            </w:r>
          </w:p>
          <w:p w14:paraId="6331A083" w14:textId="77777777" w:rsidR="00023D45" w:rsidRPr="00D043F5" w:rsidRDefault="00023D45" w:rsidP="00987994">
            <w:pPr>
              <w:rPr>
                <w:rFonts w:ascii="Arial Narrow" w:hAnsi="Arial Narrow"/>
                <w:sz w:val="40"/>
                <w:szCs w:val="44"/>
              </w:rPr>
            </w:pPr>
          </w:p>
        </w:tc>
        <w:tc>
          <w:tcPr>
            <w:tcW w:w="7200" w:type="dxa"/>
            <w:shd w:val="clear" w:color="auto" w:fill="auto"/>
          </w:tcPr>
          <w:p w14:paraId="01E79A75" w14:textId="77777777" w:rsidR="00F9293D" w:rsidRPr="00D043F5" w:rsidRDefault="00F9293D" w:rsidP="00232E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06" w:type="dxa"/>
            <w:shd w:val="clear" w:color="auto" w:fill="auto"/>
          </w:tcPr>
          <w:p w14:paraId="2D1D3E51" w14:textId="77777777" w:rsidR="00F9293D" w:rsidRPr="00D043F5" w:rsidRDefault="00F9293D" w:rsidP="00232E3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69EB391D" w14:textId="77777777" w:rsidR="00D043F5" w:rsidRDefault="00D043F5" w:rsidP="00CB0E2B">
      <w:pPr>
        <w:jc w:val="center"/>
        <w:rPr>
          <w:rFonts w:ascii="Arial Narrow" w:hAnsi="Arial Narrow"/>
          <w:sz w:val="72"/>
          <w:szCs w:val="96"/>
        </w:rPr>
      </w:pPr>
    </w:p>
    <w:p w14:paraId="7FFAFE00" w14:textId="77777777" w:rsidR="00D043F5" w:rsidRPr="00D043F5" w:rsidRDefault="00D043F5" w:rsidP="00CB0E2B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72"/>
          <w:szCs w:val="9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268"/>
        <w:gridCol w:w="7029"/>
      </w:tblGrid>
      <w:tr w:rsidR="00886D26" w:rsidRPr="00D043F5" w14:paraId="2657023B" w14:textId="77777777" w:rsidTr="0024387A">
        <w:tc>
          <w:tcPr>
            <w:tcW w:w="14112" w:type="dxa"/>
            <w:gridSpan w:val="3"/>
            <w:shd w:val="clear" w:color="auto" w:fill="auto"/>
          </w:tcPr>
          <w:p w14:paraId="5AEF387D" w14:textId="77777777" w:rsidR="00886D26" w:rsidRPr="00D043F5" w:rsidRDefault="00D043F5" w:rsidP="00232E3D">
            <w:pPr>
              <w:jc w:val="center"/>
              <w:rPr>
                <w:rFonts w:ascii="Arial Narrow" w:hAnsi="Arial Narrow"/>
                <w:b/>
                <w:sz w:val="40"/>
                <w:szCs w:val="44"/>
              </w:rPr>
            </w:pPr>
            <w:r>
              <w:rPr>
                <w:rFonts w:ascii="Arial Narrow" w:hAnsi="Arial Narrow"/>
                <w:sz w:val="72"/>
                <w:szCs w:val="96"/>
              </w:rPr>
              <w:lastRenderedPageBreak/>
              <w:br w:type="page"/>
            </w:r>
            <w:r w:rsidR="00886D26" w:rsidRPr="00D043F5">
              <w:rPr>
                <w:rFonts w:ascii="Arial Narrow" w:hAnsi="Arial Narrow"/>
                <w:b/>
                <w:sz w:val="40"/>
                <w:szCs w:val="44"/>
              </w:rPr>
              <w:t>Additional transfer information for Year R to Year 1</w:t>
            </w:r>
          </w:p>
        </w:tc>
      </w:tr>
      <w:tr w:rsidR="00886D26" w:rsidRPr="00D043F5" w14:paraId="6EAF2F36" w14:textId="77777777" w:rsidTr="0024387A">
        <w:tc>
          <w:tcPr>
            <w:tcW w:w="4815" w:type="dxa"/>
            <w:shd w:val="clear" w:color="auto" w:fill="auto"/>
          </w:tcPr>
          <w:p w14:paraId="72FD5DB5" w14:textId="77777777" w:rsidR="00886D26" w:rsidRPr="00D043F5" w:rsidRDefault="00886D26" w:rsidP="00886D26">
            <w:pPr>
              <w:rPr>
                <w:rFonts w:ascii="Arial Narrow" w:hAnsi="Arial Narrow"/>
                <w:sz w:val="36"/>
                <w:szCs w:val="44"/>
              </w:rPr>
            </w:pPr>
            <w:r w:rsidRPr="00D043F5">
              <w:rPr>
                <w:rFonts w:ascii="Arial Narrow" w:hAnsi="Arial Narrow"/>
                <w:sz w:val="36"/>
                <w:szCs w:val="44"/>
              </w:rPr>
              <w:t>Good practice</w:t>
            </w:r>
          </w:p>
        </w:tc>
        <w:tc>
          <w:tcPr>
            <w:tcW w:w="2268" w:type="dxa"/>
            <w:shd w:val="clear" w:color="auto" w:fill="auto"/>
          </w:tcPr>
          <w:p w14:paraId="7D00E582" w14:textId="77777777" w:rsidR="00886D26" w:rsidRPr="00D043F5" w:rsidRDefault="00886D26" w:rsidP="00232E3D">
            <w:pPr>
              <w:jc w:val="center"/>
              <w:rPr>
                <w:rFonts w:ascii="Arial Narrow" w:hAnsi="Arial Narrow"/>
                <w:sz w:val="36"/>
                <w:szCs w:val="44"/>
              </w:rPr>
            </w:pPr>
            <w:r w:rsidRPr="00D043F5">
              <w:rPr>
                <w:rFonts w:ascii="Arial Narrow" w:hAnsi="Arial Narrow"/>
                <w:sz w:val="36"/>
                <w:szCs w:val="44"/>
              </w:rPr>
              <w:t>In place yes/no/partially</w:t>
            </w:r>
          </w:p>
        </w:tc>
        <w:tc>
          <w:tcPr>
            <w:tcW w:w="7029" w:type="dxa"/>
            <w:shd w:val="clear" w:color="auto" w:fill="auto"/>
          </w:tcPr>
          <w:p w14:paraId="267196B4" w14:textId="77777777" w:rsidR="00886D26" w:rsidRPr="00D043F5" w:rsidRDefault="00886D26" w:rsidP="00886D26">
            <w:pPr>
              <w:rPr>
                <w:rFonts w:ascii="Arial Narrow" w:hAnsi="Arial Narrow"/>
                <w:sz w:val="36"/>
                <w:szCs w:val="44"/>
              </w:rPr>
            </w:pPr>
            <w:r w:rsidRPr="00D043F5">
              <w:rPr>
                <w:rFonts w:ascii="Arial Narrow" w:hAnsi="Arial Narrow"/>
                <w:sz w:val="36"/>
                <w:szCs w:val="44"/>
              </w:rPr>
              <w:t>Action required</w:t>
            </w:r>
          </w:p>
        </w:tc>
      </w:tr>
      <w:tr w:rsidR="00886D26" w:rsidRPr="00D043F5" w14:paraId="12C66B58" w14:textId="77777777" w:rsidTr="00AE204E">
        <w:trPr>
          <w:trHeight w:val="1077"/>
        </w:trPr>
        <w:tc>
          <w:tcPr>
            <w:tcW w:w="4815" w:type="dxa"/>
            <w:shd w:val="clear" w:color="auto" w:fill="auto"/>
          </w:tcPr>
          <w:p w14:paraId="51B310D2" w14:textId="77777777" w:rsidR="00886D26" w:rsidRPr="00AE204E" w:rsidRDefault="00886D26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Consideration is given to the physical space to ensure the continuity of experiences between EYFS and Year 1, including outdoor provision</w:t>
            </w:r>
          </w:p>
        </w:tc>
        <w:tc>
          <w:tcPr>
            <w:tcW w:w="2268" w:type="dxa"/>
            <w:shd w:val="clear" w:color="auto" w:fill="auto"/>
          </w:tcPr>
          <w:p w14:paraId="5D9918D6" w14:textId="77777777" w:rsidR="00886D26" w:rsidRPr="00AE204E" w:rsidRDefault="00886D26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14:paraId="555AADB2" w14:textId="77777777" w:rsidR="00886D26" w:rsidRPr="00AE204E" w:rsidRDefault="00886D26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86D26" w:rsidRPr="00D043F5" w14:paraId="249A1A51" w14:textId="77777777" w:rsidTr="00AE204E">
        <w:trPr>
          <w:trHeight w:val="1077"/>
        </w:trPr>
        <w:tc>
          <w:tcPr>
            <w:tcW w:w="4815" w:type="dxa"/>
            <w:shd w:val="clear" w:color="auto" w:fill="auto"/>
          </w:tcPr>
          <w:p w14:paraId="6110D51A" w14:textId="77777777" w:rsidR="00886D26" w:rsidRPr="00AE204E" w:rsidRDefault="00E6314B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EYFS and Year 1 have opportunities to share resources to establish some familiarity</w:t>
            </w:r>
          </w:p>
        </w:tc>
        <w:tc>
          <w:tcPr>
            <w:tcW w:w="2268" w:type="dxa"/>
            <w:shd w:val="clear" w:color="auto" w:fill="auto"/>
          </w:tcPr>
          <w:p w14:paraId="5DCC20E2" w14:textId="77777777" w:rsidR="00886D26" w:rsidRPr="00AE204E" w:rsidRDefault="00886D26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14:paraId="7B166127" w14:textId="77777777" w:rsidR="00886D26" w:rsidRPr="00AE204E" w:rsidRDefault="00886D26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86D26" w:rsidRPr="00D043F5" w14:paraId="7CDCD0CF" w14:textId="77777777" w:rsidTr="00AE204E">
        <w:trPr>
          <w:trHeight w:val="1077"/>
        </w:trPr>
        <w:tc>
          <w:tcPr>
            <w:tcW w:w="4815" w:type="dxa"/>
            <w:shd w:val="clear" w:color="auto" w:fill="auto"/>
          </w:tcPr>
          <w:p w14:paraId="46F066B9" w14:textId="77777777" w:rsidR="00886D26" w:rsidRPr="00AE204E" w:rsidRDefault="00E6314B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The EYFS and Year 1 learning environments are similar</w:t>
            </w:r>
            <w:r w:rsidR="00166F49" w:rsidRPr="00AE204E">
              <w:rPr>
                <w:rFonts w:asciiTheme="minorHAnsi" w:hAnsiTheme="minorHAnsi" w:cstheme="minorHAnsi"/>
                <w:szCs w:val="28"/>
              </w:rPr>
              <w:t xml:space="preserve"> in terms of areas of learning and routines</w:t>
            </w:r>
          </w:p>
        </w:tc>
        <w:tc>
          <w:tcPr>
            <w:tcW w:w="2268" w:type="dxa"/>
            <w:shd w:val="clear" w:color="auto" w:fill="auto"/>
          </w:tcPr>
          <w:p w14:paraId="0FA1A41F" w14:textId="77777777" w:rsidR="00886D26" w:rsidRPr="00AE204E" w:rsidRDefault="00886D26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14:paraId="4721F5BB" w14:textId="77777777" w:rsidR="00886D26" w:rsidRPr="00AE204E" w:rsidRDefault="00886D26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6314B" w:rsidRPr="00D043F5" w14:paraId="654AB2A4" w14:textId="77777777" w:rsidTr="00AE204E">
        <w:trPr>
          <w:trHeight w:val="1077"/>
        </w:trPr>
        <w:tc>
          <w:tcPr>
            <w:tcW w:w="4815" w:type="dxa"/>
            <w:shd w:val="clear" w:color="auto" w:fill="auto"/>
          </w:tcPr>
          <w:p w14:paraId="3E439926" w14:textId="77777777" w:rsidR="00E6314B" w:rsidRPr="00AE204E" w:rsidRDefault="00E6314B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There is not an overemphasis on sitting up to a table, working in a small space or not using the floor</w:t>
            </w:r>
          </w:p>
        </w:tc>
        <w:tc>
          <w:tcPr>
            <w:tcW w:w="2268" w:type="dxa"/>
            <w:shd w:val="clear" w:color="auto" w:fill="auto"/>
          </w:tcPr>
          <w:p w14:paraId="42571BB3" w14:textId="77777777" w:rsidR="00E6314B" w:rsidRPr="00AE204E" w:rsidRDefault="00E6314B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14:paraId="22CE7427" w14:textId="77777777" w:rsidR="00E6314B" w:rsidRPr="00AE204E" w:rsidRDefault="00E6314B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6314B" w:rsidRPr="00D043F5" w14:paraId="273D9E0A" w14:textId="77777777" w:rsidTr="00AE204E">
        <w:trPr>
          <w:trHeight w:val="1077"/>
        </w:trPr>
        <w:tc>
          <w:tcPr>
            <w:tcW w:w="4815" w:type="dxa"/>
            <w:shd w:val="clear" w:color="auto" w:fill="auto"/>
          </w:tcPr>
          <w:p w14:paraId="7DB41970" w14:textId="77777777" w:rsidR="008E59F8" w:rsidRPr="00AE204E" w:rsidRDefault="00E6314B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During the first weeks</w:t>
            </w:r>
            <w:r w:rsidR="008E59F8" w:rsidRPr="00AE204E">
              <w:rPr>
                <w:rFonts w:asciiTheme="minorHAnsi" w:hAnsiTheme="minorHAnsi" w:cstheme="minorHAnsi"/>
                <w:szCs w:val="28"/>
              </w:rPr>
              <w:t>/months</w:t>
            </w:r>
            <w:r w:rsidRPr="00AE204E">
              <w:rPr>
                <w:rFonts w:asciiTheme="minorHAnsi" w:hAnsiTheme="minorHAnsi" w:cstheme="minorHAnsi"/>
                <w:szCs w:val="28"/>
              </w:rPr>
              <w:t xml:space="preserve"> of y</w:t>
            </w:r>
            <w:r w:rsidR="008E59F8" w:rsidRPr="00AE204E">
              <w:rPr>
                <w:rFonts w:asciiTheme="minorHAnsi" w:hAnsiTheme="minorHAnsi" w:cstheme="minorHAnsi"/>
                <w:szCs w:val="28"/>
              </w:rPr>
              <w:t>ear 1 an EYFS curriculum is in place which looks at any gaps in prime and then specific areas</w:t>
            </w:r>
          </w:p>
        </w:tc>
        <w:tc>
          <w:tcPr>
            <w:tcW w:w="2268" w:type="dxa"/>
            <w:shd w:val="clear" w:color="auto" w:fill="auto"/>
          </w:tcPr>
          <w:p w14:paraId="0140D20E" w14:textId="77777777" w:rsidR="00E6314B" w:rsidRPr="00AE204E" w:rsidRDefault="00E6314B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14:paraId="2EC71A02" w14:textId="77777777" w:rsidR="00E6314B" w:rsidRPr="00AE204E" w:rsidRDefault="00E6314B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E6314B" w:rsidRPr="00D043F5" w14:paraId="02BFCC1C" w14:textId="77777777" w:rsidTr="00AE204E">
        <w:trPr>
          <w:trHeight w:val="1077"/>
        </w:trPr>
        <w:tc>
          <w:tcPr>
            <w:tcW w:w="4815" w:type="dxa"/>
            <w:shd w:val="clear" w:color="auto" w:fill="auto"/>
          </w:tcPr>
          <w:p w14:paraId="01E4A66A" w14:textId="77777777" w:rsidR="00E6314B" w:rsidRPr="00AE204E" w:rsidRDefault="00166F49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Practitioners gradually build up</w:t>
            </w:r>
            <w:r w:rsidR="008E59F8" w:rsidRPr="00AE204E">
              <w:rPr>
                <w:rFonts w:asciiTheme="minorHAnsi" w:hAnsiTheme="minorHAnsi" w:cstheme="minorHAnsi"/>
                <w:szCs w:val="28"/>
              </w:rPr>
              <w:t xml:space="preserve"> focus </w:t>
            </w:r>
            <w:r w:rsidRPr="00AE204E">
              <w:rPr>
                <w:rFonts w:asciiTheme="minorHAnsi" w:hAnsiTheme="minorHAnsi" w:cstheme="minorHAnsi"/>
                <w:szCs w:val="28"/>
              </w:rPr>
              <w:t>on</w:t>
            </w:r>
            <w:r w:rsidR="001746FA" w:rsidRPr="00AE204E">
              <w:rPr>
                <w:rFonts w:asciiTheme="minorHAnsi" w:hAnsiTheme="minorHAnsi" w:cstheme="minorHAnsi"/>
                <w:szCs w:val="28"/>
              </w:rPr>
              <w:t xml:space="preserve"> the National Curriculum for year 1 including the approaches developed in the EYFS</w:t>
            </w:r>
            <w:r w:rsidR="008E59F8" w:rsidRPr="00AE204E">
              <w:rPr>
                <w:rFonts w:asciiTheme="minorHAnsi" w:hAnsiTheme="minorHAnsi" w:cstheme="minorHAnsi"/>
                <w:szCs w:val="28"/>
              </w:rPr>
              <w:t xml:space="preserve"> and any gaps still evident</w:t>
            </w:r>
          </w:p>
        </w:tc>
        <w:tc>
          <w:tcPr>
            <w:tcW w:w="2268" w:type="dxa"/>
            <w:shd w:val="clear" w:color="auto" w:fill="auto"/>
          </w:tcPr>
          <w:p w14:paraId="3BD0D1E4" w14:textId="77777777" w:rsidR="00E6314B" w:rsidRPr="00AE204E" w:rsidRDefault="00E6314B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14:paraId="5510DB74" w14:textId="77777777" w:rsidR="00E6314B" w:rsidRPr="00AE204E" w:rsidRDefault="00E6314B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86D26" w:rsidRPr="00D043F5" w14:paraId="55531972" w14:textId="77777777" w:rsidTr="00AE204E">
        <w:trPr>
          <w:trHeight w:val="1077"/>
        </w:trPr>
        <w:tc>
          <w:tcPr>
            <w:tcW w:w="4815" w:type="dxa"/>
            <w:shd w:val="clear" w:color="auto" w:fill="auto"/>
          </w:tcPr>
          <w:p w14:paraId="1305EEEB" w14:textId="77777777" w:rsidR="00886D26" w:rsidRPr="00AE204E" w:rsidRDefault="008E59F8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The routine</w:t>
            </w:r>
            <w:r w:rsidR="00CA6FF4" w:rsidRPr="00AE204E">
              <w:rPr>
                <w:rFonts w:asciiTheme="minorHAnsi" w:hAnsiTheme="minorHAnsi" w:cstheme="minorHAnsi"/>
                <w:szCs w:val="28"/>
              </w:rPr>
              <w:t xml:space="preserve"> includes opportunities for </w:t>
            </w:r>
            <w:proofErr w:type="gramStart"/>
            <w:r w:rsidR="00CA6FF4" w:rsidRPr="00AE204E">
              <w:rPr>
                <w:rFonts w:asciiTheme="minorHAnsi" w:hAnsiTheme="minorHAnsi" w:cstheme="minorHAnsi"/>
                <w:szCs w:val="28"/>
              </w:rPr>
              <w:t>child initiated</w:t>
            </w:r>
            <w:proofErr w:type="gramEnd"/>
            <w:r w:rsidR="00CA6FF4" w:rsidRPr="00AE204E">
              <w:rPr>
                <w:rFonts w:asciiTheme="minorHAnsi" w:hAnsiTheme="minorHAnsi" w:cstheme="minorHAnsi"/>
                <w:szCs w:val="28"/>
              </w:rPr>
              <w:t xml:space="preserve"> learning and time to extend their activities</w:t>
            </w:r>
          </w:p>
        </w:tc>
        <w:tc>
          <w:tcPr>
            <w:tcW w:w="2268" w:type="dxa"/>
            <w:shd w:val="clear" w:color="auto" w:fill="auto"/>
          </w:tcPr>
          <w:p w14:paraId="65AB6F4F" w14:textId="77777777" w:rsidR="00886D26" w:rsidRPr="00AE204E" w:rsidRDefault="00886D26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14:paraId="7CDA148B" w14:textId="77777777" w:rsidR="00886D26" w:rsidRPr="00AE204E" w:rsidRDefault="00886D26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1746FA" w:rsidRPr="00D043F5" w14:paraId="359037BA" w14:textId="77777777" w:rsidTr="00AE204E">
        <w:trPr>
          <w:trHeight w:val="1077"/>
        </w:trPr>
        <w:tc>
          <w:tcPr>
            <w:tcW w:w="4815" w:type="dxa"/>
            <w:shd w:val="clear" w:color="auto" w:fill="auto"/>
          </w:tcPr>
          <w:p w14:paraId="70041B7A" w14:textId="77777777" w:rsidR="001746FA" w:rsidRPr="00AE204E" w:rsidRDefault="00CA6FF4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lastRenderedPageBreak/>
              <w:t>Planned play</w:t>
            </w:r>
            <w:r w:rsidR="008E59F8" w:rsidRPr="00AE204E">
              <w:rPr>
                <w:rFonts w:asciiTheme="minorHAnsi" w:hAnsiTheme="minorHAnsi" w:cstheme="minorHAnsi"/>
                <w:szCs w:val="28"/>
              </w:rPr>
              <w:t xml:space="preserve"> and hands on</w:t>
            </w:r>
            <w:r w:rsidRPr="00AE204E">
              <w:rPr>
                <w:rFonts w:asciiTheme="minorHAnsi" w:hAnsiTheme="minorHAnsi" w:cstheme="minorHAnsi"/>
                <w:szCs w:val="28"/>
              </w:rPr>
              <w:t xml:space="preserve"> experiences are included in the weekly and daily plans</w:t>
            </w:r>
          </w:p>
        </w:tc>
        <w:tc>
          <w:tcPr>
            <w:tcW w:w="2268" w:type="dxa"/>
            <w:shd w:val="clear" w:color="auto" w:fill="auto"/>
          </w:tcPr>
          <w:p w14:paraId="689F1B31" w14:textId="77777777" w:rsidR="001746FA" w:rsidRPr="00AE204E" w:rsidRDefault="001746FA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14:paraId="3AE31B04" w14:textId="77777777" w:rsidR="001746FA" w:rsidRPr="00AE204E" w:rsidRDefault="001746FA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1746FA" w:rsidRPr="00D043F5" w14:paraId="360FFBE7" w14:textId="77777777" w:rsidTr="00AE204E">
        <w:trPr>
          <w:trHeight w:val="1077"/>
        </w:trPr>
        <w:tc>
          <w:tcPr>
            <w:tcW w:w="4815" w:type="dxa"/>
            <w:shd w:val="clear" w:color="auto" w:fill="auto"/>
          </w:tcPr>
          <w:p w14:paraId="78B6BB26" w14:textId="77777777" w:rsidR="001746FA" w:rsidRPr="00AE204E" w:rsidRDefault="00B210B8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 xml:space="preserve">The amount of time the children in Year 1 </w:t>
            </w:r>
            <w:proofErr w:type="gramStart"/>
            <w:r w:rsidRPr="00AE204E">
              <w:rPr>
                <w:rFonts w:asciiTheme="minorHAnsi" w:hAnsiTheme="minorHAnsi" w:cstheme="minorHAnsi"/>
                <w:szCs w:val="28"/>
              </w:rPr>
              <w:t>have to</w:t>
            </w:r>
            <w:proofErr w:type="gramEnd"/>
            <w:r w:rsidRPr="00AE204E">
              <w:rPr>
                <w:rFonts w:asciiTheme="minorHAnsi" w:hAnsiTheme="minorHAnsi" w:cstheme="minorHAnsi"/>
                <w:szCs w:val="28"/>
              </w:rPr>
              <w:t xml:space="preserve"> sit still and listen to the teacher is still restricted</w:t>
            </w:r>
          </w:p>
        </w:tc>
        <w:tc>
          <w:tcPr>
            <w:tcW w:w="2268" w:type="dxa"/>
            <w:shd w:val="clear" w:color="auto" w:fill="auto"/>
          </w:tcPr>
          <w:p w14:paraId="1536A62E" w14:textId="77777777" w:rsidR="001746FA" w:rsidRPr="00AE204E" w:rsidRDefault="001746FA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14:paraId="6C91F279" w14:textId="77777777" w:rsidR="001746FA" w:rsidRPr="00AE204E" w:rsidRDefault="001746FA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CA6FF4" w:rsidRPr="00D043F5" w14:paraId="1234CC82" w14:textId="77777777" w:rsidTr="00AE204E">
        <w:trPr>
          <w:trHeight w:val="1077"/>
        </w:trPr>
        <w:tc>
          <w:tcPr>
            <w:tcW w:w="4815" w:type="dxa"/>
            <w:shd w:val="clear" w:color="auto" w:fill="auto"/>
          </w:tcPr>
          <w:p w14:paraId="1E3F8EC8" w14:textId="77777777" w:rsidR="00CA6FF4" w:rsidRPr="00AE204E" w:rsidRDefault="00B210B8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There is not an over emphasis on recorded work and learning opportunities are purposeful</w:t>
            </w:r>
          </w:p>
        </w:tc>
        <w:tc>
          <w:tcPr>
            <w:tcW w:w="2268" w:type="dxa"/>
            <w:shd w:val="clear" w:color="auto" w:fill="auto"/>
          </w:tcPr>
          <w:p w14:paraId="07555B89" w14:textId="77777777" w:rsidR="00CA6FF4" w:rsidRPr="00AE204E" w:rsidRDefault="00CA6FF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14:paraId="70A5582E" w14:textId="77777777" w:rsidR="00CA6FF4" w:rsidRPr="00AE204E" w:rsidRDefault="00CA6FF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CA6FF4" w:rsidRPr="00D043F5" w14:paraId="190691EE" w14:textId="77777777" w:rsidTr="00AE204E">
        <w:trPr>
          <w:trHeight w:val="1077"/>
        </w:trPr>
        <w:tc>
          <w:tcPr>
            <w:tcW w:w="4815" w:type="dxa"/>
            <w:shd w:val="clear" w:color="auto" w:fill="auto"/>
          </w:tcPr>
          <w:p w14:paraId="0E964B01" w14:textId="77777777" w:rsidR="00CA6FF4" w:rsidRPr="00AE204E" w:rsidRDefault="00B210B8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 xml:space="preserve">Literacy and numeracy are taught in an age appropriate and multisensory way with regular opportunities for structured </w:t>
            </w:r>
            <w:proofErr w:type="gramStart"/>
            <w:r w:rsidRPr="00AE204E">
              <w:rPr>
                <w:rFonts w:asciiTheme="minorHAnsi" w:hAnsiTheme="minorHAnsi" w:cstheme="minorHAnsi"/>
                <w:szCs w:val="28"/>
              </w:rPr>
              <w:t>play based</w:t>
            </w:r>
            <w:proofErr w:type="gramEnd"/>
            <w:r w:rsidRPr="00AE204E">
              <w:rPr>
                <w:rFonts w:asciiTheme="minorHAnsi" w:hAnsiTheme="minorHAnsi" w:cstheme="minorHAnsi"/>
                <w:szCs w:val="28"/>
              </w:rPr>
              <w:t xml:space="preserve"> learning</w:t>
            </w:r>
          </w:p>
        </w:tc>
        <w:tc>
          <w:tcPr>
            <w:tcW w:w="2268" w:type="dxa"/>
            <w:shd w:val="clear" w:color="auto" w:fill="auto"/>
          </w:tcPr>
          <w:p w14:paraId="36C82C8C" w14:textId="77777777" w:rsidR="00CA6FF4" w:rsidRPr="00AE204E" w:rsidRDefault="00CA6FF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14:paraId="3861BFC4" w14:textId="77777777" w:rsidR="00CA6FF4" w:rsidRPr="00AE204E" w:rsidRDefault="00CA6FF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CA6FF4" w:rsidRPr="00D043F5" w14:paraId="47908DDD" w14:textId="77777777" w:rsidTr="00AE204E">
        <w:trPr>
          <w:trHeight w:val="1077"/>
        </w:trPr>
        <w:tc>
          <w:tcPr>
            <w:tcW w:w="4815" w:type="dxa"/>
            <w:shd w:val="clear" w:color="auto" w:fill="auto"/>
          </w:tcPr>
          <w:p w14:paraId="2C191521" w14:textId="426A7379" w:rsidR="00CA6FF4" w:rsidRPr="00AE204E" w:rsidRDefault="00D67C11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Year 1 practitioners know and understand what the EYFSP data contains</w:t>
            </w:r>
            <w:r w:rsidR="00C07CBD">
              <w:rPr>
                <w:rFonts w:asciiTheme="minorHAnsi" w:hAnsiTheme="minorHAnsi" w:cstheme="minorHAnsi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94C5945" w14:textId="77777777" w:rsidR="00CA6FF4" w:rsidRPr="00AE204E" w:rsidRDefault="00CA6FF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14:paraId="61099471" w14:textId="77777777" w:rsidR="00CA6FF4" w:rsidRPr="00AE204E" w:rsidRDefault="00CA6FF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CA6FF4" w:rsidRPr="00D043F5" w14:paraId="2915D514" w14:textId="77777777" w:rsidTr="00AE204E">
        <w:trPr>
          <w:trHeight w:val="1077"/>
        </w:trPr>
        <w:tc>
          <w:tcPr>
            <w:tcW w:w="4815" w:type="dxa"/>
            <w:shd w:val="clear" w:color="auto" w:fill="auto"/>
          </w:tcPr>
          <w:p w14:paraId="0F9F36D2" w14:textId="69E3509F" w:rsidR="00CA6FF4" w:rsidRPr="00AE204E" w:rsidRDefault="00D67C11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EYFS and year 1 practitioners have dedicated time to discuss each child’s pro</w:t>
            </w:r>
            <w:r w:rsidR="002128ED">
              <w:rPr>
                <w:rFonts w:asciiTheme="minorHAnsi" w:hAnsiTheme="minorHAnsi" w:cstheme="minorHAnsi"/>
                <w:szCs w:val="28"/>
              </w:rPr>
              <w:t>gress</w:t>
            </w:r>
            <w:r w:rsidRPr="00AE204E">
              <w:rPr>
                <w:rFonts w:asciiTheme="minorHAnsi" w:hAnsiTheme="minorHAnsi" w:cstheme="minorHAnsi"/>
                <w:szCs w:val="28"/>
              </w:rPr>
              <w:t xml:space="preserve"> before they transfer to year 1.</w:t>
            </w:r>
          </w:p>
          <w:p w14:paraId="6A06E077" w14:textId="77777777" w:rsidR="00D67C11" w:rsidRPr="00AE204E" w:rsidRDefault="00D67C11" w:rsidP="00886D26">
            <w:p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Information is used to:</w:t>
            </w:r>
          </w:p>
          <w:p w14:paraId="24DE2EB1" w14:textId="77777777" w:rsidR="00D67C11" w:rsidRPr="00AE204E" w:rsidRDefault="00D67C11" w:rsidP="00232E3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Agree starting points for each child</w:t>
            </w:r>
          </w:p>
          <w:p w14:paraId="7AB200A2" w14:textId="77777777" w:rsidR="00D67C11" w:rsidRPr="00AE204E" w:rsidRDefault="00D67C11" w:rsidP="00232E3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>Identify children who have additional learning needs</w:t>
            </w:r>
          </w:p>
          <w:p w14:paraId="19CF39DF" w14:textId="10C2CB52" w:rsidR="00D67C11" w:rsidRPr="00AE204E" w:rsidRDefault="00D67C11" w:rsidP="00232E3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8"/>
              </w:rPr>
            </w:pPr>
            <w:r w:rsidRPr="00AE204E">
              <w:rPr>
                <w:rFonts w:asciiTheme="minorHAnsi" w:hAnsiTheme="minorHAnsi" w:cstheme="minorHAnsi"/>
                <w:szCs w:val="28"/>
              </w:rPr>
              <w:t xml:space="preserve">Identify children who need a ‘modified’ curriculum </w:t>
            </w:r>
            <w:proofErr w:type="gramStart"/>
            <w:r w:rsidRPr="00AE204E">
              <w:rPr>
                <w:rFonts w:asciiTheme="minorHAnsi" w:hAnsiTheme="minorHAnsi" w:cstheme="minorHAnsi"/>
                <w:szCs w:val="28"/>
              </w:rPr>
              <w:t>e.g.</w:t>
            </w:r>
            <w:proofErr w:type="gramEnd"/>
            <w:r w:rsidRPr="00AE204E">
              <w:rPr>
                <w:rFonts w:asciiTheme="minorHAnsi" w:hAnsiTheme="minorHAnsi" w:cstheme="minorHAnsi"/>
                <w:szCs w:val="28"/>
              </w:rPr>
              <w:t xml:space="preserve"> summer born, boys</w:t>
            </w:r>
            <w:r w:rsidR="00B65D8C" w:rsidRPr="00AE204E">
              <w:rPr>
                <w:rFonts w:asciiTheme="minorHAnsi" w:hAnsiTheme="minorHAnsi" w:cstheme="minorHAnsi"/>
                <w:szCs w:val="28"/>
              </w:rPr>
              <w:t xml:space="preserve">, </w:t>
            </w:r>
            <w:r w:rsidR="002128ED">
              <w:rPr>
                <w:rFonts w:asciiTheme="minorHAnsi" w:hAnsiTheme="minorHAnsi" w:cstheme="minorHAnsi"/>
                <w:szCs w:val="28"/>
              </w:rPr>
              <w:t>etc</w:t>
            </w:r>
          </w:p>
        </w:tc>
        <w:tc>
          <w:tcPr>
            <w:tcW w:w="2268" w:type="dxa"/>
            <w:shd w:val="clear" w:color="auto" w:fill="auto"/>
          </w:tcPr>
          <w:p w14:paraId="3DEBCC98" w14:textId="77777777" w:rsidR="00CA6FF4" w:rsidRPr="00AE204E" w:rsidRDefault="00CA6FF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14:paraId="1A14BFFC" w14:textId="77777777" w:rsidR="00CA6FF4" w:rsidRPr="00AE204E" w:rsidRDefault="00CA6FF4" w:rsidP="00232E3D">
            <w:pPr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459C3263" w14:textId="77777777" w:rsidR="0024387A" w:rsidRDefault="00D043F5" w:rsidP="0035273E">
      <w:pPr>
        <w:rPr>
          <w:rFonts w:ascii="Arial Narrow" w:hAnsi="Arial Narrow"/>
          <w:sz w:val="72"/>
          <w:szCs w:val="96"/>
        </w:rPr>
      </w:pPr>
      <w:r>
        <w:rPr>
          <w:rFonts w:ascii="Arial Narrow" w:hAnsi="Arial Narrow"/>
          <w:sz w:val="72"/>
          <w:szCs w:val="96"/>
        </w:rPr>
        <w:br w:type="page"/>
      </w:r>
    </w:p>
    <w:p w14:paraId="1445DCCE" w14:textId="77777777" w:rsidR="0024387A" w:rsidRDefault="0024387A" w:rsidP="0035273E">
      <w:pPr>
        <w:rPr>
          <w:rFonts w:ascii="Arial Narrow" w:hAnsi="Arial Narrow"/>
          <w:b/>
          <w:sz w:val="28"/>
          <w:szCs w:val="32"/>
        </w:rPr>
      </w:pPr>
    </w:p>
    <w:p w14:paraId="57348055" w14:textId="77777777" w:rsidR="0035273E" w:rsidRPr="00D043F5" w:rsidRDefault="0035273E" w:rsidP="0035273E">
      <w:pPr>
        <w:rPr>
          <w:rFonts w:ascii="Arial Narrow" w:hAnsi="Arial Narrow"/>
          <w:b/>
          <w:sz w:val="28"/>
          <w:szCs w:val="32"/>
        </w:rPr>
      </w:pPr>
      <w:r w:rsidRPr="00D043F5">
        <w:rPr>
          <w:rFonts w:ascii="Arial Narrow" w:hAnsi="Arial Narrow"/>
          <w:b/>
          <w:sz w:val="28"/>
          <w:szCs w:val="32"/>
        </w:rPr>
        <w:t>Supporting transition – Continuity between Year 1 and Reception</w:t>
      </w:r>
    </w:p>
    <w:p w14:paraId="142C313F" w14:textId="77777777" w:rsidR="0035273E" w:rsidRPr="00D043F5" w:rsidRDefault="0035273E" w:rsidP="0035273E">
      <w:pPr>
        <w:rPr>
          <w:rFonts w:ascii="Arial Narrow" w:hAnsi="Arial Narrow"/>
          <w:b/>
          <w:sz w:val="28"/>
          <w:szCs w:val="32"/>
        </w:rPr>
      </w:pPr>
    </w:p>
    <w:p w14:paraId="7E69F4BB" w14:textId="77777777" w:rsidR="0035273E" w:rsidRPr="00D043F5" w:rsidRDefault="0035273E" w:rsidP="0035273E">
      <w:pPr>
        <w:rPr>
          <w:rFonts w:ascii="Arial Narrow" w:hAnsi="Arial Narrow"/>
          <w:sz w:val="28"/>
          <w:szCs w:val="32"/>
        </w:rPr>
      </w:pPr>
      <w:r w:rsidRPr="00D043F5">
        <w:rPr>
          <w:rFonts w:ascii="Arial Narrow" w:hAnsi="Arial Narrow"/>
          <w:sz w:val="28"/>
          <w:szCs w:val="32"/>
        </w:rPr>
        <w:t xml:space="preserve">What do children in your school </w:t>
      </w:r>
      <w:r w:rsidRPr="00D043F5">
        <w:rPr>
          <w:rFonts w:ascii="Arial Narrow" w:hAnsi="Arial Narrow"/>
          <w:b/>
          <w:sz w:val="28"/>
          <w:szCs w:val="32"/>
          <w:u w:val="single"/>
        </w:rPr>
        <w:t>see</w:t>
      </w:r>
      <w:r w:rsidRPr="00D043F5">
        <w:rPr>
          <w:rFonts w:ascii="Arial Narrow" w:hAnsi="Arial Narrow"/>
          <w:sz w:val="28"/>
          <w:szCs w:val="32"/>
        </w:rPr>
        <w:t xml:space="preserve"> that is the same in Year 1 and Reception?</w:t>
      </w:r>
    </w:p>
    <w:p w14:paraId="41DEA8A3" w14:textId="77777777" w:rsidR="0035273E" w:rsidRPr="00D043F5" w:rsidRDefault="0035273E" w:rsidP="0035273E">
      <w:pPr>
        <w:rPr>
          <w:rFonts w:ascii="Arial Narrow" w:hAnsi="Arial Narrow"/>
          <w:sz w:val="40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2"/>
      </w:tblGrid>
      <w:tr w:rsidR="0035273E" w:rsidRPr="00D043F5" w14:paraId="55345EF6" w14:textId="77777777" w:rsidTr="00232E3D">
        <w:tc>
          <w:tcPr>
            <w:tcW w:w="14174" w:type="dxa"/>
            <w:shd w:val="clear" w:color="auto" w:fill="auto"/>
          </w:tcPr>
          <w:p w14:paraId="15F8550D" w14:textId="77777777" w:rsidR="0035273E" w:rsidRPr="00D043F5" w:rsidRDefault="0035273E" w:rsidP="0035273E">
            <w:pPr>
              <w:rPr>
                <w:rFonts w:ascii="Arial Narrow" w:hAnsi="Arial Narrow"/>
                <w:sz w:val="28"/>
                <w:szCs w:val="32"/>
              </w:rPr>
            </w:pPr>
            <w:r w:rsidRPr="00D043F5">
              <w:rPr>
                <w:rFonts w:ascii="Arial Narrow" w:hAnsi="Arial Narrow"/>
                <w:sz w:val="28"/>
                <w:szCs w:val="32"/>
              </w:rPr>
              <w:t>Physical resources (books, equipment, resources, furnishings), classroom layout (indoor and outdoor); familiar people e.g., teaching assistant in autumn term</w:t>
            </w:r>
          </w:p>
          <w:p w14:paraId="72E39369" w14:textId="77777777" w:rsidR="0035273E" w:rsidRPr="00D043F5" w:rsidRDefault="0035273E" w:rsidP="0035273E">
            <w:pPr>
              <w:rPr>
                <w:rFonts w:ascii="Arial Narrow" w:hAnsi="Arial Narrow"/>
                <w:sz w:val="28"/>
                <w:szCs w:val="28"/>
              </w:rPr>
            </w:pPr>
          </w:p>
          <w:p w14:paraId="1F9B0C1F" w14:textId="77777777" w:rsidR="0035273E" w:rsidRPr="00D043F5" w:rsidRDefault="0035273E" w:rsidP="0035273E">
            <w:pPr>
              <w:rPr>
                <w:rFonts w:ascii="Arial Narrow" w:hAnsi="Arial Narrow"/>
                <w:sz w:val="28"/>
                <w:szCs w:val="28"/>
              </w:rPr>
            </w:pPr>
          </w:p>
          <w:p w14:paraId="1A2CC72C" w14:textId="77777777" w:rsidR="0035273E" w:rsidRPr="00D043F5" w:rsidRDefault="0035273E" w:rsidP="0035273E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2E1A885" w14:textId="77777777" w:rsidR="0035273E" w:rsidRDefault="0035273E" w:rsidP="0035273E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60ABF5F" w14:textId="77777777" w:rsidR="0024387A" w:rsidRPr="00D043F5" w:rsidRDefault="0024387A" w:rsidP="0035273E">
            <w:pPr>
              <w:rPr>
                <w:rFonts w:ascii="Arial Narrow" w:hAnsi="Arial Narrow"/>
                <w:sz w:val="28"/>
                <w:szCs w:val="28"/>
              </w:rPr>
            </w:pPr>
          </w:p>
          <w:p w14:paraId="455C7D2C" w14:textId="77777777" w:rsidR="00D043F5" w:rsidRPr="00D043F5" w:rsidRDefault="00D043F5" w:rsidP="0035273E">
            <w:pPr>
              <w:rPr>
                <w:rFonts w:ascii="Arial Narrow" w:hAnsi="Arial Narrow"/>
                <w:sz w:val="28"/>
                <w:szCs w:val="28"/>
              </w:rPr>
            </w:pPr>
          </w:p>
          <w:p w14:paraId="083ADCC6" w14:textId="77777777" w:rsidR="00D043F5" w:rsidRPr="00D043F5" w:rsidRDefault="00D043F5" w:rsidP="0035273E">
            <w:pPr>
              <w:rPr>
                <w:rFonts w:ascii="Arial Narrow" w:hAnsi="Arial Narrow"/>
                <w:sz w:val="40"/>
                <w:szCs w:val="44"/>
              </w:rPr>
            </w:pPr>
          </w:p>
        </w:tc>
      </w:tr>
    </w:tbl>
    <w:p w14:paraId="552BE4B3" w14:textId="77777777" w:rsidR="0035273E" w:rsidRPr="00D043F5" w:rsidRDefault="0035273E" w:rsidP="0035273E">
      <w:pPr>
        <w:rPr>
          <w:rFonts w:ascii="Arial Narrow" w:hAnsi="Arial Narrow"/>
          <w:sz w:val="40"/>
          <w:szCs w:val="44"/>
        </w:rPr>
      </w:pPr>
    </w:p>
    <w:p w14:paraId="0FF17EFF" w14:textId="77777777" w:rsidR="0035273E" w:rsidRPr="00D043F5" w:rsidRDefault="0035273E" w:rsidP="0035273E">
      <w:pPr>
        <w:rPr>
          <w:rFonts w:ascii="Arial Narrow" w:hAnsi="Arial Narrow"/>
          <w:sz w:val="28"/>
          <w:szCs w:val="32"/>
        </w:rPr>
      </w:pPr>
      <w:r w:rsidRPr="00D043F5">
        <w:rPr>
          <w:rFonts w:ascii="Arial Narrow" w:hAnsi="Arial Narrow"/>
          <w:sz w:val="28"/>
          <w:szCs w:val="32"/>
        </w:rPr>
        <w:t xml:space="preserve">What do the children in your school </w:t>
      </w:r>
      <w:r w:rsidRPr="00D043F5">
        <w:rPr>
          <w:rFonts w:ascii="Arial Narrow" w:hAnsi="Arial Narrow"/>
          <w:b/>
          <w:sz w:val="28"/>
          <w:szCs w:val="32"/>
          <w:u w:val="single"/>
        </w:rPr>
        <w:t>experience</w:t>
      </w:r>
      <w:r w:rsidRPr="00D043F5">
        <w:rPr>
          <w:rFonts w:ascii="Arial Narrow" w:hAnsi="Arial Narrow"/>
          <w:sz w:val="28"/>
          <w:szCs w:val="32"/>
        </w:rPr>
        <w:t xml:space="preserve"> that is the same in Year 1 and Reception?</w:t>
      </w:r>
    </w:p>
    <w:p w14:paraId="3EA1B98E" w14:textId="77777777" w:rsidR="0035273E" w:rsidRPr="00D043F5" w:rsidRDefault="0035273E" w:rsidP="0035273E">
      <w:pPr>
        <w:rPr>
          <w:rFonts w:ascii="Arial Narrow" w:hAnsi="Arial Narrow"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2"/>
      </w:tblGrid>
      <w:tr w:rsidR="0035273E" w:rsidRPr="00D043F5" w14:paraId="29212485" w14:textId="77777777" w:rsidTr="00232E3D">
        <w:tc>
          <w:tcPr>
            <w:tcW w:w="14174" w:type="dxa"/>
            <w:shd w:val="clear" w:color="auto" w:fill="auto"/>
          </w:tcPr>
          <w:p w14:paraId="5D5849E9" w14:textId="77777777" w:rsidR="0035273E" w:rsidRPr="00D043F5" w:rsidRDefault="0035273E" w:rsidP="0035273E">
            <w:pPr>
              <w:rPr>
                <w:rFonts w:ascii="Arial Narrow" w:hAnsi="Arial Narrow"/>
                <w:sz w:val="28"/>
                <w:szCs w:val="32"/>
              </w:rPr>
            </w:pPr>
            <w:r w:rsidRPr="00D043F5">
              <w:rPr>
                <w:rFonts w:ascii="Arial Narrow" w:hAnsi="Arial Narrow"/>
                <w:sz w:val="28"/>
                <w:szCs w:val="32"/>
              </w:rPr>
              <w:t>Opportunities for independent/</w:t>
            </w:r>
            <w:proofErr w:type="gramStart"/>
            <w:r w:rsidRPr="00D043F5">
              <w:rPr>
                <w:rFonts w:ascii="Arial Narrow" w:hAnsi="Arial Narrow"/>
                <w:sz w:val="28"/>
                <w:szCs w:val="32"/>
              </w:rPr>
              <w:t>child initiated</w:t>
            </w:r>
            <w:proofErr w:type="gramEnd"/>
            <w:r w:rsidRPr="00D043F5">
              <w:rPr>
                <w:rFonts w:ascii="Arial Narrow" w:hAnsi="Arial Narrow"/>
                <w:sz w:val="28"/>
                <w:szCs w:val="32"/>
              </w:rPr>
              <w:t xml:space="preserve"> learning; time for exploration/investigation; access to a range of resources; regular access to outdoors, short carpet sessions, freedom to move around, similar lunch times, assemblies</w:t>
            </w:r>
          </w:p>
          <w:p w14:paraId="1F185ADF" w14:textId="77777777" w:rsidR="0035273E" w:rsidRPr="00D043F5" w:rsidRDefault="0035273E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0462CDB8" w14:textId="77777777" w:rsidR="0035273E" w:rsidRPr="00D043F5" w:rsidRDefault="0035273E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5D7AC1DE" w14:textId="77777777" w:rsidR="0035273E" w:rsidRDefault="0035273E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496C3A10" w14:textId="77777777" w:rsidR="00D043F5" w:rsidRDefault="00D043F5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57FC5E8A" w14:textId="77777777" w:rsidR="00D043F5" w:rsidRDefault="00D043F5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07C3AF19" w14:textId="77777777" w:rsidR="0024387A" w:rsidRDefault="0024387A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79211930" w14:textId="77777777" w:rsidR="00D043F5" w:rsidRPr="00D043F5" w:rsidRDefault="00D043F5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05D02EBE" w14:textId="77777777" w:rsidR="0035273E" w:rsidRPr="00D043F5" w:rsidRDefault="0035273E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1E9DDC82" w14:textId="77777777" w:rsidR="0035273E" w:rsidRPr="00D043F5" w:rsidRDefault="0035273E" w:rsidP="0035273E">
            <w:pPr>
              <w:rPr>
                <w:rFonts w:ascii="Arial Narrow" w:hAnsi="Arial Narrow"/>
                <w:sz w:val="28"/>
                <w:szCs w:val="32"/>
              </w:rPr>
            </w:pPr>
          </w:p>
        </w:tc>
      </w:tr>
    </w:tbl>
    <w:p w14:paraId="7782CC1E" w14:textId="77777777" w:rsidR="00D043F5" w:rsidRDefault="00D043F5" w:rsidP="0035273E">
      <w:pPr>
        <w:rPr>
          <w:rFonts w:ascii="Arial Narrow" w:hAnsi="Arial Narrow"/>
          <w:sz w:val="28"/>
          <w:szCs w:val="32"/>
        </w:rPr>
      </w:pPr>
    </w:p>
    <w:p w14:paraId="6FDD97E0" w14:textId="77777777" w:rsidR="00D043F5" w:rsidRDefault="00D043F5" w:rsidP="0035273E">
      <w:pPr>
        <w:rPr>
          <w:rFonts w:ascii="Arial Narrow" w:hAnsi="Arial Narrow"/>
          <w:sz w:val="28"/>
          <w:szCs w:val="32"/>
        </w:rPr>
      </w:pPr>
    </w:p>
    <w:p w14:paraId="23186BAE" w14:textId="77777777" w:rsidR="0035273E" w:rsidRPr="00D043F5" w:rsidRDefault="006E26D0" w:rsidP="0035273E">
      <w:pPr>
        <w:rPr>
          <w:rFonts w:ascii="Arial Narrow" w:hAnsi="Arial Narrow"/>
          <w:sz w:val="28"/>
          <w:szCs w:val="32"/>
        </w:rPr>
      </w:pPr>
      <w:r w:rsidRPr="00D043F5">
        <w:rPr>
          <w:rFonts w:ascii="Arial Narrow" w:hAnsi="Arial Narrow"/>
          <w:sz w:val="28"/>
          <w:szCs w:val="32"/>
        </w:rPr>
        <w:t xml:space="preserve">How does school </w:t>
      </w:r>
      <w:r w:rsidRPr="00D043F5">
        <w:rPr>
          <w:rFonts w:ascii="Arial Narrow" w:hAnsi="Arial Narrow"/>
          <w:b/>
          <w:sz w:val="28"/>
          <w:szCs w:val="32"/>
          <w:u w:val="single"/>
        </w:rPr>
        <w:t>leadership and management influence</w:t>
      </w:r>
      <w:r w:rsidRPr="00D043F5">
        <w:rPr>
          <w:rFonts w:ascii="Arial Narrow" w:hAnsi="Arial Narrow"/>
          <w:sz w:val="28"/>
          <w:szCs w:val="32"/>
        </w:rPr>
        <w:t xml:space="preserve"> a smooth transition from Reception to Year 1?</w:t>
      </w:r>
    </w:p>
    <w:p w14:paraId="7AE7BD10" w14:textId="77777777" w:rsidR="006E26D0" w:rsidRPr="00D043F5" w:rsidRDefault="006E26D0" w:rsidP="0035273E">
      <w:pPr>
        <w:rPr>
          <w:rFonts w:ascii="Arial Narrow" w:hAnsi="Arial Narrow"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2"/>
      </w:tblGrid>
      <w:tr w:rsidR="006E26D0" w:rsidRPr="00D043F5" w14:paraId="3F180958" w14:textId="77777777" w:rsidTr="00232E3D">
        <w:tc>
          <w:tcPr>
            <w:tcW w:w="14174" w:type="dxa"/>
            <w:shd w:val="clear" w:color="auto" w:fill="auto"/>
          </w:tcPr>
          <w:p w14:paraId="274CFA43" w14:textId="77777777" w:rsidR="006E26D0" w:rsidRPr="00D043F5" w:rsidRDefault="006E26D0" w:rsidP="0035273E">
            <w:pPr>
              <w:rPr>
                <w:rFonts w:ascii="Arial Narrow" w:hAnsi="Arial Narrow"/>
                <w:sz w:val="28"/>
                <w:szCs w:val="32"/>
              </w:rPr>
            </w:pPr>
            <w:r w:rsidRPr="00D043F5">
              <w:rPr>
                <w:rFonts w:ascii="Arial Narrow" w:hAnsi="Arial Narrow"/>
                <w:sz w:val="28"/>
                <w:szCs w:val="32"/>
              </w:rPr>
              <w:t>Whole school policy on EYFS and year 1 to support continuity and progress; SLT allocate sufficient resources to enable children in Year 1 to experience activities such as sand and water, role play, outdoors etc; SLT facilitate Reception/Y1 classroom visits, summer term planning meetings, CPD</w:t>
            </w:r>
          </w:p>
          <w:p w14:paraId="4F29A219" w14:textId="77777777" w:rsidR="006E26D0" w:rsidRPr="00D043F5" w:rsidRDefault="006E26D0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0B3C770C" w14:textId="77777777" w:rsidR="006E26D0" w:rsidRPr="00D043F5" w:rsidRDefault="006E26D0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29AFB24C" w14:textId="77777777" w:rsidR="006E26D0" w:rsidRPr="00D043F5" w:rsidRDefault="006E26D0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5457C428" w14:textId="77777777" w:rsidR="006E26D0" w:rsidRPr="00D043F5" w:rsidRDefault="006E26D0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460D155D" w14:textId="77777777" w:rsidR="006E26D0" w:rsidRPr="00D043F5" w:rsidRDefault="006E26D0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7EF95AA9" w14:textId="77777777" w:rsidR="006E26D0" w:rsidRPr="00D043F5" w:rsidRDefault="006E26D0" w:rsidP="0035273E">
            <w:pPr>
              <w:rPr>
                <w:rFonts w:ascii="Arial Narrow" w:hAnsi="Arial Narrow"/>
                <w:sz w:val="28"/>
                <w:szCs w:val="32"/>
              </w:rPr>
            </w:pPr>
          </w:p>
        </w:tc>
      </w:tr>
    </w:tbl>
    <w:p w14:paraId="182B49DE" w14:textId="77777777" w:rsidR="006E26D0" w:rsidRPr="00D043F5" w:rsidRDefault="006E26D0" w:rsidP="0035273E">
      <w:pPr>
        <w:rPr>
          <w:rFonts w:ascii="Arial Narrow" w:hAnsi="Arial Narrow"/>
          <w:sz w:val="28"/>
          <w:szCs w:val="32"/>
        </w:rPr>
      </w:pPr>
    </w:p>
    <w:p w14:paraId="4FBD7568" w14:textId="77777777" w:rsidR="00CA3A84" w:rsidRPr="00D043F5" w:rsidRDefault="00CA3A84" w:rsidP="0035273E">
      <w:pPr>
        <w:rPr>
          <w:rFonts w:ascii="Arial Narrow" w:hAnsi="Arial Narrow"/>
          <w:sz w:val="28"/>
          <w:szCs w:val="32"/>
        </w:rPr>
      </w:pPr>
      <w:r w:rsidRPr="00D043F5">
        <w:rPr>
          <w:rFonts w:ascii="Arial Narrow" w:hAnsi="Arial Narrow"/>
          <w:sz w:val="28"/>
          <w:szCs w:val="32"/>
        </w:rPr>
        <w:t xml:space="preserve">What do the </w:t>
      </w:r>
      <w:r w:rsidRPr="00D043F5">
        <w:rPr>
          <w:rFonts w:ascii="Arial Narrow" w:hAnsi="Arial Narrow"/>
          <w:b/>
          <w:sz w:val="28"/>
          <w:szCs w:val="32"/>
          <w:u w:val="single"/>
        </w:rPr>
        <w:t>parents</w:t>
      </w:r>
      <w:r w:rsidRPr="00D043F5">
        <w:rPr>
          <w:rFonts w:ascii="Arial Narrow" w:hAnsi="Arial Narrow"/>
          <w:sz w:val="28"/>
          <w:szCs w:val="32"/>
        </w:rPr>
        <w:t xml:space="preserve"> in your school </w:t>
      </w:r>
      <w:r w:rsidRPr="00D043F5">
        <w:rPr>
          <w:rFonts w:ascii="Arial Narrow" w:hAnsi="Arial Narrow"/>
          <w:b/>
          <w:sz w:val="28"/>
          <w:szCs w:val="32"/>
          <w:u w:val="single"/>
        </w:rPr>
        <w:t>see and experience</w:t>
      </w:r>
      <w:r w:rsidRPr="00D043F5">
        <w:rPr>
          <w:rFonts w:ascii="Arial Narrow" w:hAnsi="Arial Narrow"/>
          <w:sz w:val="28"/>
          <w:szCs w:val="32"/>
        </w:rPr>
        <w:t xml:space="preserve"> as the same in Year 1 and Reception?</w:t>
      </w:r>
    </w:p>
    <w:p w14:paraId="324DF39E" w14:textId="77777777" w:rsidR="00CA3A84" w:rsidRPr="00D043F5" w:rsidRDefault="00CA3A84" w:rsidP="0035273E">
      <w:pPr>
        <w:rPr>
          <w:rFonts w:ascii="Arial Narrow" w:hAnsi="Arial Narrow"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2"/>
      </w:tblGrid>
      <w:tr w:rsidR="00CA3A84" w:rsidRPr="00D043F5" w14:paraId="10E1A3F5" w14:textId="77777777" w:rsidTr="00232E3D">
        <w:tc>
          <w:tcPr>
            <w:tcW w:w="14174" w:type="dxa"/>
            <w:shd w:val="clear" w:color="auto" w:fill="auto"/>
          </w:tcPr>
          <w:p w14:paraId="7387D042" w14:textId="77777777" w:rsidR="00CA3A84" w:rsidRPr="00D043F5" w:rsidRDefault="00CA3A84" w:rsidP="0035273E">
            <w:pPr>
              <w:rPr>
                <w:rFonts w:ascii="Arial Narrow" w:hAnsi="Arial Narrow"/>
                <w:sz w:val="28"/>
                <w:szCs w:val="32"/>
              </w:rPr>
            </w:pPr>
            <w:r w:rsidRPr="00D043F5">
              <w:rPr>
                <w:rFonts w:ascii="Arial Narrow" w:hAnsi="Arial Narrow"/>
                <w:sz w:val="28"/>
                <w:szCs w:val="32"/>
              </w:rPr>
              <w:t>Daily welcome on arrival, communication with staff, home school links, parental involvement etc</w:t>
            </w:r>
          </w:p>
          <w:p w14:paraId="3C4D6857" w14:textId="77777777" w:rsidR="00CA3A84" w:rsidRPr="00D043F5" w:rsidRDefault="00CA3A84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00A8AEE5" w14:textId="77777777" w:rsidR="00CA3A84" w:rsidRPr="00D043F5" w:rsidRDefault="00CA3A84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624A4023" w14:textId="77777777" w:rsidR="00CA3A84" w:rsidRPr="00D043F5" w:rsidRDefault="00CA3A84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558B5A5A" w14:textId="77777777" w:rsidR="00CA3A84" w:rsidRPr="00D043F5" w:rsidRDefault="00CA3A84" w:rsidP="0035273E">
            <w:pPr>
              <w:rPr>
                <w:rFonts w:ascii="Arial Narrow" w:hAnsi="Arial Narrow"/>
                <w:sz w:val="28"/>
                <w:szCs w:val="32"/>
              </w:rPr>
            </w:pPr>
          </w:p>
          <w:p w14:paraId="5E16199E" w14:textId="77777777" w:rsidR="00CA3A84" w:rsidRPr="00D043F5" w:rsidRDefault="00CA3A84" w:rsidP="0035273E">
            <w:pPr>
              <w:rPr>
                <w:rFonts w:ascii="Arial Narrow" w:hAnsi="Arial Narrow"/>
                <w:sz w:val="28"/>
                <w:szCs w:val="32"/>
              </w:rPr>
            </w:pPr>
          </w:p>
        </w:tc>
      </w:tr>
    </w:tbl>
    <w:p w14:paraId="3B5BB483" w14:textId="77777777" w:rsidR="00CA3A84" w:rsidRPr="00D043F5" w:rsidRDefault="00CA3A84" w:rsidP="0035273E">
      <w:pPr>
        <w:rPr>
          <w:rFonts w:ascii="Arial Narrow" w:hAnsi="Arial Narrow"/>
          <w:sz w:val="28"/>
          <w:szCs w:val="32"/>
        </w:rPr>
      </w:pPr>
    </w:p>
    <w:p w14:paraId="62A035AD" w14:textId="77777777" w:rsidR="00B65D8C" w:rsidRPr="00D043F5" w:rsidRDefault="00B65D8C" w:rsidP="0035273E">
      <w:pPr>
        <w:rPr>
          <w:rFonts w:ascii="Arial Narrow" w:hAnsi="Arial Narrow"/>
          <w:sz w:val="28"/>
          <w:szCs w:val="32"/>
        </w:rPr>
      </w:pPr>
    </w:p>
    <w:p w14:paraId="47DCFB60" w14:textId="77777777" w:rsidR="00B65D8C" w:rsidRPr="0035273E" w:rsidRDefault="00B65D8C" w:rsidP="00D043F5">
      <w:pPr>
        <w:rPr>
          <w:rFonts w:ascii="Arial Narrow" w:hAnsi="Arial Narrow"/>
          <w:sz w:val="32"/>
          <w:szCs w:val="32"/>
        </w:rPr>
      </w:pPr>
    </w:p>
    <w:sectPr w:rsidR="00B65D8C" w:rsidRPr="0035273E" w:rsidSect="00BF06E5">
      <w:footerReference w:type="default" r:id="rId8"/>
      <w:headerReference w:type="first" r:id="rId9"/>
      <w:footerReference w:type="first" r:id="rId10"/>
      <w:pgSz w:w="16838" w:h="11906" w:orient="landscape" w:code="9"/>
      <w:pgMar w:top="993" w:right="1440" w:bottom="851" w:left="1276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657C" w14:textId="77777777" w:rsidR="0024387A" w:rsidRDefault="0024387A" w:rsidP="0024387A">
      <w:r>
        <w:separator/>
      </w:r>
    </w:p>
  </w:endnote>
  <w:endnote w:type="continuationSeparator" w:id="0">
    <w:p w14:paraId="7F6E9371" w14:textId="77777777" w:rsidR="0024387A" w:rsidRDefault="0024387A" w:rsidP="0024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95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5229D" w14:textId="70293829" w:rsidR="00BF06E5" w:rsidRPr="00BF06E5" w:rsidRDefault="00BF06E5" w:rsidP="00BF06E5">
        <w:pPr>
          <w:pStyle w:val="Footer"/>
          <w:ind w:right="-337"/>
          <w:rPr>
            <w:rFonts w:asciiTheme="minorHAnsi" w:hAnsiTheme="minorHAnsi" w:cstheme="minorHAnsi"/>
            <w:sz w:val="20"/>
          </w:rPr>
        </w:pPr>
        <w:r w:rsidRPr="00BF06E5">
          <w:rPr>
            <w:rFonts w:asciiTheme="minorHAnsi" w:hAnsiTheme="minorHAnsi" w:cstheme="minorHAnsi"/>
          </w:rPr>
          <w:fldChar w:fldCharType="begin"/>
        </w:r>
        <w:r w:rsidRPr="00BF06E5">
          <w:rPr>
            <w:rFonts w:asciiTheme="minorHAnsi" w:hAnsiTheme="minorHAnsi" w:cstheme="minorHAnsi"/>
          </w:rPr>
          <w:instrText xml:space="preserve"> PAGE   \* MERGEFORMAT </w:instrText>
        </w:r>
        <w:r w:rsidRPr="00BF06E5">
          <w:rPr>
            <w:rFonts w:asciiTheme="minorHAnsi" w:hAnsiTheme="minorHAnsi" w:cstheme="minorHAnsi"/>
          </w:rPr>
          <w:fldChar w:fldCharType="separate"/>
        </w:r>
        <w:r w:rsidRPr="00BF06E5">
          <w:rPr>
            <w:rFonts w:asciiTheme="minorHAnsi" w:hAnsiTheme="minorHAnsi" w:cstheme="minorHAnsi"/>
            <w:noProof/>
          </w:rPr>
          <w:t>2</w:t>
        </w:r>
        <w:r w:rsidRPr="00BF06E5">
          <w:rPr>
            <w:rFonts w:asciiTheme="minorHAnsi" w:hAnsiTheme="minorHAnsi" w:cstheme="minorHAnsi"/>
            <w:noProof/>
          </w:rPr>
          <w:fldChar w:fldCharType="end"/>
        </w:r>
        <w:r w:rsidRPr="00BF06E5">
          <w:rPr>
            <w:rFonts w:asciiTheme="minorHAnsi" w:hAnsiTheme="minorHAnsi" w:cstheme="minorHAnsi"/>
            <w:noProof/>
          </w:rPr>
          <w:t xml:space="preserve">  </w:t>
        </w:r>
        <w:r>
          <w:rPr>
            <w:noProof/>
          </w:rPr>
          <w:t xml:space="preserve">                                                                                                                                                                      </w:t>
        </w:r>
        <w:r w:rsidRPr="0024387A">
          <w:rPr>
            <w:rFonts w:asciiTheme="minorHAnsi" w:hAnsiTheme="minorHAnsi" w:cstheme="minorHAnsi"/>
            <w:sz w:val="20"/>
          </w:rPr>
          <w:t>Southampton Early Years Advisory Teachers (202</w:t>
        </w:r>
        <w:r w:rsidR="00B14500">
          <w:rPr>
            <w:rFonts w:asciiTheme="minorHAnsi" w:hAnsiTheme="minorHAnsi" w:cstheme="minorHAnsi"/>
            <w:sz w:val="20"/>
          </w:rPr>
          <w:t>3</w:t>
        </w:r>
        <w:r>
          <w:rPr>
            <w:rFonts w:asciiTheme="minorHAnsi" w:hAnsiTheme="minorHAnsi" w:cstheme="minorHAnsi"/>
            <w:sz w:val="20"/>
          </w:rPr>
          <w:t>)</w:t>
        </w:r>
        <w:r w:rsidRPr="00BF06E5">
          <w:rPr>
            <w:noProof/>
          </w:rPr>
          <w:t xml:space="preserve"> </w:t>
        </w:r>
      </w:p>
    </w:sdtContent>
  </w:sdt>
  <w:p w14:paraId="4549FC08" w14:textId="1E2BD132" w:rsidR="0024387A" w:rsidRPr="0024387A" w:rsidRDefault="0024387A" w:rsidP="00BF06E5">
    <w:pPr>
      <w:pStyle w:val="Footer"/>
      <w:jc w:val="right"/>
      <w:rPr>
        <w:rFonts w:asciiTheme="minorHAnsi" w:hAnsiTheme="minorHAnsi" w:cstheme="minorHAns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5F1C" w14:textId="2091B5E6" w:rsidR="00BF06E5" w:rsidRPr="0024387A" w:rsidRDefault="00BF06E5" w:rsidP="00BF06E5">
    <w:pPr>
      <w:pStyle w:val="Footer"/>
      <w:rPr>
        <w:rFonts w:asciiTheme="minorHAnsi" w:hAnsiTheme="minorHAnsi" w:cstheme="minorHAnsi"/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2B3D546" wp14:editId="464F908B">
          <wp:simplePos x="0" y="0"/>
          <wp:positionH relativeFrom="margin">
            <wp:posOffset>8647430</wp:posOffset>
          </wp:positionH>
          <wp:positionV relativeFrom="paragraph">
            <wp:posOffset>-421179</wp:posOffset>
          </wp:positionV>
          <wp:extent cx="1012998" cy="9630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998" cy="96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87A">
      <w:rPr>
        <w:rFonts w:asciiTheme="minorHAnsi" w:hAnsiTheme="minorHAnsi" w:cstheme="minorHAnsi"/>
        <w:sz w:val="20"/>
      </w:rPr>
      <w:t>Southampton Early Years Advisory Teachers (202</w:t>
    </w:r>
    <w:r>
      <w:rPr>
        <w:rFonts w:asciiTheme="minorHAnsi" w:hAnsiTheme="minorHAnsi" w:cstheme="minorHAnsi"/>
        <w:sz w:val="20"/>
      </w:rPr>
      <w:t>2)</w:t>
    </w:r>
    <w:r w:rsidRPr="00BF06E5">
      <w:rPr>
        <w:noProof/>
      </w:rPr>
      <w:t xml:space="preserve"> </w:t>
    </w:r>
  </w:p>
  <w:p w14:paraId="1899726C" w14:textId="2020ACCB" w:rsidR="00BF06E5" w:rsidRDefault="00BF0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F14A" w14:textId="77777777" w:rsidR="0024387A" w:rsidRDefault="0024387A" w:rsidP="0024387A">
      <w:r>
        <w:separator/>
      </w:r>
    </w:p>
  </w:footnote>
  <w:footnote w:type="continuationSeparator" w:id="0">
    <w:p w14:paraId="452628A5" w14:textId="77777777" w:rsidR="0024387A" w:rsidRDefault="0024387A" w:rsidP="0024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58DF" w14:textId="64C4939B" w:rsidR="00BF06E5" w:rsidRDefault="00BF06E5">
    <w:pPr>
      <w:pStyle w:val="Header"/>
    </w:pPr>
    <w:r w:rsidRPr="00DF719D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07749D49" wp14:editId="61416A9F">
          <wp:simplePos x="0" y="0"/>
          <wp:positionH relativeFrom="column">
            <wp:posOffset>6829628</wp:posOffset>
          </wp:positionH>
          <wp:positionV relativeFrom="paragraph">
            <wp:posOffset>-244129</wp:posOffset>
          </wp:positionV>
          <wp:extent cx="1824403" cy="973015"/>
          <wp:effectExtent l="0" t="0" r="4445" b="0"/>
          <wp:wrapNone/>
          <wp:docPr id="1" name="Picture 1" descr="EY&amp;CC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seysg1\AppData\Local\Microsoft\Windows\Temporary Internet Files\Content.Outlook\6SEHT2O9\EARLY-YEARS-FINAL-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403" cy="97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96"/>
        <w:szCs w:val="96"/>
      </w:rPr>
      <w:drawing>
        <wp:anchor distT="0" distB="0" distL="114300" distR="114300" simplePos="0" relativeHeight="251663360" behindDoc="1" locked="0" layoutInCell="1" allowOverlap="1" wp14:anchorId="605CFD5E" wp14:editId="3B025136">
          <wp:simplePos x="0" y="0"/>
          <wp:positionH relativeFrom="page">
            <wp:posOffset>9476509</wp:posOffset>
          </wp:positionH>
          <wp:positionV relativeFrom="page">
            <wp:posOffset>207818</wp:posOffset>
          </wp:positionV>
          <wp:extent cx="912437" cy="775855"/>
          <wp:effectExtent l="0" t="0" r="2540" b="5715"/>
          <wp:wrapNone/>
          <wp:docPr id="1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407" cy="778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E1012"/>
    <w:multiLevelType w:val="hybridMultilevel"/>
    <w:tmpl w:val="661837E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2B"/>
    <w:rsid w:val="00002B85"/>
    <w:rsid w:val="00005BF0"/>
    <w:rsid w:val="00023D45"/>
    <w:rsid w:val="0008165C"/>
    <w:rsid w:val="00115167"/>
    <w:rsid w:val="00123F7C"/>
    <w:rsid w:val="00166F49"/>
    <w:rsid w:val="001746FA"/>
    <w:rsid w:val="001A296A"/>
    <w:rsid w:val="001C70CD"/>
    <w:rsid w:val="001F0A64"/>
    <w:rsid w:val="00201692"/>
    <w:rsid w:val="002128ED"/>
    <w:rsid w:val="00232E3D"/>
    <w:rsid w:val="0024387A"/>
    <w:rsid w:val="00292CD3"/>
    <w:rsid w:val="002C508B"/>
    <w:rsid w:val="00343DDB"/>
    <w:rsid w:val="0035273E"/>
    <w:rsid w:val="0039103D"/>
    <w:rsid w:val="003D2606"/>
    <w:rsid w:val="00446724"/>
    <w:rsid w:val="004A10E9"/>
    <w:rsid w:val="00530132"/>
    <w:rsid w:val="00550685"/>
    <w:rsid w:val="00597B6C"/>
    <w:rsid w:val="005C25A3"/>
    <w:rsid w:val="005E2A4B"/>
    <w:rsid w:val="005E7CFF"/>
    <w:rsid w:val="0062710C"/>
    <w:rsid w:val="00677010"/>
    <w:rsid w:val="00680D5F"/>
    <w:rsid w:val="00686C5F"/>
    <w:rsid w:val="00692DA9"/>
    <w:rsid w:val="006A320C"/>
    <w:rsid w:val="006A7876"/>
    <w:rsid w:val="006E26D0"/>
    <w:rsid w:val="006F3230"/>
    <w:rsid w:val="00734B82"/>
    <w:rsid w:val="00767849"/>
    <w:rsid w:val="00772164"/>
    <w:rsid w:val="00812E5C"/>
    <w:rsid w:val="00856F9D"/>
    <w:rsid w:val="00856FE8"/>
    <w:rsid w:val="008855A4"/>
    <w:rsid w:val="00886D26"/>
    <w:rsid w:val="008E59F8"/>
    <w:rsid w:val="00911225"/>
    <w:rsid w:val="00972F0B"/>
    <w:rsid w:val="00987994"/>
    <w:rsid w:val="009B5409"/>
    <w:rsid w:val="00A22F70"/>
    <w:rsid w:val="00A34FD6"/>
    <w:rsid w:val="00A9217E"/>
    <w:rsid w:val="00A96AF2"/>
    <w:rsid w:val="00AB6AAA"/>
    <w:rsid w:val="00AE204E"/>
    <w:rsid w:val="00AE269B"/>
    <w:rsid w:val="00B14500"/>
    <w:rsid w:val="00B15F07"/>
    <w:rsid w:val="00B210B8"/>
    <w:rsid w:val="00B44622"/>
    <w:rsid w:val="00B65D8C"/>
    <w:rsid w:val="00BA35D5"/>
    <w:rsid w:val="00BA7017"/>
    <w:rsid w:val="00BF06E5"/>
    <w:rsid w:val="00C07CBD"/>
    <w:rsid w:val="00C23F19"/>
    <w:rsid w:val="00C4665A"/>
    <w:rsid w:val="00CA3A84"/>
    <w:rsid w:val="00CA6FF4"/>
    <w:rsid w:val="00CB0E2B"/>
    <w:rsid w:val="00D043F5"/>
    <w:rsid w:val="00D33B0D"/>
    <w:rsid w:val="00D67C11"/>
    <w:rsid w:val="00D95206"/>
    <w:rsid w:val="00DB57BC"/>
    <w:rsid w:val="00E6314B"/>
    <w:rsid w:val="00EB6824"/>
    <w:rsid w:val="00F26A45"/>
    <w:rsid w:val="00F728DE"/>
    <w:rsid w:val="00F9293D"/>
    <w:rsid w:val="00FA7491"/>
    <w:rsid w:val="00F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75868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43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38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3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8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F088A-F16F-4F17-94AC-F7061737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Continuity in Learning Self Evaluation Tool 2023</dc:title>
  <dc:subject/>
  <dc:creator/>
  <cp:keywords/>
  <dc:description/>
  <cp:lastModifiedBy/>
  <cp:revision>1</cp:revision>
  <dcterms:created xsi:type="dcterms:W3CDTF">2023-03-23T14:16:00Z</dcterms:created>
  <dcterms:modified xsi:type="dcterms:W3CDTF">2023-04-19T07:45:00Z</dcterms:modified>
</cp:coreProperties>
</file>